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6C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69CFB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742DB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320E77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2EE6A2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-16.3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48960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0195A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 w14:paraId="67394CBD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0950DE77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bookmarkStart w:id="0" w:name="_GoBack"/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133350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45pt;margin-top:10.5pt;height:1.45pt;width:437.4pt;z-index:251661312;mso-width-relative:page;mso-height-relative:page;" filled="f" stroked="t" coordsize="21600,21600" o:gfxdata="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Mf1uTZAAAACAEAAA8AAAAAAAAAAQAgAAAAIgAA&#10;AGRycy9kb3ducmV2LnhtbFBLAQIUABQAAAAIAIdO4kBhwpWRBwIAAAEEAAAOAAAAAAAAAAEAIAAA&#10;ACg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 w14:paraId="3D691A06"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 w14:paraId="6606C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5DED6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10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0"/>
          <w:szCs w:val="40"/>
          <w:highlight w:val="none"/>
        </w:rPr>
        <w:t>关于云阳县双江街道桂湾社区滨江大道3576号、3598号等老旧小区改造提升项目实施方案的批复</w:t>
      </w:r>
    </w:p>
    <w:p w14:paraId="0E91BEE6">
      <w:pPr>
        <w:pStyle w:val="2"/>
        <w:rPr>
          <w:rFonts w:hint="default"/>
        </w:rPr>
      </w:pPr>
    </w:p>
    <w:p w14:paraId="3BFBC10C">
      <w:pPr>
        <w:pStyle w:val="2"/>
        <w:rPr>
          <w:rFonts w:hint="default"/>
        </w:rPr>
      </w:pPr>
    </w:p>
    <w:p w14:paraId="04C6A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云阳县兴云城市管理服务（集团）有限公司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58A32DF2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你单位《关于申请审批云阳县双江街道桂湾社区滨江大道3576号、3598号等老旧小区改造提升项目实施方案的函》（云阳兴云函〔2025〕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211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号）收悉。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重庆市工程管理有限公司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的《云阳县双江街道桂湾社区滨江大道3576号、3598号等老旧小区改造提升项目实施方案》，经研究，现就有关事项批复如下：</w:t>
      </w:r>
    </w:p>
    <w:p w14:paraId="7D73C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云阳县双江街道桂湾社区滨江大道3576号、3598号等老旧小区改造提升项目</w:t>
      </w:r>
    </w:p>
    <w:p w14:paraId="5AFCEAC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云阳县兴云城市管理服务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集团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有限公司</w:t>
      </w:r>
    </w:p>
    <w:p w14:paraId="1A1DF087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三、项目代码：2505-500235-04-01-238830</w:t>
      </w:r>
    </w:p>
    <w:p w14:paraId="7414499B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双江街道桂湾社区</w:t>
      </w:r>
    </w:p>
    <w:p w14:paraId="5B510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建设规模：场地整治1项、路面局部修复370㎡、新建台阶150㎡、新建栏杆72m、 现状植物整治1项、雨污管网改造1项、休闲健身设施1项、照明设施1项等。</w:t>
      </w:r>
    </w:p>
    <w:p w14:paraId="538DF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建设内容：场地整治、路面局部修复、新建台阶、新建栏杆、 现状植物整治、雨污管网改造、休闲健身设施、照明设施等。</w:t>
      </w:r>
    </w:p>
    <w:p w14:paraId="60D2D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100.47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万元，其中工程建设费用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81.83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万元，工程建设其他费用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13.86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万元，基本预备费用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4.78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万元。资金来源为上级补助资金及自筹资金。</w:t>
      </w:r>
    </w:p>
    <w:p w14:paraId="27D04784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1C45E8EC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71EEE00F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27C12D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 w14:paraId="3DC8D162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58F5E4FA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0705355E">
      <w:pPr>
        <w:pStyle w:val="2"/>
        <w:keepNext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</w:rPr>
      </w:pPr>
    </w:p>
    <w:p w14:paraId="01591358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</w:t>
      </w:r>
      <w:r>
        <w:rPr>
          <w:rFonts w:hint="eastAsia" w:eastAsia="方正仿宋_GBK" w:cs="Times New Roman"/>
          <w:sz w:val="28"/>
          <w:szCs w:val="28"/>
          <w:lang w:eastAsia="zh-CN"/>
        </w:rPr>
        <w:t>住房城乡建委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，县审计局，县统计局。</w:t>
      </w:r>
    </w:p>
    <w:p w14:paraId="6D89A10C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998E5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E54E7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7E54E7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EE8EC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8548B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F8548B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0DF1575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5DF76F6F"/>
    <w:rsid w:val="61B74A96"/>
    <w:rsid w:val="62917F81"/>
    <w:rsid w:val="632859D3"/>
    <w:rsid w:val="637A522F"/>
    <w:rsid w:val="6389039E"/>
    <w:rsid w:val="64957F77"/>
    <w:rsid w:val="656F149C"/>
    <w:rsid w:val="65BDCF86"/>
    <w:rsid w:val="65D20227"/>
    <w:rsid w:val="65D27112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BEE3AA3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7FFCC7A"/>
    <w:rsid w:val="78385D53"/>
    <w:rsid w:val="787F72DE"/>
    <w:rsid w:val="7B934DBD"/>
    <w:rsid w:val="7C6B49A3"/>
    <w:rsid w:val="7C73346B"/>
    <w:rsid w:val="7C8979AC"/>
    <w:rsid w:val="7DD13C14"/>
    <w:rsid w:val="7DE46FFB"/>
    <w:rsid w:val="7E6FC8AB"/>
    <w:rsid w:val="7EEFDFDA"/>
    <w:rsid w:val="7FDA48CE"/>
    <w:rsid w:val="99AE8DCE"/>
    <w:rsid w:val="9FBF9326"/>
    <w:rsid w:val="B34F239D"/>
    <w:rsid w:val="BAE7D26E"/>
    <w:rsid w:val="BD3F39E2"/>
    <w:rsid w:val="BFC99415"/>
    <w:rsid w:val="C5F6B176"/>
    <w:rsid w:val="C7FBC4A4"/>
    <w:rsid w:val="DD9E93C5"/>
    <w:rsid w:val="DF3FC016"/>
    <w:rsid w:val="DF45F19C"/>
    <w:rsid w:val="DFEF91B1"/>
    <w:rsid w:val="EF3F1064"/>
    <w:rsid w:val="EFF79503"/>
    <w:rsid w:val="EFF99F50"/>
    <w:rsid w:val="F0D60E4E"/>
    <w:rsid w:val="F3FF97C4"/>
    <w:rsid w:val="F9EB50A2"/>
    <w:rsid w:val="FFD507FC"/>
    <w:rsid w:val="FFE79374"/>
    <w:rsid w:val="FFFDF94C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810</Characters>
  <Lines>1</Lines>
  <Paragraphs>1</Paragraphs>
  <TotalTime>0</TotalTime>
  <ScaleCrop>false</ScaleCrop>
  <LinksUpToDate>false</LinksUpToDate>
  <CharactersWithSpaces>825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2021-12-28T10:01:00Z</dcterms:created>
  <dc:creator>Administrator</dc:creator>
  <cp:lastModifiedBy>WC</cp:lastModifiedBy>
  <cp:lastPrinted>2025-06-23T17:10:00Z</cp:lastPrinted>
  <dcterms:modified xsi:type="dcterms:W3CDTF">2025-07-02T02:47:42Z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780899887_cloud</vt:lpwstr>
  </property>
  <property fmtid="{D5CDD505-2E9C-101B-9397-08002B2CF9AE}" pid="4" name="ICV">
    <vt:lpwstr>080000B84EBBBA24B6C6AC64E413EA78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