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  <w:r>
        <w:rPr>
          <w:sz w:val="24"/>
          <w:szCs w:val="24"/>
        </w:rPr>
        <w:pict>
          <v:shape id="_x0000_s1026" o:spid="_x0000_s1026" o:spt="136" type="#_x0000_t136" style="position:absolute;left:0pt;margin-left:-1.85pt;margin-top:99.6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color w:val="auto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 w:cs="Times New Roman"/>
          <w:color w:val="auto"/>
          <w:sz w:val="32"/>
        </w:rPr>
      </w:pPr>
    </w:p>
    <w:p>
      <w:pPr>
        <w:adjustRightInd/>
        <w:snapToGrid/>
        <w:spacing w:after="0" w:line="58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</w:t>
      </w:r>
    </w:p>
    <w:p>
      <w:pPr>
        <w:spacing w:after="0" w:line="580" w:lineRule="exact"/>
        <w:jc w:val="center"/>
        <w:rPr>
          <w:rFonts w:ascii="Times New Roman" w:hAnsi="Times New Roman" w:eastAsia="黑体" w:cs="Times New Roman"/>
          <w:color w:val="auto"/>
          <w:sz w:val="44"/>
        </w:rPr>
      </w:pPr>
      <w:r>
        <w:rPr>
          <w:rFonts w:asci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63500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2190" y="445516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.15pt;margin-top:5pt;height:1.45pt;width:437.4pt;z-index:251661312;mso-width-relative:page;mso-height-relative:page;" filled="f" stroked="t" coordsize="21600,21600" o:gfxdata="UEsDBAoAAAAAAIdO4kAAAAAAAAAAAAAAAAAEAAAAZHJzL1BLAwQUAAAACACHTuJAxSX+0NkAAAAI&#10;AQAADwAAAGRycy9kb3ducmV2LnhtbE2PS0/DMBCE70j9D9YicaN2WtGmIU4PVctDRUK0IHF04yWJ&#10;Gq+j2H3Ar2d7gtNq9I1mZ/L52bXiiH1oPGlIhgoEUultQ5WG9+3qNgURoiFrWk+o4RsDzIvBVW4y&#10;60/0hsdNrASHUMiMhjrGLpMylDU6E4a+Q2L25XtnIsu+krY3Jw53rRwpNZHONMQfatPhosZyvzk4&#10;Dcunj/Xy8aeyfj95eXV3D5/p89RrfXOdqHsQEc/xzwyX+lwdCu608weyQbSsR2N28lU8iXmaThMQ&#10;uwuYgSxy+X9A8QtQSwMEFAAAAAgAh07iQLMxqfsTAgAADQQAAA4AAABkcnMvZTJvRG9jLnhtbK1T&#10;y47TMBTdI/EPlvc0SacZOlHTWUwpGwQj8di7fiSW/JLtNu1P8ANI7GDFkj1/w/AZXDthNAybLsjC&#10;uvY9Pveek+vV9VErdOA+SGtaXM1KjLihlknTtfj9u+2zJUYhEsOIsoa3+MQDvl4/fbIaXMPntreK&#10;cY+AxIRmcC3uY3RNUQTac03CzDpuICms1yTC1ncF82QAdq2KeVleFoP1zHlLeQhwuhmTeGL05xBa&#10;ISTlG0v3mps4snquSARJoZcu4HXuVghO4xshAo9ItRiUxrxCEYh3aS3WK9J0nrhe0qkFck4LjzRp&#10;Ig0UvafakEjQ3st/qLSk3gYr4oxaXYxCsiOgoiofefO2J45nLWB1cPemh/9HS18fbj2SrMUXGBmi&#10;4Yffffr+8+OXXz8+w3r37Su6SCYNLjSAvTG3ftoFd+uT4qPwGgkl3QeYpuwBqEJH2JTVvLoCo08t&#10;Xizqurqc7ObHiCgA6rpeXC0BQAFRLRdVnSoVI2Widj7El9xqlIIWK2mSG6Qhh1chjtA/kHSsDBpa&#10;PF/Wz2vgJDCbAmYCQu1AXzBdvhyskmwrlUpXgu92N8qjA4H52G5L+KYe/oKlKhsS+hGXUwlGmp4T&#10;9sIwFE8OnDPwYHDqQXOGkeLwvlKUkZFIdQ4S5CuTqHme3klosn80PEU7y07w1/bOy64HY6rcc8rA&#10;lGQHp4lOY/hwD/HDV7z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Ul/tDZAAAACAEAAA8AAAAA&#10;AAAAAQAgAAAAIgAAAGRycy9kb3ducmV2LnhtbFBLAQIUABQAAAAIAIdO4kCzMan7EwIAAA0EAAAO&#10;AAAAAAAAAAEAIAAAACgBAABkcnMvZTJvRG9jLnhtbFBLBQYAAAAABgAGAFkBAACt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580" w:lineRule="exact"/>
        <w:jc w:val="center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云阳县发展和改革委员会</w:t>
      </w:r>
    </w:p>
    <w:p>
      <w:pPr>
        <w:spacing w:after="0" w:line="72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云阳县黄石镇中湾社区移民安置区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环境综合治理工程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的批复</w:t>
      </w:r>
    </w:p>
    <w:p>
      <w:pPr>
        <w:spacing w:after="0" w:line="66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adjustRightInd/>
        <w:snapToGrid/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云阳北城建设有限公司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关于</w:t>
      </w:r>
      <w:r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</w:rPr>
        <w:t>云阳县黄石镇中湾社区移民安置区环境综合治理工程立项的请示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北城文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29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云阳县黄石镇中湾社区移民安置区环境综合治理工程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  <w:t>云阳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北城建设有限公司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2304-500235-04-01-936299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水环境治理约2.8万平方米，入户道路约2公里，生态护坡约3000平方米，排水沟约2公里，路灯约100盏，整治加固水库约10万立方米，配套标识标牌及公共服务设施等内容。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万元，资金来源为申请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及业主自筹。</w:t>
      </w:r>
    </w:p>
    <w:p>
      <w:pPr>
        <w:adjustRightInd/>
        <w:snapToGrid/>
        <w:spacing w:after="0" w:line="578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78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spacing w:after="0" w:line="578" w:lineRule="exact"/>
        <w:ind w:firstLine="5120" w:firstLineChars="16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pPr>
        <w:spacing w:after="0" w:line="540" w:lineRule="exact"/>
        <w:ind w:firstLine="5120" w:firstLineChars="1600"/>
        <w:rPr>
          <w:rFonts w:ascii="Times New Roman" w:hAnsi="Times New Roman" w:eastAsia="方正小标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抄送：县财政局，县审计局，县统计局，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</w:rPr>
        <w:t>黄石镇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云阳县发展和改革委员会办公室                  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 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mYzkzNDYwNWIzNzc5ZGEwZmI0ODQwYTNhOTMyOWU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826B46"/>
    <w:rsid w:val="0CFF33F9"/>
    <w:rsid w:val="0E010ACA"/>
    <w:rsid w:val="0FFE177A"/>
    <w:rsid w:val="11334703"/>
    <w:rsid w:val="11737C7D"/>
    <w:rsid w:val="15ED5490"/>
    <w:rsid w:val="16472C69"/>
    <w:rsid w:val="17B740E7"/>
    <w:rsid w:val="1B54437D"/>
    <w:rsid w:val="1CCE4648"/>
    <w:rsid w:val="1DB70B17"/>
    <w:rsid w:val="1DC72576"/>
    <w:rsid w:val="1E845AB0"/>
    <w:rsid w:val="1F994CD1"/>
    <w:rsid w:val="2BFC1864"/>
    <w:rsid w:val="2C3F3554"/>
    <w:rsid w:val="30224B01"/>
    <w:rsid w:val="3140064E"/>
    <w:rsid w:val="38FDBACD"/>
    <w:rsid w:val="3ACA0161"/>
    <w:rsid w:val="3B2775D1"/>
    <w:rsid w:val="3D583910"/>
    <w:rsid w:val="3D9B4F51"/>
    <w:rsid w:val="3E7B64ED"/>
    <w:rsid w:val="403315F4"/>
    <w:rsid w:val="40F47609"/>
    <w:rsid w:val="427B1C0E"/>
    <w:rsid w:val="46F54C1E"/>
    <w:rsid w:val="47773885"/>
    <w:rsid w:val="49B8013A"/>
    <w:rsid w:val="4CA437E5"/>
    <w:rsid w:val="4DF54995"/>
    <w:rsid w:val="4FCC5583"/>
    <w:rsid w:val="554C1DF1"/>
    <w:rsid w:val="55993367"/>
    <w:rsid w:val="56907028"/>
    <w:rsid w:val="56C22A6D"/>
    <w:rsid w:val="57947B91"/>
    <w:rsid w:val="5C4A7422"/>
    <w:rsid w:val="5C8F409F"/>
    <w:rsid w:val="5ECB4BBE"/>
    <w:rsid w:val="5EFF29CC"/>
    <w:rsid w:val="5FBF4295"/>
    <w:rsid w:val="60827AAC"/>
    <w:rsid w:val="629D6C0E"/>
    <w:rsid w:val="680D7655"/>
    <w:rsid w:val="688103A8"/>
    <w:rsid w:val="69861C75"/>
    <w:rsid w:val="69BF1752"/>
    <w:rsid w:val="6E4544B4"/>
    <w:rsid w:val="703B76CE"/>
    <w:rsid w:val="70AE419E"/>
    <w:rsid w:val="7107120B"/>
    <w:rsid w:val="71E50A79"/>
    <w:rsid w:val="74C509A3"/>
    <w:rsid w:val="767C1F05"/>
    <w:rsid w:val="76FA26BA"/>
    <w:rsid w:val="79675AAD"/>
    <w:rsid w:val="7AAE6889"/>
    <w:rsid w:val="7B960788"/>
    <w:rsid w:val="7DC9118C"/>
    <w:rsid w:val="7EDBE513"/>
    <w:rsid w:val="7FED2556"/>
    <w:rsid w:val="BAD8D45B"/>
    <w:rsid w:val="CFFBEE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441</Words>
  <Characters>493</Characters>
  <Lines>3</Lines>
  <Paragraphs>1</Paragraphs>
  <TotalTime>0</TotalTime>
  <ScaleCrop>false</ScaleCrop>
  <LinksUpToDate>false</LinksUpToDate>
  <CharactersWithSpaces>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2022-03-08T17:12:00Z</dcterms:created>
  <dc:creator>Administrator</dc:creator>
  <cp:lastModifiedBy>王灿VIP超级用户</cp:lastModifiedBy>
  <cp:lastPrinted>2023-04-26T16:47:00Z</cp:lastPrinted>
  <dcterms:modified xsi:type="dcterms:W3CDTF">2023-05-08T01:53:11Z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731FE8B1C34912F6878A4864698E3523</vt:lpwstr>
  </property>
</Properties>
</file>