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云发改投〔2022〕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943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云阳县新津乡职工周转房项目</w:t>
      </w:r>
      <w:r>
        <w:rPr>
          <w:rFonts w:ascii="Times New Roman" w:hAnsi="Times New Roman" w:eastAsia="方正小标宋_GBK" w:cs="Times New Roman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spacing w:val="-10"/>
          <w:sz w:val="44"/>
        </w:rPr>
        <w:t>的批复</w:t>
      </w:r>
    </w:p>
    <w:p>
      <w:pPr>
        <w:spacing w:after="0" w:line="6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/>
        <w:snapToGrid/>
        <w:spacing w:after="0" w:line="578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新津乡人民政府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你单位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关于云阳县新津乡职工周转房项目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立项的请示</w:t>
      </w:r>
      <w:r>
        <w:rPr>
          <w:rFonts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新津府函</w:t>
      </w:r>
      <w:r>
        <w:rPr>
          <w:rFonts w:ascii="Times New Roman" w:hAnsi="Times New Roman" w:eastAsia="方正仿宋_GBK" w:cs="Times New Roman"/>
          <w:sz w:val="32"/>
          <w:szCs w:val="32"/>
        </w:rPr>
        <w:t>〔2022〕53号）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sz w:val="32"/>
          <w:szCs w:val="32"/>
        </w:rPr>
        <w:t>收悉。经研究，现就有关事项批复如下：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一、项目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云阳县新津乡职工周转房项目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云阳县新津乡人民政府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、项目代码：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2209-500235-04-01-628603</w:t>
      </w:r>
    </w:p>
    <w:p>
      <w:pPr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云阳县新津乡</w:t>
      </w:r>
    </w:p>
    <w:p>
      <w:pPr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五、主要建设内容及规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模：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建设职工周转用房及配套功能房建筑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积为2336.12㎡，一是职工周转房建筑面积1294.12㎡，结构体系为框架结构，建筑层数为3层，3-5层功能为职工寝室。二是配套功能用房建筑面积1042㎡，其中公共服务中心建筑面积200㎡，用于社保、医保、就业、民政等公共服务职能功能用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配套功能用房建筑面积合计842㎡，用于乡村干部食堂，大、小会议室。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项目总投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</w:t>
      </w:r>
      <w:r>
        <w:rPr>
          <w:rFonts w:ascii="Times New Roman" w:hAnsi="Times New Roman" w:eastAsia="方正仿宋_GBK" w:cs="Times New Roman"/>
          <w:sz w:val="32"/>
          <w:szCs w:val="32"/>
        </w:rPr>
        <w:t>573.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万元，资金来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源为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申请县财政补助资金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及业主自筹。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七、建设工期：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spacing w:after="0" w:line="578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78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云阳县发展和改革委员会</w:t>
      </w:r>
    </w:p>
    <w:p>
      <w:pPr>
        <w:spacing w:after="0" w:line="578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after="0" w:line="540" w:lineRule="exact"/>
        <w:ind w:firstLine="5120" w:firstLineChars="1600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云阳县发展和改革委员会办公室                         2022年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1071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025D3"/>
    <w:rsid w:val="003117D5"/>
    <w:rsid w:val="0032100E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35FD"/>
    <w:rsid w:val="00474649"/>
    <w:rsid w:val="0047591B"/>
    <w:rsid w:val="00483AD8"/>
    <w:rsid w:val="004909D3"/>
    <w:rsid w:val="00493FDD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24D33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C7D5F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54D2D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EBA5A35"/>
    <w:rsid w:val="1F994CD1"/>
    <w:rsid w:val="2BFC1864"/>
    <w:rsid w:val="2C3F3554"/>
    <w:rsid w:val="30224B01"/>
    <w:rsid w:val="3140064E"/>
    <w:rsid w:val="3ACA0161"/>
    <w:rsid w:val="3B2775D1"/>
    <w:rsid w:val="3D583910"/>
    <w:rsid w:val="3D9B4F51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A56BDA"/>
    <w:rsid w:val="69BF1752"/>
    <w:rsid w:val="6E4544B4"/>
    <w:rsid w:val="703B76CE"/>
    <w:rsid w:val="70AE419E"/>
    <w:rsid w:val="7107120B"/>
    <w:rsid w:val="71E50A79"/>
    <w:rsid w:val="74C509A3"/>
    <w:rsid w:val="767C1F05"/>
    <w:rsid w:val="76FA26BA"/>
    <w:rsid w:val="79675AAD"/>
    <w:rsid w:val="7AAE6889"/>
    <w:rsid w:val="7B960788"/>
    <w:rsid w:val="7DC9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FE601-4196-4562-BB55-205C715E2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543</Characters>
  <Lines>3</Lines>
  <Paragraphs>1</Paragraphs>
  <TotalTime>98</TotalTime>
  <ScaleCrop>false</ScaleCrop>
  <LinksUpToDate>false</LinksUpToDate>
  <CharactersWithSpaces>614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2022-03-07T09:12:00Z</dcterms:created>
  <dc:creator>Administrator</dc:creator>
  <cp:lastModifiedBy>灿狗</cp:lastModifiedBy>
  <cp:lastPrinted>2021-03-03T07:15:00Z</cp:lastPrinted>
  <dcterms:modified xsi:type="dcterms:W3CDTF">2022-11-08T06:51:58Z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421B61B18400415BB6523D6BB7F4BD92</vt:lpwstr>
  </property>
</Properties>
</file>