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云发改投〔2022〕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1044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spacing w:after="0" w:line="580" w:lineRule="exact"/>
        <w:jc w:val="center"/>
        <w:rPr>
          <w:rFonts w:ascii="Times New Roman" w:hAnsi="Times New Roman" w:eastAsia="黑体" w:cs="Times New Roman"/>
          <w:sz w:val="44"/>
        </w:rPr>
      </w:pP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</w:rPr>
        <w:t>云阳县黄石片区大地坪右侧场坪工程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000000" w:themeColor="text1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</w:rPr>
        <w:t>华骄建设工程</w:t>
      </w:r>
      <w:r>
        <w:rPr>
          <w:rFonts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重庆</w:t>
      </w:r>
      <w:r>
        <w:rPr>
          <w:rFonts w:eastAsia="方正仿宋_GBK"/>
          <w:color w:val="000000" w:themeColor="text1"/>
          <w:sz w:val="32"/>
          <w:szCs w:val="32"/>
        </w:rPr>
        <w:t>）</w:t>
      </w:r>
      <w:r>
        <w:rPr>
          <w:rFonts w:hint="eastAsia" w:eastAsia="方正仿宋_GBK"/>
          <w:color w:val="000000" w:themeColor="text1"/>
          <w:sz w:val="32"/>
          <w:szCs w:val="32"/>
        </w:rPr>
        <w:t>有限公司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于云阳县黄石片区大地坪右侧场坪工程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立项的请示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》（云阳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华骄文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一、项目名称：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云阳县黄石片区大地坪右侧场坪工程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二、项目业主：</w:t>
      </w:r>
      <w:r>
        <w:rPr>
          <w:rFonts w:hint="eastAsia" w:eastAsia="方正仿宋_GBK"/>
          <w:color w:val="000000" w:themeColor="text1"/>
          <w:sz w:val="32"/>
          <w:szCs w:val="32"/>
        </w:rPr>
        <w:t>华骄建设工程</w:t>
      </w:r>
      <w:r>
        <w:rPr>
          <w:rFonts w:eastAsia="方正仿宋_GBK"/>
          <w:color w:val="000000" w:themeColor="text1"/>
          <w:sz w:val="32"/>
          <w:szCs w:val="32"/>
        </w:rPr>
        <w:t>（</w:t>
      </w:r>
      <w:r>
        <w:rPr>
          <w:rFonts w:hint="eastAsia" w:eastAsia="方正仿宋_GBK"/>
          <w:color w:val="000000" w:themeColor="text1"/>
          <w:sz w:val="32"/>
          <w:szCs w:val="32"/>
        </w:rPr>
        <w:t>重庆</w:t>
      </w:r>
      <w:r>
        <w:rPr>
          <w:rFonts w:eastAsia="方正仿宋_GBK"/>
          <w:color w:val="000000" w:themeColor="text1"/>
          <w:sz w:val="32"/>
          <w:szCs w:val="32"/>
        </w:rPr>
        <w:t>）</w:t>
      </w:r>
      <w:r>
        <w:rPr>
          <w:rFonts w:hint="eastAsia" w:eastAsia="方正仿宋_GBK"/>
          <w:color w:val="000000" w:themeColor="text1"/>
          <w:sz w:val="32"/>
          <w:szCs w:val="32"/>
        </w:rPr>
        <w:t>有限公司</w:t>
      </w:r>
      <w:r>
        <w:rPr>
          <w:rFonts w:ascii="Times New Roman" w:hAnsi="Times New Roman" w:eastAsia="方正仿宋_GBK" w:cs="Times New Roman"/>
          <w:color w:val="000000" w:themeColor="text1"/>
          <w:spacing w:val="-2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三、项目代码：</w:t>
      </w:r>
      <w:r>
        <w:rPr>
          <w:rFonts w:ascii="Times New Roman" w:hAnsi="Times New Roman" w:eastAsia="方正仿宋_GBK" w:cs="Times New Roman"/>
          <w:color w:val="000000" w:themeColor="text1"/>
          <w:spacing w:val="-20"/>
          <w:sz w:val="32"/>
          <w:szCs w:val="32"/>
        </w:rPr>
        <w:t>2212-500235-04-05-842063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云阳县黄石镇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该项目总面积约60亩，场坪土石方挖方约55万方。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项目总投资48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万元，资金来源为业主自筹。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 w:themeColor="text1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spacing w:after="0" w:line="578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2022年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日</w:t>
      </w:r>
    </w:p>
    <w:p>
      <w:pPr>
        <w:spacing w:after="0" w:line="540" w:lineRule="exact"/>
        <w:ind w:firstLine="5120" w:firstLineChars="1600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ab/>
      </w:r>
    </w:p>
    <w:p>
      <w:pPr>
        <w:spacing w:after="0"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抄送：县财政局，县审计局，县统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计局，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</w:rPr>
        <w:t>黄石镇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云阳县发展和改革委员会办公室                       2022年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日印</w:t>
      </w:r>
      <w:r>
        <w:rPr>
          <w:rFonts w:ascii="Times New Roman" w:hAnsi="Times New Roman" w:eastAsia="方正仿宋_GBK" w:cs="Times New Roman"/>
          <w:sz w:val="28"/>
          <w:szCs w:val="28"/>
        </w:rPr>
        <w:t>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48AF"/>
    <w:rsid w:val="002B6DD9"/>
    <w:rsid w:val="002C7108"/>
    <w:rsid w:val="002D511C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A0EF7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E4B3E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649CA"/>
    <w:rsid w:val="00873330"/>
    <w:rsid w:val="008837B7"/>
    <w:rsid w:val="0089292E"/>
    <w:rsid w:val="008A7BD6"/>
    <w:rsid w:val="008B7726"/>
    <w:rsid w:val="008D3A85"/>
    <w:rsid w:val="008D5B7B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C5850"/>
    <w:rsid w:val="009D438B"/>
    <w:rsid w:val="009E379E"/>
    <w:rsid w:val="009E4378"/>
    <w:rsid w:val="009E59E7"/>
    <w:rsid w:val="009E6E12"/>
    <w:rsid w:val="009F2814"/>
    <w:rsid w:val="00A053BA"/>
    <w:rsid w:val="00A07C9D"/>
    <w:rsid w:val="00A11257"/>
    <w:rsid w:val="00A11691"/>
    <w:rsid w:val="00A151E3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067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46E25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0B8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2BFC1864"/>
    <w:rsid w:val="2C3F3554"/>
    <w:rsid w:val="30224B01"/>
    <w:rsid w:val="3140064E"/>
    <w:rsid w:val="3ACA0161"/>
    <w:rsid w:val="3B2775D1"/>
    <w:rsid w:val="3D583910"/>
    <w:rsid w:val="3D9B4F51"/>
    <w:rsid w:val="40F47609"/>
    <w:rsid w:val="46F54C1E"/>
    <w:rsid w:val="47773885"/>
    <w:rsid w:val="49B8013A"/>
    <w:rsid w:val="4CA437E5"/>
    <w:rsid w:val="4DF54995"/>
    <w:rsid w:val="4FCC5583"/>
    <w:rsid w:val="5281494E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FA26BA"/>
    <w:rsid w:val="79675AAD"/>
    <w:rsid w:val="7AAE6889"/>
    <w:rsid w:val="7B960788"/>
    <w:rsid w:val="7DC911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Char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FE601-4196-4562-BB55-205C715E2F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409</Characters>
  <Lines>3</Lines>
  <Paragraphs>1</Paragraphs>
  <TotalTime>81</TotalTime>
  <ScaleCrop>false</ScaleCrop>
  <LinksUpToDate>false</LinksUpToDate>
  <CharactersWithSpaces>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2022-03-07T09:12:00Z</dcterms:created>
  <dc:creator>Administrator</dc:creator>
  <cp:lastModifiedBy>发改委办公室</cp:lastModifiedBy>
  <cp:lastPrinted>2021-03-03T07:15:00Z</cp:lastPrinted>
  <dcterms:modified xsi:type="dcterms:W3CDTF">2022-12-14T01:45:42Z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CB5B623EA32445D1AB13951DBA8B2A08</vt:lpwstr>
  </property>
</Properties>
</file>