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DE" w:rsidRDefault="003157B9" w:rsidP="00EE5FDE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云阳县龙角镇</w:t>
      </w:r>
      <w:r w:rsidR="008A48BB" w:rsidRPr="008A48BB">
        <w:rPr>
          <w:rFonts w:ascii="方正小标宋_GBK" w:eastAsia="方正小标宋_GBK" w:hAnsi="方正小标宋_GBK" w:cs="方正小标宋_GBK" w:hint="eastAsia"/>
          <w:sz w:val="44"/>
          <w:szCs w:val="44"/>
        </w:rPr>
        <w:t>第十九届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人民代表大会</w:t>
      </w:r>
    </w:p>
    <w:p w:rsidR="00346AB9" w:rsidRPr="00EE5FDE" w:rsidRDefault="003157B9" w:rsidP="00EE5FD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龙角镇202</w:t>
      </w:r>
      <w:r w:rsidR="003A7B78">
        <w:rPr>
          <w:rFonts w:ascii="方正小标宋_GBK" w:eastAsia="方正小标宋_GBK" w:hint="eastAsia"/>
          <w:sz w:val="44"/>
          <w:szCs w:val="44"/>
        </w:rPr>
        <w:t>1</w:t>
      </w:r>
      <w:r>
        <w:rPr>
          <w:rFonts w:ascii="方正小标宋_GBK" w:eastAsia="方正小标宋_GBK" w:hint="eastAsia"/>
          <w:sz w:val="44"/>
          <w:szCs w:val="44"/>
        </w:rPr>
        <w:t>年财政预算执行情况和202</w:t>
      </w:r>
      <w:r w:rsidR="003A7B78"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 w:hint="eastAsia"/>
          <w:sz w:val="44"/>
          <w:szCs w:val="44"/>
        </w:rPr>
        <w:t>年财政预算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的决议</w:t>
      </w:r>
    </w:p>
    <w:p w:rsidR="00346AB9" w:rsidRDefault="003157B9">
      <w:pPr>
        <w:spacing w:line="600" w:lineRule="exact"/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（草案）</w:t>
      </w:r>
    </w:p>
    <w:p w:rsidR="00346AB9" w:rsidRDefault="00346AB9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346AB9" w:rsidRDefault="003157B9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云阳县龙角镇第十</w:t>
      </w:r>
      <w:r w:rsidR="003A7B78">
        <w:rPr>
          <w:rFonts w:ascii="方正仿宋_GBK" w:eastAsia="方正仿宋_GBK" w:hAnsi="方正仿宋_GBK" w:cs="方正仿宋_GBK" w:hint="eastAsia"/>
          <w:sz w:val="32"/>
          <w:szCs w:val="32"/>
        </w:rPr>
        <w:t>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届人民代表大会第</w:t>
      </w:r>
      <w:r w:rsidR="003A7B78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次会议审议了《云阳县龙角镇202</w:t>
      </w:r>
      <w:r w:rsidR="003A7B78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年财政预算执行情况和202</w:t>
      </w:r>
      <w:r w:rsidR="003A7B78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年财政预算草案的报告》，同意镇人民代表大会的审议报告。会议决定，批准《云阳县龙角镇202</w:t>
      </w:r>
      <w:r w:rsidR="003A7B78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年财政预算执行情况和202</w:t>
      </w:r>
      <w:r w:rsidR="003A7B78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年财政预算草案》，批准龙角镇202</w:t>
      </w:r>
      <w:r w:rsidR="003A7B78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年财政预算。</w:t>
      </w:r>
    </w:p>
    <w:p w:rsidR="00346AB9" w:rsidRDefault="00346A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46AB9" w:rsidRDefault="003157B9">
      <w:pPr>
        <w:spacing w:line="60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云阳县龙角镇人民代表大会</w:t>
      </w:r>
    </w:p>
    <w:p w:rsidR="00346AB9" w:rsidRDefault="003157B9">
      <w:pPr>
        <w:spacing w:line="600" w:lineRule="exact"/>
        <w:ind w:firstLineChars="1600" w:firstLine="5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3A7B78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A7B78"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A7B78">
        <w:rPr>
          <w:rFonts w:ascii="方正仿宋_GBK" w:eastAsia="方正仿宋_GBK" w:hAnsi="方正仿宋_GBK" w:cs="方正仿宋_GBK" w:hint="eastAsia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346AB9" w:rsidRDefault="00346AB9">
      <w:pPr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:rsidR="00346AB9" w:rsidRDefault="00346AB9">
      <w:pPr>
        <w:ind w:firstLineChars="1400" w:firstLine="4480"/>
        <w:rPr>
          <w:rFonts w:ascii="方正仿宋_GBK" w:eastAsia="方正仿宋_GBK" w:hAnsi="方正仿宋_GBK" w:cs="方正仿宋_GBK"/>
          <w:sz w:val="32"/>
          <w:szCs w:val="32"/>
        </w:rPr>
      </w:pPr>
    </w:p>
    <w:p w:rsidR="00346AB9" w:rsidRDefault="00346AB9">
      <w:pPr>
        <w:ind w:firstLineChars="1400" w:firstLine="4480"/>
        <w:rPr>
          <w:rFonts w:ascii="方正仿宋_GBK" w:eastAsia="方正仿宋_GBK" w:hAnsi="方正仿宋_GBK" w:cs="方正仿宋_GBK"/>
          <w:sz w:val="32"/>
          <w:szCs w:val="32"/>
        </w:rPr>
      </w:pPr>
    </w:p>
    <w:sectPr w:rsidR="00346AB9" w:rsidSect="0034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7B9" w:rsidRDefault="003157B9" w:rsidP="00AC38E2">
      <w:r>
        <w:separator/>
      </w:r>
    </w:p>
  </w:endnote>
  <w:endnote w:type="continuationSeparator" w:id="1">
    <w:p w:rsidR="003157B9" w:rsidRDefault="003157B9" w:rsidP="00AC3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7B9" w:rsidRDefault="003157B9" w:rsidP="00AC38E2">
      <w:r>
        <w:separator/>
      </w:r>
    </w:p>
  </w:footnote>
  <w:footnote w:type="continuationSeparator" w:id="1">
    <w:p w:rsidR="003157B9" w:rsidRDefault="003157B9" w:rsidP="00AC3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0DC"/>
    <w:rsid w:val="003157B9"/>
    <w:rsid w:val="00346AB9"/>
    <w:rsid w:val="003A7B78"/>
    <w:rsid w:val="00421C4F"/>
    <w:rsid w:val="00823E76"/>
    <w:rsid w:val="008A48BB"/>
    <w:rsid w:val="00945EB7"/>
    <w:rsid w:val="00AC38E2"/>
    <w:rsid w:val="00C07E0D"/>
    <w:rsid w:val="00D910DC"/>
    <w:rsid w:val="00D9394B"/>
    <w:rsid w:val="00EE5FDE"/>
    <w:rsid w:val="00FF711C"/>
    <w:rsid w:val="07FB4827"/>
    <w:rsid w:val="0AC401D2"/>
    <w:rsid w:val="0B511C68"/>
    <w:rsid w:val="0C69702E"/>
    <w:rsid w:val="0EFB73D7"/>
    <w:rsid w:val="192A0E12"/>
    <w:rsid w:val="1B6D4DB5"/>
    <w:rsid w:val="28A94459"/>
    <w:rsid w:val="2C5B72B4"/>
    <w:rsid w:val="3273442F"/>
    <w:rsid w:val="36D8654B"/>
    <w:rsid w:val="388A1D55"/>
    <w:rsid w:val="3C0E093F"/>
    <w:rsid w:val="40222806"/>
    <w:rsid w:val="41E809FE"/>
    <w:rsid w:val="44D97E7C"/>
    <w:rsid w:val="44F07448"/>
    <w:rsid w:val="47132F8F"/>
    <w:rsid w:val="4AF24469"/>
    <w:rsid w:val="4CC3760D"/>
    <w:rsid w:val="4D2F56C6"/>
    <w:rsid w:val="4F03620E"/>
    <w:rsid w:val="4F5445A8"/>
    <w:rsid w:val="5A6F6A08"/>
    <w:rsid w:val="5D7A43AF"/>
    <w:rsid w:val="60BA7542"/>
    <w:rsid w:val="6ACE56C0"/>
    <w:rsid w:val="6FAB483F"/>
    <w:rsid w:val="6FC26A05"/>
    <w:rsid w:val="78951251"/>
    <w:rsid w:val="7A4961E7"/>
    <w:rsid w:val="7A884DC7"/>
    <w:rsid w:val="7CCE77AC"/>
    <w:rsid w:val="7CEF3266"/>
    <w:rsid w:val="7F472900"/>
    <w:rsid w:val="7F83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4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4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46A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46A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37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WRGHO</cp:lastModifiedBy>
  <cp:revision>7</cp:revision>
  <cp:lastPrinted>2019-05-22T01:16:00Z</cp:lastPrinted>
  <dcterms:created xsi:type="dcterms:W3CDTF">2021-06-03T01:50:00Z</dcterms:created>
  <dcterms:modified xsi:type="dcterms:W3CDTF">2022-09-15T01:40:00Z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