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D2" w:rsidRDefault="00D23064">
      <w:pPr>
        <w:jc w:val="center"/>
        <w:rPr>
          <w:rFonts w:eastAsia="方正小标宋简体"/>
          <w:color w:val="FF0000"/>
          <w:spacing w:val="60"/>
          <w:w w:val="90"/>
          <w:sz w:val="100"/>
        </w:rPr>
      </w:pPr>
      <w:r w:rsidRPr="00D23064">
        <w:rPr>
          <w:rFonts w:eastAsia="方正小标宋简体"/>
          <w:color w:val="FF0000"/>
          <w:spacing w:val="60"/>
          <w:sz w:val="20"/>
        </w:rPr>
        <w:pict>
          <v:line id="直线 9" o:spid="_x0000_s1033" style="position:absolute;left:0;text-align:left;z-index:251657216;mso-position-horizontal:center" from="0,75.75pt" to="462.9pt,75.75pt" strokecolor="red" strokeweight="5pt">
            <v:stroke linestyle="thickThin"/>
          </v:line>
        </w:pict>
      </w:r>
      <w:r w:rsidR="00BC5EDB">
        <w:rPr>
          <w:rFonts w:eastAsia="方正小标宋简体" w:hint="eastAsia"/>
          <w:color w:val="FF0000"/>
          <w:spacing w:val="60"/>
          <w:w w:val="90"/>
          <w:sz w:val="100"/>
        </w:rPr>
        <w:t>云阳县</w:t>
      </w:r>
      <w:r w:rsidR="00180675">
        <w:rPr>
          <w:rFonts w:eastAsia="方正小标宋简体" w:hint="eastAsia"/>
          <w:color w:val="FF0000"/>
          <w:spacing w:val="60"/>
          <w:w w:val="90"/>
          <w:sz w:val="100"/>
        </w:rPr>
        <w:t>生态环境局</w:t>
      </w:r>
    </w:p>
    <w:p w:rsidR="00980CD2" w:rsidRDefault="00D23064" w:rsidP="008F3AF2">
      <w:pPr>
        <w:pStyle w:val="a0"/>
        <w:spacing w:line="578" w:lineRule="exact"/>
      </w:pPr>
      <w:r>
        <w:pict>
          <v:line id="直线 10" o:spid="_x0000_s1034" style="position:absolute;left:0;text-align:left;z-index:251658240" from="-10.3pt,581.05pt" to="452.6pt,581.05pt" strokecolor="red" strokeweight="4.5pt">
            <v:stroke linestyle="thinThick"/>
          </v:line>
        </w:pict>
      </w:r>
    </w:p>
    <w:p w:rsidR="00980CD2" w:rsidRDefault="00BC5EDB" w:rsidP="008F3AF2">
      <w:pPr>
        <w:tabs>
          <w:tab w:val="left" w:pos="7579"/>
        </w:tabs>
        <w:spacing w:before="292" w:line="600" w:lineRule="exact"/>
        <w:jc w:val="center"/>
        <w:rPr>
          <w:rFonts w:eastAsia="方正小标宋_GBK" w:cs="方正小标宋_GBK"/>
          <w:sz w:val="44"/>
          <w:szCs w:val="44"/>
        </w:rPr>
      </w:pPr>
      <w:bookmarkStart w:id="0" w:name="tbx_bt"/>
      <w:r>
        <w:rPr>
          <w:rFonts w:eastAsia="方正小标宋_GBK" w:cs="方正小标宋_GBK" w:hint="eastAsia"/>
          <w:sz w:val="44"/>
          <w:szCs w:val="44"/>
        </w:rPr>
        <w:t>云阳县</w:t>
      </w:r>
      <w:r w:rsidR="00180675">
        <w:rPr>
          <w:rFonts w:eastAsia="方正小标宋_GBK" w:cs="方正小标宋_GBK" w:hint="eastAsia"/>
          <w:sz w:val="44"/>
          <w:szCs w:val="44"/>
        </w:rPr>
        <w:t>生态环境局</w:t>
      </w:r>
    </w:p>
    <w:p w:rsidR="00980CD2" w:rsidRDefault="00180675" w:rsidP="008F3AF2">
      <w:pPr>
        <w:tabs>
          <w:tab w:val="left" w:pos="7579"/>
        </w:tabs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关于公平竞争审查投诉举报受理</w:t>
      </w:r>
    </w:p>
    <w:p w:rsidR="00980CD2" w:rsidRDefault="00BC5EDB" w:rsidP="008F3AF2">
      <w:pPr>
        <w:tabs>
          <w:tab w:val="left" w:pos="7579"/>
        </w:tabs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回应机制的通</w:t>
      </w:r>
      <w:r w:rsidR="00180675">
        <w:rPr>
          <w:rFonts w:eastAsia="方正小标宋_GBK" w:cs="方正小标宋_GBK" w:hint="eastAsia"/>
          <w:sz w:val="44"/>
          <w:szCs w:val="44"/>
        </w:rPr>
        <w:t>告</w:t>
      </w:r>
      <w:bookmarkEnd w:id="0"/>
    </w:p>
    <w:p w:rsidR="00980CD2" w:rsidRDefault="00180675" w:rsidP="008F3AF2">
      <w:pPr>
        <w:tabs>
          <w:tab w:val="left" w:pos="7579"/>
        </w:tabs>
        <w:spacing w:line="578" w:lineRule="exact"/>
        <w:rPr>
          <w:rFonts w:eastAsia="方正仿宋_GBK"/>
          <w:szCs w:val="32"/>
        </w:rPr>
      </w:pPr>
      <w:bookmarkStart w:id="1" w:name="wgnr"/>
      <w:r>
        <w:rPr>
          <w:rFonts w:eastAsia="方正仿宋_GBK" w:hint="eastAsia"/>
          <w:szCs w:val="32"/>
        </w:rPr>
        <w:t xml:space="preserve">                                                      </w:t>
      </w:r>
    </w:p>
    <w:p w:rsidR="00980CD2" w:rsidRDefault="00180675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根据《</w:t>
      </w:r>
      <w:r w:rsidR="00B23BED">
        <w:rPr>
          <w:rFonts w:eastAsia="方正仿宋_GBK" w:hint="eastAsia"/>
          <w:szCs w:val="32"/>
        </w:rPr>
        <w:t>重庆市涉公平竞争审查举报处理办法（试行）</w:t>
      </w:r>
      <w:r>
        <w:rPr>
          <w:rFonts w:eastAsia="方正仿宋_GBK" w:hint="eastAsia"/>
          <w:szCs w:val="32"/>
        </w:rPr>
        <w:t>》（渝公竞审联办〔</w:t>
      </w:r>
      <w:r>
        <w:rPr>
          <w:rFonts w:eastAsia="方正仿宋_GBK" w:hint="eastAsia"/>
          <w:szCs w:val="32"/>
        </w:rPr>
        <w:t>2021</w:t>
      </w:r>
      <w:r>
        <w:rPr>
          <w:rFonts w:eastAsia="方正仿宋_GBK" w:hint="eastAsia"/>
          <w:szCs w:val="32"/>
        </w:rPr>
        <w:t>〕</w:t>
      </w:r>
      <w:r>
        <w:rPr>
          <w:rFonts w:eastAsia="方正仿宋_GBK" w:hint="eastAsia"/>
          <w:szCs w:val="32"/>
        </w:rPr>
        <w:t>1</w:t>
      </w:r>
      <w:r>
        <w:rPr>
          <w:rFonts w:eastAsia="方正仿宋_GBK" w:hint="eastAsia"/>
          <w:szCs w:val="32"/>
        </w:rPr>
        <w:t>号）等文件规定，为提高我局公平竞争审查政策透明度，畅通公平竞争审查投诉</w:t>
      </w:r>
      <w:r w:rsidR="00BC5EDB">
        <w:rPr>
          <w:rFonts w:eastAsia="方正仿宋_GBK" w:hint="eastAsia"/>
          <w:szCs w:val="32"/>
        </w:rPr>
        <w:t>举报渠道，建立了公平竞争审查投诉举报受理回应机制。现将有关事宜通</w:t>
      </w:r>
      <w:r>
        <w:rPr>
          <w:rFonts w:eastAsia="方正仿宋_GBK" w:hint="eastAsia"/>
          <w:szCs w:val="32"/>
        </w:rPr>
        <w:t>告如下：</w:t>
      </w:r>
    </w:p>
    <w:p w:rsidR="00980CD2" w:rsidRDefault="00180675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黑体_GBK" w:cs="方正黑体_GBK"/>
          <w:szCs w:val="32"/>
        </w:rPr>
      </w:pPr>
      <w:r>
        <w:rPr>
          <w:rFonts w:eastAsia="方正黑体_GBK" w:cs="方正黑体_GBK" w:hint="eastAsia"/>
          <w:szCs w:val="32"/>
        </w:rPr>
        <w:t>一、受理范围</w:t>
      </w:r>
    </w:p>
    <w:p w:rsidR="00980CD2" w:rsidRDefault="00BC5EDB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云阳县</w:t>
      </w:r>
      <w:r w:rsidR="00180675">
        <w:rPr>
          <w:rFonts w:eastAsia="方正仿宋_GBK" w:hint="eastAsia"/>
          <w:szCs w:val="32"/>
        </w:rPr>
        <w:t>生态环境局制定的涉及市场准入和退出、产业发展、招商引资、招标投标、政府采购、经营行为规范、资质标准等涉及市场主体经济活动的地方性法规、条例、规章、规范性文件、其他政策性文件以及“一事一议”形式的具体政策措施时，存在应审未审、违反审查标准出台情形的投诉举报。</w:t>
      </w:r>
    </w:p>
    <w:p w:rsidR="00980CD2" w:rsidRDefault="00180675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黑体_GBK" w:cs="方正黑体_GBK"/>
          <w:szCs w:val="32"/>
        </w:rPr>
      </w:pPr>
      <w:r>
        <w:rPr>
          <w:rFonts w:eastAsia="方正黑体_GBK" w:cs="方正黑体_GBK" w:hint="eastAsia"/>
          <w:szCs w:val="32"/>
        </w:rPr>
        <w:t>二、投诉举报渠道</w:t>
      </w:r>
    </w:p>
    <w:p w:rsidR="00980CD2" w:rsidRDefault="00180675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投诉举报地址：</w:t>
      </w:r>
      <w:r w:rsidR="001B3094">
        <w:rPr>
          <w:rFonts w:eastAsia="方正仿宋_GBK" w:hint="eastAsia"/>
          <w:szCs w:val="32"/>
        </w:rPr>
        <w:t>重庆市</w:t>
      </w:r>
      <w:r w:rsidR="00BC5EDB">
        <w:rPr>
          <w:rFonts w:eastAsia="方正仿宋_GBK" w:hint="eastAsia"/>
          <w:szCs w:val="32"/>
        </w:rPr>
        <w:t>云阳县</w:t>
      </w:r>
      <w:r w:rsidR="001B3094">
        <w:rPr>
          <w:rFonts w:eastAsia="方正仿宋_GBK" w:hint="eastAsia"/>
          <w:szCs w:val="32"/>
        </w:rPr>
        <w:t>双江街道桂湾支路</w:t>
      </w:r>
      <w:r w:rsidR="001B3094">
        <w:rPr>
          <w:rFonts w:eastAsia="方正仿宋_GBK" w:hint="eastAsia"/>
          <w:szCs w:val="32"/>
        </w:rPr>
        <w:t>222</w:t>
      </w:r>
      <w:r w:rsidR="001B3094">
        <w:rPr>
          <w:rFonts w:eastAsia="方正仿宋_GBK" w:hint="eastAsia"/>
          <w:szCs w:val="32"/>
        </w:rPr>
        <w:t>号云阳县</w:t>
      </w:r>
      <w:r w:rsidR="00BC5EDB">
        <w:rPr>
          <w:rFonts w:eastAsia="方正仿宋_GBK" w:hint="eastAsia"/>
          <w:szCs w:val="32"/>
        </w:rPr>
        <w:t>生态环境局</w:t>
      </w:r>
      <w:r w:rsidR="001B3094">
        <w:rPr>
          <w:rFonts w:eastAsia="方正仿宋_GBK" w:hint="eastAsia"/>
          <w:szCs w:val="32"/>
        </w:rPr>
        <w:t>219</w:t>
      </w:r>
      <w:r w:rsidR="001B3094">
        <w:rPr>
          <w:rFonts w:eastAsia="方正仿宋_GBK" w:hint="eastAsia"/>
          <w:szCs w:val="32"/>
        </w:rPr>
        <w:t>办公室</w:t>
      </w:r>
      <w:r>
        <w:rPr>
          <w:rFonts w:eastAsia="方正仿宋_GBK" w:hint="eastAsia"/>
          <w:szCs w:val="32"/>
        </w:rPr>
        <w:t>。</w:t>
      </w:r>
    </w:p>
    <w:p w:rsidR="00980CD2" w:rsidRDefault="00180675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邮政编码：</w:t>
      </w:r>
      <w:r w:rsidR="001B3094">
        <w:rPr>
          <w:rFonts w:eastAsia="方正仿宋_GBK" w:hint="eastAsia"/>
          <w:szCs w:val="32"/>
        </w:rPr>
        <w:t>404500</w:t>
      </w:r>
      <w:r>
        <w:rPr>
          <w:rFonts w:eastAsia="方正仿宋_GBK" w:hint="eastAsia"/>
          <w:szCs w:val="32"/>
        </w:rPr>
        <w:t>。</w:t>
      </w:r>
    </w:p>
    <w:p w:rsidR="00980CD2" w:rsidRDefault="00180675" w:rsidP="008F3AF2">
      <w:pPr>
        <w:tabs>
          <w:tab w:val="left" w:pos="7579"/>
        </w:tabs>
        <w:spacing w:line="578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投诉举报电话：</w:t>
      </w:r>
      <w:r>
        <w:rPr>
          <w:rFonts w:eastAsia="方正仿宋_GBK" w:hint="eastAsia"/>
          <w:szCs w:val="32"/>
        </w:rPr>
        <w:t>023</w:t>
      </w:r>
      <w:r>
        <w:rPr>
          <w:rFonts w:eastAsia="方正仿宋_GBK" w:hint="eastAsia"/>
          <w:szCs w:val="32"/>
        </w:rPr>
        <w:t>—</w:t>
      </w:r>
      <w:r w:rsidR="00723822">
        <w:rPr>
          <w:rFonts w:eastAsia="方正仿宋_GBK" w:hint="eastAsia"/>
          <w:szCs w:val="32"/>
        </w:rPr>
        <w:t>55181535</w:t>
      </w:r>
      <w:r>
        <w:rPr>
          <w:rFonts w:eastAsia="方正仿宋_GBK" w:hint="eastAsia"/>
          <w:szCs w:val="32"/>
        </w:rPr>
        <w:t>。</w:t>
      </w:r>
    </w:p>
    <w:p w:rsidR="00980CD2" w:rsidRDefault="00980CD2" w:rsidP="008F3AF2">
      <w:pPr>
        <w:tabs>
          <w:tab w:val="left" w:pos="7579"/>
        </w:tabs>
        <w:spacing w:line="578" w:lineRule="exact"/>
        <w:rPr>
          <w:rFonts w:eastAsia="方正仿宋_GBK"/>
          <w:szCs w:val="32"/>
        </w:rPr>
      </w:pPr>
    </w:p>
    <w:p w:rsidR="00980CD2" w:rsidRDefault="00980CD2" w:rsidP="008F3AF2">
      <w:pPr>
        <w:tabs>
          <w:tab w:val="left" w:pos="7579"/>
        </w:tabs>
        <w:spacing w:line="578" w:lineRule="exact"/>
        <w:jc w:val="center"/>
        <w:rPr>
          <w:rFonts w:eastAsia="方正仿宋_GBK"/>
          <w:szCs w:val="32"/>
        </w:rPr>
      </w:pPr>
    </w:p>
    <w:p w:rsidR="00980CD2" w:rsidRDefault="00180675" w:rsidP="008F3AF2">
      <w:pPr>
        <w:tabs>
          <w:tab w:val="left" w:pos="7579"/>
        </w:tabs>
        <w:spacing w:line="578" w:lineRule="exact"/>
        <w:ind w:rightChars="400" w:right="1264"/>
        <w:jc w:val="righ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 xml:space="preserve">                        </w:t>
      </w:r>
      <w:r w:rsidR="00723822">
        <w:rPr>
          <w:rFonts w:eastAsia="方正仿宋_GBK" w:hint="eastAsia"/>
          <w:szCs w:val="32"/>
        </w:rPr>
        <w:t>云阳县</w:t>
      </w:r>
      <w:r>
        <w:rPr>
          <w:rFonts w:eastAsia="方正仿宋_GBK" w:hint="eastAsia"/>
          <w:szCs w:val="32"/>
        </w:rPr>
        <w:t>生态环境局</w:t>
      </w:r>
    </w:p>
    <w:p w:rsidR="00980CD2" w:rsidRDefault="00723822" w:rsidP="008F3AF2">
      <w:pPr>
        <w:tabs>
          <w:tab w:val="left" w:pos="7579"/>
        </w:tabs>
        <w:spacing w:line="578" w:lineRule="exact"/>
        <w:ind w:rightChars="200" w:right="632"/>
        <w:jc w:val="righ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 xml:space="preserve">                        2023</w:t>
      </w:r>
      <w:r w:rsidR="00180675">
        <w:rPr>
          <w:rFonts w:eastAsia="方正仿宋_GBK" w:hint="eastAsia"/>
          <w:szCs w:val="32"/>
        </w:rPr>
        <w:t>年</w:t>
      </w:r>
      <w:r w:rsidR="00180675">
        <w:rPr>
          <w:rFonts w:eastAsia="方正仿宋_GBK" w:hint="eastAsia"/>
          <w:szCs w:val="32"/>
        </w:rPr>
        <w:t>10</w:t>
      </w:r>
      <w:r w:rsidR="00180675">
        <w:rPr>
          <w:rFonts w:eastAsia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13</w:t>
      </w:r>
      <w:r w:rsidR="00180675">
        <w:rPr>
          <w:rFonts w:eastAsia="方正仿宋_GBK" w:hint="eastAsia"/>
          <w:szCs w:val="32"/>
        </w:rPr>
        <w:t>日</w:t>
      </w:r>
    </w:p>
    <w:p w:rsidR="00980CD2" w:rsidRDefault="00980CD2" w:rsidP="008F3AF2">
      <w:pPr>
        <w:tabs>
          <w:tab w:val="left" w:pos="7579"/>
        </w:tabs>
        <w:spacing w:line="578" w:lineRule="exact"/>
        <w:rPr>
          <w:rFonts w:eastAsia="方正仿宋_GBK"/>
          <w:szCs w:val="32"/>
        </w:rPr>
      </w:pPr>
    </w:p>
    <w:p w:rsidR="00180675" w:rsidRDefault="00180675">
      <w:pPr>
        <w:pStyle w:val="a0"/>
        <w:spacing w:after="0" w:line="594" w:lineRule="exact"/>
      </w:pPr>
      <w:bookmarkStart w:id="2" w:name="csdw"/>
      <w:bookmarkEnd w:id="1"/>
      <w:bookmarkEnd w:id="2"/>
    </w:p>
    <w:sectPr w:rsidR="00180675" w:rsidSect="00980CD2">
      <w:footerReference w:type="even" r:id="rId6"/>
      <w:footerReference w:type="default" r:id="rId7"/>
      <w:pgSz w:w="11907" w:h="16840"/>
      <w:pgMar w:top="2098" w:right="1474" w:bottom="1984" w:left="1588" w:header="851" w:footer="1474" w:gutter="0"/>
      <w:cols w:space="720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9C" w:rsidRDefault="00CD6D9C">
      <w:r>
        <w:separator/>
      </w:r>
    </w:p>
  </w:endnote>
  <w:endnote w:type="continuationSeparator" w:id="1">
    <w:p w:rsidR="00CD6D9C" w:rsidRDefault="00CD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D2" w:rsidRDefault="00180675">
    <w:pPr>
      <w:pStyle w:val="a8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— </w:t>
    </w:r>
    <w:r w:rsidR="00D23064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 PAGE </w:instrText>
    </w:r>
    <w:r w:rsidR="00D23064">
      <w:rPr>
        <w:rFonts w:ascii="宋体" w:eastAsia="宋体" w:hAnsi="宋体"/>
        <w:sz w:val="28"/>
      </w:rPr>
      <w:fldChar w:fldCharType="separate"/>
    </w:r>
    <w:r w:rsidR="008F3AF2">
      <w:rPr>
        <w:rStyle w:val="a4"/>
        <w:rFonts w:ascii="宋体" w:eastAsia="宋体" w:hAnsi="宋体"/>
        <w:noProof/>
        <w:sz w:val="28"/>
      </w:rPr>
      <w:t>2</w:t>
    </w:r>
    <w:r w:rsidR="00D23064"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D2" w:rsidRDefault="00980CD2">
    <w:pPr>
      <w:pStyle w:val="a8"/>
      <w:jc w:val="center"/>
      <w:rPr>
        <w:rFonts w:ascii="宋体" w:eastAsia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9C" w:rsidRDefault="00CD6D9C">
      <w:r>
        <w:separator/>
      </w:r>
    </w:p>
  </w:footnote>
  <w:footnote w:type="continuationSeparator" w:id="1">
    <w:p w:rsidR="00CD6D9C" w:rsidRDefault="00CD6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ttachedTemplate r:id="rId1"/>
  <w:stylePaneFormatFilter w:val="3F01"/>
  <w:documentProtection w:edit="trackedChanges" w:enforcement="0"/>
  <w:defaultTabStop w:val="420"/>
  <w:evenAndOddHeaders/>
  <w:drawingGridHorizontalSpacing w:val="11"/>
  <w:drawingGridVerticalSpacing w:val="11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F8F"/>
    <w:rsid w:val="B7FDAF92"/>
    <w:rsid w:val="C94F31AB"/>
    <w:rsid w:val="DFFF0548"/>
    <w:rsid w:val="E37B1E81"/>
    <w:rsid w:val="EB2B2326"/>
    <w:rsid w:val="EBFFA39A"/>
    <w:rsid w:val="FCDD74A5"/>
    <w:rsid w:val="FDBB6FD2"/>
    <w:rsid w:val="FDD716F9"/>
    <w:rsid w:val="FEBAC08A"/>
    <w:rsid w:val="FF9E5524"/>
    <w:rsid w:val="FFF1835E"/>
    <w:rsid w:val="00014736"/>
    <w:rsid w:val="00091792"/>
    <w:rsid w:val="00180675"/>
    <w:rsid w:val="001B3094"/>
    <w:rsid w:val="001D2F09"/>
    <w:rsid w:val="002C2C64"/>
    <w:rsid w:val="00346D50"/>
    <w:rsid w:val="003A0F8F"/>
    <w:rsid w:val="004A441D"/>
    <w:rsid w:val="004B520C"/>
    <w:rsid w:val="0050583D"/>
    <w:rsid w:val="005252F7"/>
    <w:rsid w:val="005D42FA"/>
    <w:rsid w:val="005F3912"/>
    <w:rsid w:val="00607646"/>
    <w:rsid w:val="00627804"/>
    <w:rsid w:val="00627ADD"/>
    <w:rsid w:val="006A790D"/>
    <w:rsid w:val="006D3A92"/>
    <w:rsid w:val="006E504D"/>
    <w:rsid w:val="00723822"/>
    <w:rsid w:val="007557F9"/>
    <w:rsid w:val="00765EC5"/>
    <w:rsid w:val="007836B2"/>
    <w:rsid w:val="008F3AF2"/>
    <w:rsid w:val="00971A6B"/>
    <w:rsid w:val="00980CD2"/>
    <w:rsid w:val="009F0650"/>
    <w:rsid w:val="00AF0AAA"/>
    <w:rsid w:val="00B23BED"/>
    <w:rsid w:val="00B53560"/>
    <w:rsid w:val="00BC5EDB"/>
    <w:rsid w:val="00C577E3"/>
    <w:rsid w:val="00CD6D9C"/>
    <w:rsid w:val="00CE2AC3"/>
    <w:rsid w:val="00D14EE7"/>
    <w:rsid w:val="00D20072"/>
    <w:rsid w:val="00D23064"/>
    <w:rsid w:val="00D62A23"/>
    <w:rsid w:val="00DF1F2B"/>
    <w:rsid w:val="00E022A1"/>
    <w:rsid w:val="00EA689A"/>
    <w:rsid w:val="00EB7D03"/>
    <w:rsid w:val="00F01B52"/>
    <w:rsid w:val="00F25BCD"/>
    <w:rsid w:val="00F83679"/>
    <w:rsid w:val="056C78D7"/>
    <w:rsid w:val="057C0635"/>
    <w:rsid w:val="08612B41"/>
    <w:rsid w:val="094D739E"/>
    <w:rsid w:val="0AFE0FDC"/>
    <w:rsid w:val="0C3B441D"/>
    <w:rsid w:val="0E4E1125"/>
    <w:rsid w:val="14413E1E"/>
    <w:rsid w:val="14910F00"/>
    <w:rsid w:val="15027C80"/>
    <w:rsid w:val="15934B6E"/>
    <w:rsid w:val="162467DB"/>
    <w:rsid w:val="16CE7DCD"/>
    <w:rsid w:val="179A1C40"/>
    <w:rsid w:val="1A4B0151"/>
    <w:rsid w:val="1E4C2B44"/>
    <w:rsid w:val="1FEB6B2D"/>
    <w:rsid w:val="208919A2"/>
    <w:rsid w:val="214F6BC2"/>
    <w:rsid w:val="21F177FC"/>
    <w:rsid w:val="254F2F0F"/>
    <w:rsid w:val="27522DBB"/>
    <w:rsid w:val="29FE75CC"/>
    <w:rsid w:val="2C357C4B"/>
    <w:rsid w:val="2C49057B"/>
    <w:rsid w:val="2CF33D7D"/>
    <w:rsid w:val="2DAE6C4B"/>
    <w:rsid w:val="2DD33B85"/>
    <w:rsid w:val="2FD75983"/>
    <w:rsid w:val="30397B2D"/>
    <w:rsid w:val="31AF14C3"/>
    <w:rsid w:val="34B52DFA"/>
    <w:rsid w:val="34FE3728"/>
    <w:rsid w:val="380B6463"/>
    <w:rsid w:val="3AB813DD"/>
    <w:rsid w:val="3B4D35DE"/>
    <w:rsid w:val="3F7A6A0D"/>
    <w:rsid w:val="3FF7FA28"/>
    <w:rsid w:val="41170B4C"/>
    <w:rsid w:val="44475C4C"/>
    <w:rsid w:val="45803AA5"/>
    <w:rsid w:val="469F00E3"/>
    <w:rsid w:val="4AA82FE9"/>
    <w:rsid w:val="4AD84239"/>
    <w:rsid w:val="52731092"/>
    <w:rsid w:val="550879D1"/>
    <w:rsid w:val="55891CC1"/>
    <w:rsid w:val="5DFB11A8"/>
    <w:rsid w:val="5FE65416"/>
    <w:rsid w:val="626214AF"/>
    <w:rsid w:val="6293194B"/>
    <w:rsid w:val="632E466E"/>
    <w:rsid w:val="666D08CF"/>
    <w:rsid w:val="66C2636B"/>
    <w:rsid w:val="68C26F06"/>
    <w:rsid w:val="6B0D4553"/>
    <w:rsid w:val="6BFE64F5"/>
    <w:rsid w:val="6D367F00"/>
    <w:rsid w:val="70DEEF66"/>
    <w:rsid w:val="74E504CE"/>
    <w:rsid w:val="75B4087F"/>
    <w:rsid w:val="788B1F24"/>
    <w:rsid w:val="79EE5AD4"/>
    <w:rsid w:val="7A2FEE06"/>
    <w:rsid w:val="7A6F2021"/>
    <w:rsid w:val="7B699186"/>
    <w:rsid w:val="7B87F8E6"/>
    <w:rsid w:val="7CA03995"/>
    <w:rsid w:val="7CD76624"/>
    <w:rsid w:val="7CFE802E"/>
    <w:rsid w:val="7DB42AF0"/>
    <w:rsid w:val="7FF7E0A7"/>
    <w:rsid w:val="87B9E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0CD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980CD2"/>
  </w:style>
  <w:style w:type="paragraph" w:styleId="a0">
    <w:name w:val="Body Text"/>
    <w:basedOn w:val="a"/>
    <w:rsid w:val="00980CD2"/>
    <w:pPr>
      <w:spacing w:after="120"/>
    </w:pPr>
  </w:style>
  <w:style w:type="paragraph" w:styleId="a5">
    <w:name w:val="Balloon Text"/>
    <w:basedOn w:val="a"/>
    <w:semiHidden/>
    <w:rsid w:val="00980CD2"/>
    <w:rPr>
      <w:sz w:val="18"/>
      <w:szCs w:val="18"/>
    </w:rPr>
  </w:style>
  <w:style w:type="paragraph" w:styleId="a6">
    <w:name w:val="header"/>
    <w:basedOn w:val="a"/>
    <w:rsid w:val="0098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980CD2"/>
    <w:pPr>
      <w:ind w:firstLine="626"/>
    </w:pPr>
    <w:rPr>
      <w:rFonts w:ascii="仿宋_GB2312"/>
      <w:bCs/>
    </w:rPr>
  </w:style>
  <w:style w:type="paragraph" w:styleId="a8">
    <w:name w:val="footer"/>
    <w:basedOn w:val="a"/>
    <w:rsid w:val="0098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6032;&#24314;&#25991;&#20214;&#22841;\&#28189;&#29615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渝环函</Template>
  <TotalTime>91</TotalTime>
  <Pages>2</Pages>
  <Words>75</Words>
  <Characters>430</Characters>
  <Application>Microsoft Office Word</Application>
  <DocSecurity>0</DocSecurity>
  <Lines>3</Lines>
  <Paragraphs>1</Paragraphs>
  <ScaleCrop>false</ScaleCrop>
  <Company>重庆市环保局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重庆市环境保护局</dc:title>
  <dc:creator>eic_2400_1</dc:creator>
  <cp:lastModifiedBy>总量科</cp:lastModifiedBy>
  <cp:revision>6</cp:revision>
  <cp:lastPrinted>2023-10-13T01:10:00Z</cp:lastPrinted>
  <dcterms:created xsi:type="dcterms:W3CDTF">2023-10-12T03:03:00Z</dcterms:created>
  <dcterms:modified xsi:type="dcterms:W3CDTF">2023-10-13T01:13:00Z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