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030D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</w:pPr>
      <w:bookmarkStart w:id="0" w:name="_GoBack"/>
      <w:bookmarkEnd w:id="0"/>
      <w:r>
        <w:t>养老机构办理及优惠政策</w:t>
      </w:r>
    </w:p>
    <w:p w14:paraId="3FDE128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t> </w:t>
      </w:r>
    </w:p>
    <w:p w14:paraId="3F93A95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t>    一、养老机构办理有什么条件，怎样办理？</w:t>
      </w:r>
    </w:p>
    <w:p w14:paraId="54EEDA5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t>    按照《老年人权益保障法》和《重庆市养老机构管</w:t>
      </w:r>
      <w:r>
        <w:rPr>
          <w:rFonts w:hint="eastAsia" w:ascii="宋体" w:hAnsi="宋体" w:eastAsia="宋体" w:cs="宋体"/>
          <w:sz w:val="24"/>
          <w:szCs w:val="24"/>
        </w:rPr>
        <w:t>理办法》等相关规定，养老机构登记实行登记备案制度，设立公益性养老机构，符合事业单位登记规定的，向事业单位管理机关办理登记手续；符合社会组织登记条件的，向民政局社会组织登记部门办理登记手续；设立经营性养老机构，应当在市场监督管理部门办理登记。养老机构登记后即可开展服务活动，并向所在区县（自治县，以下简称区县）民政部门备案。原设立许可的养老机构在有效期内的仍然有效，无须登记备案，设立许可证有效期届满后，不再换发许可证，执行登记备案制度。社区养老服务中心（站）符合养老机构登记备案条件的，应予以登记备案，未达到条件的，应作为基本公共服务设施加强日常运营管理。</w:t>
      </w:r>
    </w:p>
    <w:p w14:paraId="174DE47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养老机构登记备案时，应提交设置养老机构备案书和备案承诺书，并提供产权证明、法人登记、消防验收或备案和环境评估资料，资料齐全的，县民政局即收即办，最长不得超过5个工作日；资料不齐的，可要求养老机构补齐资料，也可向相关部门函告相关情况。同时指导养老机构规范命名，登记名称行业可表述为“养老院”“老年养护中心”“老年护养中心”“老年养护院”“颐养院”等，业务（经营）范围统一核定为“机构养老业务”。</w:t>
      </w:r>
    </w:p>
    <w:p w14:paraId="0F6A09F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二、申请设立养老机构应当提交什么资料？（附件附后）</w:t>
      </w:r>
    </w:p>
    <w:p w14:paraId="69B2A46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设置养老机构备案书</w:t>
      </w:r>
    </w:p>
    <w:p w14:paraId="63A49B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设置养老机构备案回执</w:t>
      </w:r>
    </w:p>
    <w:p w14:paraId="0A96B4D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 3. 重庆市养老机构基本条件告知书</w:t>
      </w:r>
    </w:p>
    <w:p w14:paraId="0655493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 4. 备案承诺书</w:t>
      </w:r>
    </w:p>
    <w:p w14:paraId="426F08A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  三、重庆市养老机构优惠扶持政策</w:t>
      </w:r>
    </w:p>
    <w:p w14:paraId="5AC96BC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养老机构依法享受国家规定优惠政策和本市制定出台的建设、运营等扶持政策。主要有：</w:t>
      </w:r>
    </w:p>
    <w:p w14:paraId="7849966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根据《重庆市养老机构管理办法》和市政府办公厅印发《关于全面放开养老服务市场提升养老服务质量的实施意见》《重庆市社区养老服务“千百工程”实施方案》等规定执行建设补贴、运营补贴等奖补扶持政策。</w:t>
      </w:r>
    </w:p>
    <w:p w14:paraId="799999B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按规定享受养老服务免征增值税等税收优惠政策。</w:t>
      </w:r>
    </w:p>
    <w:p w14:paraId="4AF8AFB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按规定享受养老机构综合责任保险的政策扶持。</w:t>
      </w:r>
    </w:p>
    <w:p w14:paraId="3E31A75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对符合条件的养老机构，享受水、电、燃气、有线电视等价格优惠政策。</w:t>
      </w:r>
    </w:p>
    <w:p w14:paraId="76D5EC9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对符合社区养老“千百工程”奖补条件的养老机构，享受相关奖励补助政策。</w:t>
      </w:r>
    </w:p>
    <w:p w14:paraId="56F6E64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3DD5596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（一）、床位建设补贴：自有房最低床位50张，每张面积建筑面积27平方米，房产证最低面积1350平方米；租赁房最低床位20张，每张面积建筑面积27平方米，房产证最低面积540平方米。</w:t>
      </w:r>
    </w:p>
    <w:p w14:paraId="125806C6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（二）、运行补贴：养老机构收住本县户籍老年人且入住3个月（含3个月）的，按照下列标准对养老机构给予运行补助：</w:t>
      </w:r>
    </w:p>
    <w:p w14:paraId="5EFAFFDB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　　1．按入住老人实际人数进行床位补贴，非营利性机构每年每张床位补助1000元，营利性机构每年每张床位补助500元。</w:t>
      </w:r>
    </w:p>
    <w:p w14:paraId="080AE057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2．养老机构收住特困人员，按每人每年1500元补助。</w:t>
      </w:r>
    </w:p>
    <w:p w14:paraId="55FE0DFD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3．养老机构收住城乡低保、贫困户中轻度、中度失能老年人的，按每人每年1600元补助。</w:t>
      </w:r>
    </w:p>
    <w:p w14:paraId="1D21969C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4．养老机构收住城乡低保、贫困户中重度失能老年人的，按每人每年2000元补助。</w:t>
      </w:r>
    </w:p>
    <w:p w14:paraId="21E31EB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四、加强政策完善和宣传引导</w:t>
      </w:r>
    </w:p>
    <w:p w14:paraId="6EF2D31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乡镇（街道）民政办（科）要认真落实养老机构扶持发展相关政策，及时修订完善建设运营补贴等与登记管理直接相关的配套政策，以防造成相关扶持政策断档，并结合本辖区实际情况，创新养老机构建设与运营补助方式，开展居家和社区养老服务改革、公办养老机构改革、普惠养老专项改革、医养结合改革、长护险改革等试点工作，加强养老服务队伍职业化培育，出台吸引和培养人才措施，提升综合金融服务能力，促进养老机构健康持续发展。</w:t>
      </w:r>
    </w:p>
    <w:p w14:paraId="406EE9C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乡镇（街道）民政办（科）要按照《老年人权益保障法》的相关规定保障老年人的基本权益，严格执行《重庆市老年人权益保障条例》和《重庆市养老机构管理办法》对养老机构押金和保障金的管理规定，及时落实养老机构综合责任保险制度，维护入住养老机构老年人的切身利益。各乡镇（街道）民政办（科）要加强对相关政策、工作措施的宣传普及，通过政府网站、新闻媒体公布或者在公共场所予以通告，方便社会公众特别是养老服务从业人员和广大老年人理解掌握。在贯彻执行过程中遇到重大问题和情况，要及时报告县民政局，以便加强和改进工作。</w:t>
      </w:r>
    </w:p>
    <w:p w14:paraId="7D7CC44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6D11C05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 附件：备案相关资料</w:t>
      </w:r>
    </w:p>
    <w:p w14:paraId="426DF3F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</w:t>
      </w:r>
    </w:p>
    <w:p w14:paraId="738D686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</w:p>
    <w:p w14:paraId="30E8BCD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 w14:paraId="6CF8EED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设置养老机构备案书</w:t>
      </w:r>
    </w:p>
    <w:p w14:paraId="7916351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084A12E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          </w:t>
      </w:r>
      <w:r>
        <w:rPr>
          <w:rFonts w:hint="eastAsia" w:ascii="宋体" w:hAnsi="宋体" w:eastAsia="宋体" w:cs="宋体"/>
          <w:sz w:val="24"/>
          <w:szCs w:val="24"/>
        </w:rPr>
        <w:t>民政局：</w:t>
      </w:r>
    </w:p>
    <w:p w14:paraId="0321490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 经我单位研究决定，设置一所养老机构，该养老机构备案信息如下：</w:t>
      </w:r>
    </w:p>
    <w:p w14:paraId="31C4611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名称：</w:t>
      </w:r>
    </w:p>
    <w:p w14:paraId="6F15760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地址：</w:t>
      </w:r>
    </w:p>
    <w:p w14:paraId="48EC5BB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法人登记机关：</w:t>
      </w:r>
    </w:p>
    <w:p w14:paraId="0260375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法人登记号码：</w:t>
      </w:r>
    </w:p>
    <w:p w14:paraId="63D1083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法定代表人（主要负责人）：</w:t>
      </w:r>
    </w:p>
    <w:p w14:paraId="64B6425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居民身份号码：</w:t>
      </w:r>
    </w:p>
    <w:p w14:paraId="3944DDA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服务范围：</w:t>
      </w:r>
    </w:p>
    <w:p w14:paraId="4CB9A49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 养老床位数量：</w:t>
      </w:r>
    </w:p>
    <w:p w14:paraId="417C08D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 服务设施面积：        建筑面积：     </w:t>
      </w:r>
    </w:p>
    <w:p w14:paraId="08B4E66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 联系人：            联系方式：</w:t>
      </w:r>
    </w:p>
    <w:p w14:paraId="2CAFED6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 服务场所的产权证明或者房屋租赁合同（复印件）</w:t>
      </w:r>
    </w:p>
    <w:p w14:paraId="5D9AC81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 消防验收合格意见或备案资料（复印件）</w:t>
      </w:r>
    </w:p>
    <w:p w14:paraId="202A0CC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13. 环评报告或备案资料（复印件）</w:t>
      </w:r>
    </w:p>
    <w:p w14:paraId="3A64EF5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请予以备案。</w:t>
      </w:r>
    </w:p>
    <w:p w14:paraId="40D7A3F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17E7366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5985" w:right="0" w:firstLine="480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备案单位：        （章）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年   月   日</w:t>
      </w:r>
    </w:p>
    <w:p w14:paraId="7D0F060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5985" w:right="0" w:firstLine="480"/>
        <w:jc w:val="right"/>
        <w:rPr>
          <w:sz w:val="24"/>
          <w:szCs w:val="24"/>
        </w:rPr>
      </w:pPr>
    </w:p>
    <w:p w14:paraId="5D4EAE5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5985" w:right="0" w:firstLine="480"/>
        <w:jc w:val="right"/>
        <w:rPr>
          <w:sz w:val="24"/>
          <w:szCs w:val="24"/>
        </w:rPr>
      </w:pPr>
    </w:p>
    <w:p w14:paraId="4DB30D5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</w:t>
      </w:r>
    </w:p>
    <w:p w14:paraId="104D626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0D0E288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设置养老机构备案回执</w:t>
      </w:r>
    </w:p>
    <w:p w14:paraId="788BAC4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01D4D45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           </w:t>
      </w:r>
      <w:r>
        <w:rPr>
          <w:rFonts w:hint="eastAsia" w:ascii="宋体" w:hAnsi="宋体" w:eastAsia="宋体" w:cs="宋体"/>
          <w:sz w:val="24"/>
          <w:szCs w:val="24"/>
        </w:rPr>
        <w:t>：                        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            </w:t>
      </w:r>
    </w:p>
    <w:p w14:paraId="4F146300"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     年    月    日报我局的《设置养老机构备案书》及有关材料收到并予以备案。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    备案项目如下：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    名称：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    地址：</w:t>
      </w:r>
    </w:p>
    <w:p w14:paraId="0A8F6B9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                            民政局（章）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                                年   月   日</w:t>
      </w:r>
    </w:p>
    <w:p w14:paraId="43A4762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54FC662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1605996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2B6FA4F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附件3</w:t>
      </w:r>
    </w:p>
    <w:p w14:paraId="03D0899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重庆市养老机构基本条件告知书</w:t>
      </w:r>
    </w:p>
    <w:p w14:paraId="20A4584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 养老机构应当根据《中华人民共和国老年人权益保障法》和《重庆市养老机构管理办法》的要求，按照属地原则，向所在区县（自治县）民政部门登记备案，接受民政等部门的监督管理，并按照法律法规、标准规范、管理规定等开展服务活动。养老机构基本条件如下：</w:t>
      </w:r>
    </w:p>
    <w:p w14:paraId="376DBD0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应当符合《中华人民共和国建筑法》《中华人民共和国消防法》《无障碍环境建设条例》等法律法规，以及《老年人照料设施建筑设计标准》（住房城乡建设部公告2018年第36号）、《建筑设计防火规范》（住房城乡建设部公告2018年第35号）、《养老设施建筑设计规范》（GB50867—2013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 w14:paraId="2820094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应当符合和遵照《重庆市养老机构管理办法》（渝府令〔2019〕326号）规划建设、机构设立、扶持发展、服务运营和监督管理等规定。</w:t>
      </w:r>
    </w:p>
    <w:p w14:paraId="3FC1444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养老服务应当符合《中华人民共和国老年人权益保障法》《重庆市老年人权益保障条例》和《重庆市养老机构管理办法》等相关要求。</w:t>
      </w:r>
    </w:p>
    <w:p w14:paraId="72866C4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开展餐饮服务的，应当符合现行的《中华人民共和国食品安全法》《食品经营许可管理办法》等法律法规，并符相应食品安全标准。</w:t>
      </w:r>
    </w:p>
    <w:p w14:paraId="0C6C998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开展医疗卫生服务的，应当符合现行的《医疗机构管理条例》《医疗机构管理条例实施细则》等法规规章。符合《养老机构医务室基本标准（试行）》和《养老机构内设护理站基本标准（试行）》（国卫办医发〔2014〕57号）、《医疗机构基本标准（试行）》（卫医发〔1994〕30号）等标准。</w:t>
      </w:r>
    </w:p>
    <w:p w14:paraId="13A2215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法律法规规定的其他条件。</w:t>
      </w:r>
    </w:p>
    <w:p w14:paraId="0C504A4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2CADFAD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</w:p>
    <w:p w14:paraId="562C1A0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</w:p>
    <w:p w14:paraId="7C74D9A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附件4</w:t>
      </w:r>
    </w:p>
    <w:p w14:paraId="6A9B6C9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备案承诺书</w:t>
      </w:r>
    </w:p>
    <w:p w14:paraId="13227E9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0049D4E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本单位承诺如实填报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                    </w:t>
      </w:r>
      <w:r>
        <w:rPr>
          <w:rFonts w:hint="eastAsia" w:ascii="宋体" w:hAnsi="宋体" w:eastAsia="宋体" w:cs="宋体"/>
          <w:sz w:val="24"/>
          <w:szCs w:val="24"/>
        </w:rPr>
        <w:t>的备案信息，并将按照相关法律法规的要求，及时、准确报送后续重大事项变更信息。</w:t>
      </w:r>
    </w:p>
    <w:p w14:paraId="0EBBD41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承诺已了解养老机构管理相关法律法规和标准规范，承诺设置的养老机构符合《重庆市养老机构基本条件告知书》载明的要求。</w:t>
      </w:r>
    </w:p>
    <w:p w14:paraId="62E366C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 w14:paraId="6B254FA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承诺主动接受并配合民政部门和其他有关部门的指导、监督和管理。</w:t>
      </w:r>
    </w:p>
    <w:p w14:paraId="0E7F716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承诺不属实，或者违反上述承诺的，依法承担相应法律责任。</w:t>
      </w:r>
    </w:p>
    <w:p w14:paraId="0555054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6A60995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12208B6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                          备案单位：       （章）</w:t>
      </w:r>
    </w:p>
    <w:p w14:paraId="32754ED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      法定代表人（主要负责人）签字：</w:t>
      </w:r>
    </w:p>
    <w:p w14:paraId="1CD5E2F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年   月   日</w:t>
      </w:r>
    </w:p>
    <w:p w14:paraId="69F6111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jc w:val="right"/>
        <w:rPr>
          <w:sz w:val="24"/>
          <w:szCs w:val="24"/>
        </w:rPr>
      </w:pPr>
    </w:p>
    <w:p w14:paraId="1B2ECF5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jc w:val="right"/>
        <w:rPr>
          <w:sz w:val="24"/>
          <w:szCs w:val="24"/>
        </w:rPr>
      </w:pPr>
    </w:p>
    <w:p w14:paraId="013A400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附件5</w:t>
      </w:r>
    </w:p>
    <w:p w14:paraId="7963895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1786684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重庆市养老机构优惠扶持政策</w:t>
      </w:r>
    </w:p>
    <w:p w14:paraId="4CA3CBE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0A5304D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养老机构依法享受国家规定优惠政策和本市制定出台的建设、运营等扶持政策。主要有：</w:t>
      </w:r>
    </w:p>
    <w:p w14:paraId="757E3D8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根据《重庆市养老机构管理办法》和市政府办公厅印发《关于全面放开养老服务市场提升养老服务质量的实施意见》《重庆市社区养老服务“千百工程”实施方案》等规定执行建设补贴、运营补贴等奖补扶持政策。</w:t>
      </w:r>
    </w:p>
    <w:p w14:paraId="6D8FECC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按规定享受养老服务免征增值税等税收优惠政策。</w:t>
      </w:r>
    </w:p>
    <w:p w14:paraId="3D934F5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按规定享受养老机构综合责任保险的政策扶持。</w:t>
      </w:r>
    </w:p>
    <w:p w14:paraId="1140F71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对符合条件的养老机构，享受水、电、燃气、有线电视等价格优惠政策。</w:t>
      </w:r>
    </w:p>
    <w:p w14:paraId="56926D6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对符合社区养老“千百工程”奖补条件的养老机构，享受相关奖励补助政策。</w:t>
      </w:r>
    </w:p>
    <w:p w14:paraId="6267DC9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</w:p>
    <w:p w14:paraId="5DA7167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1EE6B4F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rPr>
          <w:sz w:val="24"/>
          <w:szCs w:val="24"/>
        </w:rPr>
      </w:pPr>
    </w:p>
    <w:p w14:paraId="4534843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703E8"/>
    <w:rsid w:val="3EAB0813"/>
    <w:rsid w:val="4EB42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3139</Words>
  <Characters>3449</Characters>
  <Lines>0</Lines>
  <Paragraphs>0</Paragraphs>
  <TotalTime>0</TotalTime>
  <ScaleCrop>false</ScaleCrop>
  <LinksUpToDate>false</LinksUpToDate>
  <CharactersWithSpaces>3513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阿蔡</cp:lastModifiedBy>
  <dcterms:modified xsi:type="dcterms:W3CDTF">2025-01-10T03:14:18Z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7B8AA227C5564F929B45D4D38115E691_13</vt:lpwstr>
  </property>
</Properties>
</file>