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35" w:rsidRDefault="00337B35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bookmark2"/>
      <w:bookmarkStart w:id="1" w:name="bookmark1"/>
      <w:bookmarkStart w:id="2" w:name="bookmark0"/>
    </w:p>
    <w:p w:rsidR="00337B35" w:rsidRDefault="00337B35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B35" w:rsidRDefault="00337B35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B35" w:rsidRDefault="00337B35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B35" w:rsidRDefault="00337B35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B35" w:rsidRDefault="00337B35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B35" w:rsidRDefault="00337B35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337B35" w:rsidRDefault="00804C88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鱼泉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发</w:t>
      </w:r>
      <w:r>
        <w:rPr>
          <w:rFonts w:ascii="方正仿宋_GBK" w:eastAsia="方正仿宋_GBK" w:hint="eastAsia"/>
          <w:bCs/>
          <w:sz w:val="32"/>
          <w:szCs w:val="32"/>
        </w:rPr>
        <w:t>〔</w:t>
      </w:r>
      <w:r>
        <w:rPr>
          <w:rFonts w:eastAsia="方正仿宋_GBK"/>
          <w:bCs/>
          <w:sz w:val="32"/>
          <w:szCs w:val="32"/>
          <w:lang w:eastAsia="zh-CN"/>
        </w:rPr>
        <w:t>20</w:t>
      </w:r>
      <w:r>
        <w:rPr>
          <w:bCs/>
          <w:sz w:val="32"/>
          <w:szCs w:val="32"/>
          <w:lang w:eastAsia="zh-CN"/>
        </w:rPr>
        <w:t>20</w:t>
      </w:r>
      <w:r>
        <w:rPr>
          <w:rFonts w:ascii="方正仿宋_GBK" w:eastAsia="方正仿宋_GBK" w:hint="eastAsia"/>
          <w:bCs/>
          <w:sz w:val="32"/>
          <w:szCs w:val="32"/>
        </w:rPr>
        <w:t>〕</w:t>
      </w:r>
      <w:r>
        <w:rPr>
          <w:rFonts w:eastAsia="方正仿宋_GBK" w:hint="eastAsia"/>
          <w:bCs/>
          <w:sz w:val="32"/>
          <w:szCs w:val="32"/>
          <w:lang w:eastAsia="zh-CN"/>
        </w:rPr>
        <w:t>3</w:t>
      </w:r>
      <w:r>
        <w:rPr>
          <w:rFonts w:eastAsia="方正仿宋_GBK" w:hint="eastAsia"/>
          <w:bCs/>
          <w:sz w:val="32"/>
          <w:szCs w:val="32"/>
          <w:lang w:eastAsia="zh-CN"/>
        </w:rPr>
        <w:t>8</w:t>
      </w:r>
      <w:r>
        <w:rPr>
          <w:rFonts w:ascii="方正仿宋_GBK" w:eastAsia="方正仿宋_GBK" w:hint="eastAsia"/>
          <w:bCs/>
          <w:sz w:val="32"/>
          <w:szCs w:val="32"/>
        </w:rPr>
        <w:t>号</w:t>
      </w:r>
    </w:p>
    <w:p w:rsidR="00337B35" w:rsidRDefault="00337B35">
      <w:pPr>
        <w:snapToGrid w:val="0"/>
        <w:spacing w:line="58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337B35" w:rsidRDefault="00337B35">
      <w:pPr>
        <w:snapToGrid w:val="0"/>
        <w:spacing w:line="580" w:lineRule="exact"/>
        <w:jc w:val="center"/>
        <w:rPr>
          <w:rFonts w:eastAsia="方正小标宋_GBK"/>
          <w:sz w:val="44"/>
          <w:szCs w:val="44"/>
          <w:lang w:eastAsia="zh-CN"/>
        </w:rPr>
      </w:pPr>
    </w:p>
    <w:p w:rsidR="00337B35" w:rsidRDefault="00804C88">
      <w:pPr>
        <w:autoSpaceDE w:val="0"/>
        <w:autoSpaceDN w:val="0"/>
        <w:adjustRightInd w:val="0"/>
        <w:spacing w:line="720" w:lineRule="exact"/>
        <w:jc w:val="center"/>
        <w:rPr>
          <w:rFonts w:ascii="方正小标宋_GBK" w:eastAsia="方正小标宋_GBK" w:hAnsi="方正小标宋_GBK" w:cs="方正小标宋_GBK"/>
          <w:position w:val="6"/>
          <w:sz w:val="44"/>
          <w:szCs w:val="44"/>
          <w:lang w:val="zh-CN"/>
        </w:rPr>
      </w:pPr>
      <w:r>
        <w:rPr>
          <w:rFonts w:ascii="方正小标宋_GBK" w:eastAsia="方正小标宋_GBK" w:hAnsi="方正小标宋_GBK" w:cs="方正小标宋_GBK" w:hint="eastAsia"/>
          <w:position w:val="6"/>
          <w:sz w:val="44"/>
          <w:szCs w:val="44"/>
          <w:lang w:val="zh-CN"/>
        </w:rPr>
        <w:t>鱼泉镇人民政府</w:t>
      </w:r>
    </w:p>
    <w:p w:rsidR="00337B35" w:rsidRDefault="00804C88">
      <w:pPr>
        <w:snapToGrid w:val="0"/>
        <w:spacing w:line="720" w:lineRule="exact"/>
        <w:jc w:val="center"/>
        <w:rPr>
          <w:rFonts w:eastAsia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关于印发</w:t>
      </w:r>
      <w:r>
        <w:rPr>
          <w:rFonts w:eastAsia="方正小标宋_GBK" w:hint="eastAsia"/>
          <w:sz w:val="44"/>
          <w:szCs w:val="44"/>
          <w:lang w:eastAsia="zh-CN"/>
        </w:rPr>
        <w:t>鱼泉镇</w:t>
      </w:r>
      <w:r>
        <w:rPr>
          <w:rFonts w:eastAsia="方正小标宋_GBK"/>
          <w:sz w:val="44"/>
          <w:szCs w:val="44"/>
          <w:lang w:eastAsia="zh-CN"/>
        </w:rPr>
        <w:t>安葬（放）设施违规建设经营专项摸排暨违建墓地专项整治成果</w:t>
      </w:r>
      <w:r>
        <w:rPr>
          <w:rFonts w:eastAsia="方正小标宋_GBK"/>
          <w:sz w:val="44"/>
          <w:szCs w:val="44"/>
          <w:lang w:eastAsia="zh-CN"/>
        </w:rPr>
        <w:br/>
      </w:r>
      <w:r>
        <w:rPr>
          <w:rFonts w:eastAsia="方正小标宋_GBK"/>
          <w:sz w:val="44"/>
          <w:szCs w:val="44"/>
          <w:lang w:eastAsia="zh-CN"/>
        </w:rPr>
        <w:t>巩固提升行动工作方案</w:t>
      </w:r>
      <w:bookmarkEnd w:id="0"/>
      <w:bookmarkEnd w:id="1"/>
      <w:bookmarkEnd w:id="2"/>
      <w:r>
        <w:rPr>
          <w:rFonts w:eastAsia="方正小标宋_GBK" w:hint="eastAsia"/>
          <w:sz w:val="44"/>
          <w:szCs w:val="44"/>
          <w:lang w:eastAsia="zh-CN"/>
        </w:rPr>
        <w:t>的通知</w:t>
      </w:r>
    </w:p>
    <w:p w:rsidR="00337B35" w:rsidRDefault="00337B35">
      <w:pPr>
        <w:pStyle w:val="a3"/>
        <w:spacing w:line="720" w:lineRule="exact"/>
        <w:rPr>
          <w:rFonts w:eastAsia="方正小标宋_GBK"/>
          <w:sz w:val="44"/>
          <w:szCs w:val="44"/>
          <w:lang w:eastAsia="zh-CN"/>
        </w:rPr>
      </w:pPr>
    </w:p>
    <w:p w:rsidR="00337B35" w:rsidRDefault="00804C88">
      <w:pPr>
        <w:pStyle w:val="a3"/>
        <w:spacing w:line="578" w:lineRule="exact"/>
        <w:rPr>
          <w:rFonts w:eastAsia="方正小标宋_GBK"/>
          <w:sz w:val="44"/>
          <w:szCs w:val="44"/>
          <w:lang w:eastAsia="zh-CN"/>
        </w:rPr>
      </w:pPr>
      <w:r>
        <w:rPr>
          <w:rFonts w:eastAsia="方正仿宋_GBK"/>
          <w:sz w:val="32"/>
          <w:szCs w:val="32"/>
        </w:rPr>
        <w:t>各村（社区）：</w:t>
      </w:r>
    </w:p>
    <w:p w:rsidR="00337B35" w:rsidRDefault="00804C88">
      <w:pPr>
        <w:snapToGrid w:val="0"/>
        <w:spacing w:line="578" w:lineRule="exact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为认真贯彻落实</w:t>
      </w:r>
      <w:r>
        <w:rPr>
          <w:rFonts w:eastAsia="方正仿宋_GBK" w:hint="eastAsia"/>
          <w:sz w:val="32"/>
          <w:szCs w:val="32"/>
          <w:lang w:eastAsia="zh-CN"/>
        </w:rPr>
        <w:t>《云阳县</w:t>
      </w:r>
      <w:r>
        <w:rPr>
          <w:rFonts w:eastAsia="方正仿宋_GBK"/>
          <w:sz w:val="32"/>
          <w:szCs w:val="32"/>
          <w:lang w:eastAsia="zh-CN"/>
        </w:rPr>
        <w:t>安葬（放）设施违规建设经营专项摸排暨违建墓地专</w:t>
      </w:r>
      <w:r>
        <w:rPr>
          <w:rFonts w:eastAsia="方正仿宋_GBK" w:hint="eastAsia"/>
          <w:sz w:val="32"/>
          <w:szCs w:val="32"/>
          <w:lang w:eastAsia="zh-CN"/>
        </w:rPr>
        <w:t>项</w:t>
      </w:r>
      <w:r>
        <w:rPr>
          <w:rFonts w:eastAsia="方正仿宋_GBK"/>
          <w:sz w:val="32"/>
          <w:szCs w:val="32"/>
          <w:lang w:eastAsia="zh-CN"/>
        </w:rPr>
        <w:t>整治成果巩固提升行动工作方案</w:t>
      </w:r>
      <w:r>
        <w:rPr>
          <w:rFonts w:eastAsia="方正仿宋_GBK" w:hint="eastAsia"/>
          <w:sz w:val="32"/>
          <w:szCs w:val="32"/>
          <w:lang w:eastAsia="zh-CN"/>
        </w:rPr>
        <w:t>》（云民发</w:t>
      </w:r>
      <w:r>
        <w:rPr>
          <w:rFonts w:eastAsia="方正仿宋_GBK" w:hint="eastAsia"/>
          <w:sz w:val="32"/>
          <w:szCs w:val="32"/>
          <w:lang w:eastAsia="zh-CN"/>
        </w:rPr>
        <w:t>〔</w:t>
      </w:r>
      <w:r>
        <w:rPr>
          <w:rFonts w:eastAsia="方正仿宋_GBK" w:hint="eastAsia"/>
          <w:sz w:val="32"/>
          <w:szCs w:val="32"/>
          <w:lang w:eastAsia="zh-CN"/>
        </w:rPr>
        <w:t>2020</w:t>
      </w:r>
      <w:r>
        <w:rPr>
          <w:rFonts w:eastAsia="方正仿宋_GBK" w:hint="eastAsia"/>
          <w:sz w:val="32"/>
          <w:szCs w:val="32"/>
          <w:lang w:eastAsia="zh-CN"/>
        </w:rPr>
        <w:t>〕</w:t>
      </w:r>
      <w:r>
        <w:rPr>
          <w:rFonts w:eastAsia="方正仿宋_GBK" w:hint="eastAsia"/>
          <w:sz w:val="32"/>
          <w:szCs w:val="32"/>
          <w:lang w:eastAsia="zh-CN"/>
        </w:rPr>
        <w:t>118</w:t>
      </w:r>
      <w:r>
        <w:rPr>
          <w:rFonts w:eastAsia="方正仿宋_GBK" w:hint="eastAsia"/>
          <w:sz w:val="32"/>
          <w:szCs w:val="32"/>
          <w:lang w:eastAsia="zh-CN"/>
        </w:rPr>
        <w:t>号</w:t>
      </w:r>
      <w:r>
        <w:rPr>
          <w:rFonts w:eastAsia="方正仿宋_GBK" w:hint="eastAsia"/>
          <w:sz w:val="32"/>
          <w:szCs w:val="32"/>
          <w:lang w:eastAsia="zh-CN"/>
        </w:rPr>
        <w:t>）</w:t>
      </w:r>
      <w:r>
        <w:rPr>
          <w:rFonts w:eastAsia="方正仿宋_GBK"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  <w:lang w:eastAsia="zh-CN"/>
        </w:rPr>
        <w:t>结合我</w:t>
      </w:r>
      <w:r>
        <w:rPr>
          <w:rFonts w:eastAsia="方正仿宋_GBK" w:hint="eastAsia"/>
          <w:sz w:val="32"/>
          <w:szCs w:val="32"/>
          <w:lang w:eastAsia="zh-CN"/>
        </w:rPr>
        <w:t>镇</w:t>
      </w:r>
      <w:r>
        <w:rPr>
          <w:rFonts w:eastAsia="方正仿宋_GBK"/>
          <w:sz w:val="32"/>
          <w:szCs w:val="32"/>
          <w:lang w:eastAsia="zh-CN"/>
        </w:rPr>
        <w:t>实际，决定从</w:t>
      </w:r>
      <w:r>
        <w:rPr>
          <w:rFonts w:eastAsia="方正仿宋_GBK"/>
          <w:sz w:val="32"/>
          <w:szCs w:val="32"/>
          <w:lang w:eastAsia="zh-CN"/>
        </w:rPr>
        <w:t>202</w:t>
      </w:r>
      <w:r>
        <w:rPr>
          <w:rFonts w:eastAsia="方正仿宋_GBK" w:hint="eastAsia"/>
          <w:sz w:val="32"/>
          <w:szCs w:val="32"/>
          <w:lang w:eastAsia="zh-CN"/>
        </w:rPr>
        <w:t>0</w:t>
      </w:r>
      <w:r>
        <w:rPr>
          <w:rFonts w:eastAsia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  <w:lang w:eastAsia="zh-CN"/>
        </w:rPr>
        <w:t>1</w:t>
      </w:r>
      <w:r>
        <w:rPr>
          <w:rFonts w:eastAsia="方正仿宋_GBK" w:hint="eastAsia"/>
          <w:sz w:val="32"/>
          <w:szCs w:val="32"/>
          <w:lang w:eastAsia="zh-CN"/>
        </w:rPr>
        <w:t>2</w:t>
      </w:r>
      <w:r>
        <w:rPr>
          <w:rFonts w:eastAsia="方正仿宋_GBK"/>
          <w:sz w:val="32"/>
          <w:szCs w:val="32"/>
          <w:lang w:eastAsia="zh-CN"/>
        </w:rPr>
        <w:t>月至</w:t>
      </w:r>
      <w:r>
        <w:rPr>
          <w:rFonts w:eastAsia="方正仿宋_GBK"/>
          <w:sz w:val="32"/>
          <w:szCs w:val="32"/>
          <w:lang w:eastAsia="zh-CN"/>
        </w:rPr>
        <w:t>2021</w:t>
      </w:r>
      <w:r>
        <w:rPr>
          <w:rFonts w:eastAsia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  <w:lang w:eastAsia="zh-CN"/>
        </w:rPr>
        <w:t>12</w:t>
      </w:r>
      <w:r>
        <w:rPr>
          <w:rFonts w:eastAsia="方正仿宋_GBK"/>
          <w:sz w:val="32"/>
          <w:szCs w:val="32"/>
          <w:lang w:eastAsia="zh-CN"/>
        </w:rPr>
        <w:t>月，开</w:t>
      </w:r>
      <w:r>
        <w:rPr>
          <w:rFonts w:eastAsia="方正仿宋_GBK" w:hint="eastAsia"/>
          <w:sz w:val="32"/>
          <w:szCs w:val="32"/>
          <w:lang w:eastAsia="zh-CN"/>
        </w:rPr>
        <w:t>展</w:t>
      </w:r>
      <w:r>
        <w:rPr>
          <w:rFonts w:eastAsia="方正仿宋_GBK"/>
          <w:sz w:val="32"/>
          <w:szCs w:val="32"/>
          <w:lang w:eastAsia="zh-CN"/>
        </w:rPr>
        <w:t>全</w:t>
      </w:r>
      <w:r>
        <w:rPr>
          <w:rFonts w:eastAsia="方正仿宋_GBK" w:hint="eastAsia"/>
          <w:sz w:val="32"/>
          <w:szCs w:val="32"/>
          <w:lang w:eastAsia="zh-CN"/>
        </w:rPr>
        <w:t>镇</w:t>
      </w:r>
      <w:r>
        <w:rPr>
          <w:rFonts w:eastAsia="方正仿宋_GBK"/>
          <w:sz w:val="32"/>
          <w:szCs w:val="32"/>
          <w:lang w:eastAsia="zh-CN"/>
        </w:rPr>
        <w:t>安葬（放）设施违规建设经营专项摸排暨违</w:t>
      </w:r>
      <w:r>
        <w:rPr>
          <w:rFonts w:eastAsia="方正仿宋_GBK"/>
          <w:sz w:val="32"/>
          <w:szCs w:val="32"/>
          <w:lang w:eastAsia="zh-CN"/>
        </w:rPr>
        <w:lastRenderedPageBreak/>
        <w:t>建墓地专项整治成果巩固提升行动，具体方案如下：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黑体_GBK"/>
          <w:sz w:val="32"/>
          <w:szCs w:val="32"/>
        </w:rPr>
      </w:pPr>
      <w:bookmarkStart w:id="3" w:name="bookmark3"/>
      <w:r>
        <w:rPr>
          <w:rFonts w:eastAsia="方正黑体_GBK"/>
          <w:sz w:val="32"/>
          <w:szCs w:val="32"/>
        </w:rPr>
        <w:t>一</w:t>
      </w:r>
      <w:bookmarkEnd w:id="3"/>
      <w:r>
        <w:rPr>
          <w:rFonts w:eastAsia="方正黑体_GBK"/>
          <w:sz w:val="32"/>
          <w:szCs w:val="32"/>
        </w:rPr>
        <w:t>、工作目标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以习近平新时代中国特色社会主义思想为指导，认真贯彻落实党中央、国务院决策部署，通过开展专项摸排，全面摸清各类安葬（放）设施底数，基本掌握其中涉及的各类违规建设经营等情况，实施台账式管理；全面检查复核我</w:t>
      </w:r>
      <w:r>
        <w:rPr>
          <w:rFonts w:eastAsia="方正仿宋_GBK" w:hint="eastAsia"/>
          <w:sz w:val="32"/>
          <w:szCs w:val="32"/>
          <w:lang w:eastAsia="zh-CN"/>
        </w:rPr>
        <w:t>镇</w:t>
      </w:r>
      <w:r>
        <w:rPr>
          <w:rFonts w:eastAsia="方正仿宋_GBK"/>
          <w:sz w:val="32"/>
          <w:szCs w:val="32"/>
          <w:lang w:eastAsia="zh-CN"/>
        </w:rPr>
        <w:t>2018</w:t>
      </w:r>
      <w:r>
        <w:rPr>
          <w:rFonts w:eastAsia="方正仿宋_GBK"/>
          <w:sz w:val="32"/>
          <w:szCs w:val="32"/>
          <w:lang w:eastAsia="zh-CN"/>
        </w:rPr>
        <w:t>年、</w:t>
      </w:r>
      <w:r>
        <w:rPr>
          <w:rFonts w:eastAsia="方正仿宋_GBK"/>
          <w:sz w:val="32"/>
          <w:szCs w:val="32"/>
          <w:lang w:eastAsia="zh-CN"/>
        </w:rPr>
        <w:t>2019</w:t>
      </w:r>
      <w:r>
        <w:rPr>
          <w:rFonts w:eastAsia="方正仿宋_GBK"/>
          <w:sz w:val="32"/>
          <w:szCs w:val="32"/>
          <w:lang w:eastAsia="zh-CN"/>
        </w:rPr>
        <w:t>年开展违法违规私建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住宅式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墓地等专项整治工作情况，对未整治到位的进行严肃整改，对此前未纳入整治范围的违建硬化大墓活人墓依法进行整改，以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零容忍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态度制止新增问题，巩固专项整治成果，从源头完善治理措施，补齐殡葬领域民生短板，压实监管责任，健全规范管理长效机制，有效保障逝有所安。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黑体_GBK"/>
          <w:sz w:val="32"/>
          <w:szCs w:val="32"/>
          <w:lang w:eastAsia="zh-CN"/>
        </w:rPr>
      </w:pPr>
      <w:bookmarkStart w:id="4" w:name="bookmark4"/>
      <w:r>
        <w:rPr>
          <w:rFonts w:eastAsia="方正黑体_GBK"/>
          <w:sz w:val="32"/>
          <w:szCs w:val="32"/>
          <w:lang w:eastAsia="zh-CN"/>
        </w:rPr>
        <w:t>二</w:t>
      </w:r>
      <w:bookmarkEnd w:id="4"/>
      <w:r>
        <w:rPr>
          <w:rFonts w:eastAsia="方正黑体_GBK"/>
          <w:sz w:val="32"/>
          <w:szCs w:val="32"/>
          <w:lang w:eastAsia="zh-CN"/>
        </w:rPr>
        <w:t>、主要任务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bookmarkStart w:id="5" w:name="bookmark5"/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（</w:t>
      </w:r>
      <w:bookmarkEnd w:id="5"/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一）开展专项摸排。</w:t>
      </w:r>
      <w:r>
        <w:rPr>
          <w:rFonts w:eastAsia="方正仿宋_GBK"/>
          <w:sz w:val="32"/>
          <w:szCs w:val="32"/>
          <w:lang w:eastAsia="zh-CN"/>
        </w:rPr>
        <w:t>本次摸排对象为涉及安葬（放）设施的违法违规情况。</w:t>
      </w:r>
    </w:p>
    <w:p w:rsidR="00337B35" w:rsidRDefault="00804C88">
      <w:pPr>
        <w:snapToGrid w:val="0"/>
        <w:spacing w:line="578" w:lineRule="exact"/>
        <w:ind w:firstLineChars="150" w:firstLine="480"/>
        <w:jc w:val="both"/>
        <w:rPr>
          <w:rFonts w:ascii="方正楷体_GBK" w:eastAsia="方正楷体_GBK" w:hAnsi="方正楷体_GBK" w:cs="方正楷体_GBK"/>
          <w:sz w:val="32"/>
          <w:szCs w:val="32"/>
          <w:lang w:eastAsia="zh-CN"/>
        </w:rPr>
      </w:pPr>
      <w:bookmarkStart w:id="6" w:name="bookmark10"/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（</w:t>
      </w:r>
      <w:bookmarkEnd w:id="6"/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二）开展专项整治成果巩固提升行动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bookmarkStart w:id="7" w:name="bookmark11"/>
      <w:bookmarkStart w:id="8" w:name="bookmark12"/>
      <w:bookmarkEnd w:id="7"/>
      <w:bookmarkEnd w:id="8"/>
      <w:r>
        <w:rPr>
          <w:rFonts w:eastAsia="方正仿宋_GBK"/>
          <w:sz w:val="32"/>
          <w:szCs w:val="32"/>
          <w:lang w:eastAsia="zh-CN"/>
        </w:rPr>
        <w:t>依法检查复核整治违建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住宅式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墓地、硬化大墓、活人墓等行为。对照《重庆市开展违法违规私建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住宅式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墓地等专项整治工作方案》（渝民〔</w:t>
      </w:r>
      <w:r>
        <w:rPr>
          <w:rFonts w:eastAsia="方正仿宋_GBK"/>
          <w:sz w:val="32"/>
          <w:szCs w:val="32"/>
          <w:lang w:eastAsia="zh-CN"/>
        </w:rPr>
        <w:t>2019</w:t>
      </w:r>
      <w:r>
        <w:rPr>
          <w:rFonts w:eastAsia="方正仿宋_GBK"/>
          <w:sz w:val="32"/>
          <w:szCs w:val="32"/>
          <w:lang w:eastAsia="zh-CN"/>
        </w:rPr>
        <w:t>〕</w:t>
      </w:r>
      <w:r>
        <w:rPr>
          <w:rFonts w:eastAsia="方正仿宋_GBK"/>
          <w:sz w:val="32"/>
          <w:szCs w:val="32"/>
          <w:lang w:eastAsia="zh-CN"/>
        </w:rPr>
        <w:t>130</w:t>
      </w:r>
      <w:r>
        <w:rPr>
          <w:rFonts w:eastAsia="方正仿宋_GBK"/>
          <w:sz w:val="32"/>
          <w:szCs w:val="32"/>
          <w:lang w:eastAsia="zh-CN"/>
        </w:rPr>
        <w:t>号），检查复核违建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住宅式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墓地和对全县摸排出的违规建设、问题突出的硬化大墓、活人墓整治情况，并督促整治不到位的</w:t>
      </w:r>
      <w:r>
        <w:rPr>
          <w:rFonts w:eastAsia="方正仿宋_GBK"/>
          <w:sz w:val="32"/>
          <w:szCs w:val="32"/>
          <w:lang w:eastAsia="zh-CN"/>
        </w:rPr>
        <w:t>依法整治到位；对已摸排而未纳入整改范围的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公墓和农村公益性墓地以外违法违规私建的硬化大墓和活人墓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开展整治。（对大墓的认定，参照《国务院</w:t>
      </w:r>
      <w:r>
        <w:rPr>
          <w:rFonts w:eastAsia="方正仿宋_GBK"/>
          <w:sz w:val="32"/>
          <w:szCs w:val="32"/>
          <w:lang w:eastAsia="zh-CN"/>
        </w:rPr>
        <w:lastRenderedPageBreak/>
        <w:t>办公厅转发〈民政部关于进一步加强公墓管理的意见〉的通知》（国办发〔</w:t>
      </w:r>
      <w:r>
        <w:rPr>
          <w:rFonts w:eastAsia="方正仿宋_GBK"/>
          <w:sz w:val="32"/>
          <w:szCs w:val="32"/>
          <w:lang w:eastAsia="zh-CN"/>
        </w:rPr>
        <w:t>1998</w:t>
      </w:r>
      <w:r>
        <w:rPr>
          <w:rFonts w:eastAsia="方正仿宋_GBK"/>
          <w:sz w:val="32"/>
          <w:szCs w:val="32"/>
          <w:lang w:eastAsia="zh-CN"/>
        </w:rPr>
        <w:t>〕</w:t>
      </w:r>
      <w:r>
        <w:rPr>
          <w:rFonts w:eastAsia="方正仿宋_GBK"/>
          <w:sz w:val="32"/>
          <w:szCs w:val="32"/>
          <w:lang w:eastAsia="zh-CN"/>
        </w:rPr>
        <w:t>25</w:t>
      </w:r>
      <w:r>
        <w:rPr>
          <w:rFonts w:eastAsia="方正仿宋_GBK"/>
          <w:sz w:val="32"/>
          <w:szCs w:val="32"/>
          <w:lang w:eastAsia="zh-CN"/>
        </w:rPr>
        <w:t>号）关于埋葬遗体单人墓占地不超过</w:t>
      </w:r>
      <w:r>
        <w:rPr>
          <w:rFonts w:eastAsia="方正仿宋_GBK"/>
          <w:sz w:val="32"/>
          <w:szCs w:val="32"/>
          <w:lang w:eastAsia="zh-CN"/>
        </w:rPr>
        <w:t>4</w:t>
      </w:r>
      <w:r>
        <w:rPr>
          <w:rFonts w:eastAsia="方正仿宋_GBK"/>
          <w:sz w:val="32"/>
          <w:szCs w:val="32"/>
          <w:lang w:eastAsia="zh-CN"/>
        </w:rPr>
        <w:t>平方米、双人合葬墓占地不超过</w:t>
      </w:r>
      <w:r>
        <w:rPr>
          <w:rFonts w:eastAsia="方正仿宋_GBK"/>
          <w:sz w:val="32"/>
          <w:szCs w:val="32"/>
          <w:lang w:eastAsia="zh-CN"/>
        </w:rPr>
        <w:t>6</w:t>
      </w:r>
      <w:r>
        <w:rPr>
          <w:rFonts w:eastAsia="方正仿宋_GBK"/>
          <w:sz w:val="32"/>
          <w:szCs w:val="32"/>
          <w:lang w:eastAsia="zh-CN"/>
        </w:rPr>
        <w:t>平方米的上限规定。未石化硬化的土坟不纳入此次整治范围。）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新增问题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零容忍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。自</w:t>
      </w:r>
      <w:r>
        <w:rPr>
          <w:rFonts w:eastAsia="方正仿宋_GBK"/>
          <w:sz w:val="32"/>
          <w:szCs w:val="32"/>
          <w:lang w:eastAsia="zh-CN"/>
        </w:rPr>
        <w:t>2018</w:t>
      </w:r>
      <w:r>
        <w:rPr>
          <w:rFonts w:eastAsia="方正仿宋_GBK"/>
          <w:sz w:val="32"/>
          <w:szCs w:val="32"/>
          <w:lang w:eastAsia="zh-CN"/>
        </w:rPr>
        <w:t>年开展专项整治行动以来，无论是公墓内还是公墓外出现的新增违建墓地，全部予以拆除，对新的顶风违建行为予以严厉打击、严肃问责、公开曝光，形成威慑效应。对苗头问题强化源头管控，早预防、早发现、早制止，</w:t>
      </w:r>
      <w:r>
        <w:rPr>
          <w:rFonts w:eastAsia="方正仿宋_GBK"/>
          <w:sz w:val="32"/>
          <w:szCs w:val="32"/>
          <w:lang w:eastAsia="zh-CN"/>
        </w:rPr>
        <w:t xml:space="preserve"> </w:t>
      </w:r>
      <w:r>
        <w:rPr>
          <w:rFonts w:eastAsia="方正仿宋_GBK"/>
          <w:sz w:val="32"/>
          <w:szCs w:val="32"/>
          <w:lang w:eastAsia="zh-CN"/>
        </w:rPr>
        <w:t>坚决刹住违建墓地反弹甚至蔓延歪风。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bookmarkStart w:id="9" w:name="bookmark13"/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三</w:t>
      </w:r>
      <w:bookmarkEnd w:id="9"/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、工作步骤和进度安排</w:t>
      </w:r>
    </w:p>
    <w:p w:rsidR="00337B35" w:rsidRDefault="00804C88">
      <w:pPr>
        <w:snapToGrid w:val="0"/>
        <w:spacing w:line="578" w:lineRule="exact"/>
        <w:ind w:firstLineChars="150" w:firstLine="480"/>
        <w:jc w:val="both"/>
        <w:rPr>
          <w:rFonts w:eastAsia="方正楷体_GBK"/>
          <w:sz w:val="32"/>
          <w:szCs w:val="32"/>
          <w:lang w:eastAsia="zh-CN"/>
        </w:rPr>
      </w:pPr>
      <w:bookmarkStart w:id="10" w:name="bookmark14"/>
      <w:r>
        <w:rPr>
          <w:rFonts w:eastAsia="方正楷体_GBK"/>
          <w:sz w:val="32"/>
          <w:szCs w:val="32"/>
        </w:rPr>
        <w:t>（</w:t>
      </w:r>
      <w:bookmarkEnd w:id="10"/>
      <w:r>
        <w:rPr>
          <w:rFonts w:eastAsia="方正楷体_GBK"/>
          <w:sz w:val="32"/>
          <w:szCs w:val="32"/>
        </w:rPr>
        <w:t>一）全面摸底排查（</w:t>
      </w:r>
      <w:r>
        <w:rPr>
          <w:rFonts w:eastAsia="方正楷体_GBK"/>
          <w:sz w:val="32"/>
          <w:szCs w:val="32"/>
        </w:rPr>
        <w:t>2020</w:t>
      </w:r>
      <w:r>
        <w:rPr>
          <w:rFonts w:eastAsia="方正楷体_GBK"/>
          <w:sz w:val="32"/>
          <w:szCs w:val="32"/>
        </w:rPr>
        <w:t>年</w:t>
      </w:r>
      <w:r>
        <w:rPr>
          <w:rFonts w:eastAsia="方正楷体_GBK"/>
          <w:sz w:val="32"/>
          <w:szCs w:val="32"/>
        </w:rPr>
        <w:t>1</w:t>
      </w:r>
      <w:r>
        <w:rPr>
          <w:rFonts w:eastAsia="方正楷体_GBK"/>
          <w:sz w:val="32"/>
          <w:szCs w:val="32"/>
          <w:lang w:eastAsia="zh-CN"/>
        </w:rPr>
        <w:t>2</w:t>
      </w:r>
      <w:r>
        <w:rPr>
          <w:rFonts w:eastAsia="方正楷体_GBK"/>
          <w:sz w:val="32"/>
          <w:szCs w:val="32"/>
        </w:rPr>
        <w:t>月</w:t>
      </w:r>
      <w:r>
        <w:rPr>
          <w:rFonts w:eastAsia="方正楷体_GBK"/>
          <w:sz w:val="32"/>
          <w:szCs w:val="32"/>
        </w:rPr>
        <w:t>1</w:t>
      </w:r>
      <w:r>
        <w:rPr>
          <w:rFonts w:eastAsia="方正楷体_GBK"/>
          <w:sz w:val="32"/>
          <w:szCs w:val="32"/>
          <w:lang w:eastAsia="zh-CN"/>
        </w:rPr>
        <w:t>6</w:t>
      </w:r>
      <w:r>
        <w:rPr>
          <w:rFonts w:eastAsia="方正楷体_GBK"/>
          <w:sz w:val="32"/>
          <w:szCs w:val="32"/>
        </w:rPr>
        <w:t>日至</w:t>
      </w:r>
      <w:r>
        <w:rPr>
          <w:rFonts w:eastAsia="方正楷体_GBK"/>
          <w:sz w:val="32"/>
          <w:szCs w:val="32"/>
        </w:rPr>
        <w:t>12</w:t>
      </w:r>
      <w:r>
        <w:rPr>
          <w:rFonts w:eastAsia="方正楷体_GBK"/>
          <w:sz w:val="32"/>
          <w:szCs w:val="32"/>
        </w:rPr>
        <w:t>月</w:t>
      </w:r>
      <w:r>
        <w:rPr>
          <w:rFonts w:eastAsia="方正楷体_GBK"/>
          <w:sz w:val="32"/>
          <w:szCs w:val="32"/>
        </w:rPr>
        <w:t>30</w:t>
      </w:r>
      <w:r>
        <w:rPr>
          <w:rFonts w:eastAsia="方正楷体_GBK"/>
          <w:sz w:val="32"/>
          <w:szCs w:val="32"/>
        </w:rPr>
        <w:t>日）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摸排结果经</w:t>
      </w:r>
      <w:r>
        <w:rPr>
          <w:rFonts w:eastAsia="方正仿宋_GBK" w:hint="eastAsia"/>
          <w:sz w:val="32"/>
          <w:szCs w:val="32"/>
          <w:lang w:eastAsia="zh-CN"/>
        </w:rPr>
        <w:t>村（社区）负责人</w:t>
      </w:r>
      <w:r>
        <w:rPr>
          <w:rFonts w:eastAsia="方正仿宋_GBK"/>
          <w:sz w:val="32"/>
          <w:szCs w:val="32"/>
          <w:lang w:eastAsia="zh-CN"/>
        </w:rPr>
        <w:t>签字后于</w:t>
      </w:r>
      <w:r>
        <w:rPr>
          <w:rFonts w:eastAsia="方正仿宋_GBK"/>
          <w:sz w:val="32"/>
          <w:szCs w:val="32"/>
          <w:lang w:eastAsia="zh-CN"/>
        </w:rPr>
        <w:t>12</w:t>
      </w:r>
      <w:r>
        <w:rPr>
          <w:rFonts w:eastAsia="方正仿宋_GBK"/>
          <w:sz w:val="32"/>
          <w:szCs w:val="32"/>
          <w:lang w:eastAsia="zh-CN"/>
        </w:rPr>
        <w:t>月</w:t>
      </w:r>
      <w:r>
        <w:rPr>
          <w:rFonts w:eastAsia="方正仿宋_GBK" w:hint="eastAsia"/>
          <w:sz w:val="32"/>
          <w:szCs w:val="32"/>
          <w:lang w:eastAsia="zh-CN"/>
        </w:rPr>
        <w:t>16</w:t>
      </w:r>
      <w:r>
        <w:rPr>
          <w:rFonts w:eastAsia="方正仿宋_GBK"/>
          <w:sz w:val="32"/>
          <w:szCs w:val="32"/>
          <w:lang w:eastAsia="zh-CN"/>
        </w:rPr>
        <w:t>日前</w:t>
      </w:r>
      <w:r>
        <w:rPr>
          <w:rFonts w:eastAsia="方正仿宋_GBK" w:hint="eastAsia"/>
          <w:sz w:val="32"/>
          <w:szCs w:val="32"/>
          <w:lang w:eastAsia="zh-CN"/>
        </w:rPr>
        <w:t>交纸质件</w:t>
      </w:r>
      <w:r>
        <w:rPr>
          <w:rFonts w:eastAsia="方正仿宋_GBK"/>
          <w:sz w:val="32"/>
          <w:szCs w:val="32"/>
          <w:lang w:eastAsia="zh-CN"/>
        </w:rPr>
        <w:t>报送</w:t>
      </w:r>
      <w:r>
        <w:rPr>
          <w:rFonts w:eastAsia="方正仿宋_GBK" w:hint="eastAsia"/>
          <w:sz w:val="32"/>
          <w:szCs w:val="32"/>
          <w:lang w:eastAsia="zh-CN"/>
        </w:rPr>
        <w:t>镇民政和社会事务办</w:t>
      </w:r>
      <w:r>
        <w:rPr>
          <w:rFonts w:eastAsia="方正仿宋_GBK"/>
          <w:sz w:val="32"/>
          <w:szCs w:val="32"/>
          <w:lang w:eastAsia="zh-CN"/>
        </w:rPr>
        <w:t>。</w:t>
      </w:r>
    </w:p>
    <w:p w:rsidR="00337B35" w:rsidRDefault="00804C88">
      <w:pPr>
        <w:snapToGrid w:val="0"/>
        <w:spacing w:line="578" w:lineRule="exact"/>
        <w:ind w:firstLineChars="150" w:firstLine="480"/>
        <w:jc w:val="both"/>
        <w:rPr>
          <w:rFonts w:eastAsia="方正楷体_GBK"/>
          <w:sz w:val="32"/>
          <w:szCs w:val="32"/>
          <w:lang w:eastAsia="zh-CN"/>
        </w:rPr>
      </w:pPr>
      <w:bookmarkStart w:id="11" w:name="bookmark16"/>
      <w:r>
        <w:rPr>
          <w:rFonts w:eastAsia="方正楷体_GBK"/>
          <w:sz w:val="32"/>
          <w:szCs w:val="32"/>
          <w:lang w:eastAsia="zh-CN"/>
        </w:rPr>
        <w:t>（</w:t>
      </w:r>
      <w:bookmarkEnd w:id="11"/>
      <w:r>
        <w:rPr>
          <w:rFonts w:eastAsia="方正楷体_GBK" w:hint="eastAsia"/>
          <w:sz w:val="32"/>
          <w:szCs w:val="32"/>
          <w:lang w:eastAsia="zh-CN"/>
        </w:rPr>
        <w:t>二</w:t>
      </w:r>
      <w:r>
        <w:rPr>
          <w:rFonts w:eastAsia="方正楷体_GBK"/>
          <w:sz w:val="32"/>
          <w:szCs w:val="32"/>
          <w:lang w:eastAsia="zh-CN"/>
        </w:rPr>
        <w:t>）开展调查核实（</w:t>
      </w:r>
      <w:r>
        <w:rPr>
          <w:rFonts w:eastAsia="方正楷体_GBK"/>
          <w:sz w:val="32"/>
          <w:szCs w:val="32"/>
          <w:lang w:eastAsia="zh-CN"/>
        </w:rPr>
        <w:t>2021</w:t>
      </w:r>
      <w:r>
        <w:rPr>
          <w:rFonts w:eastAsia="方正楷体_GBK"/>
          <w:sz w:val="32"/>
          <w:szCs w:val="32"/>
          <w:lang w:eastAsia="zh-CN"/>
        </w:rPr>
        <w:t>年</w:t>
      </w:r>
      <w:r>
        <w:rPr>
          <w:rFonts w:eastAsia="方正楷体_GBK"/>
          <w:sz w:val="32"/>
          <w:szCs w:val="32"/>
          <w:lang w:eastAsia="zh-CN"/>
        </w:rPr>
        <w:t>1</w:t>
      </w:r>
      <w:r>
        <w:rPr>
          <w:rFonts w:eastAsia="方正楷体_GBK"/>
          <w:sz w:val="32"/>
          <w:szCs w:val="32"/>
          <w:lang w:eastAsia="zh-CN"/>
        </w:rPr>
        <w:t>月</w:t>
      </w:r>
      <w:r>
        <w:rPr>
          <w:rFonts w:eastAsia="方正楷体_GBK"/>
          <w:sz w:val="32"/>
          <w:szCs w:val="32"/>
          <w:lang w:eastAsia="zh-CN"/>
        </w:rPr>
        <w:t>1</w:t>
      </w:r>
      <w:r>
        <w:rPr>
          <w:rFonts w:eastAsia="方正楷体_GBK"/>
          <w:sz w:val="32"/>
          <w:szCs w:val="32"/>
          <w:lang w:eastAsia="zh-CN"/>
        </w:rPr>
        <w:t>日至</w:t>
      </w:r>
      <w:r>
        <w:rPr>
          <w:rFonts w:eastAsia="方正楷体_GBK"/>
          <w:sz w:val="32"/>
          <w:szCs w:val="32"/>
          <w:lang w:eastAsia="zh-CN"/>
        </w:rPr>
        <w:t>1</w:t>
      </w:r>
      <w:r>
        <w:rPr>
          <w:rFonts w:eastAsia="方正楷体_GBK"/>
          <w:sz w:val="32"/>
          <w:szCs w:val="32"/>
          <w:lang w:eastAsia="zh-CN"/>
        </w:rPr>
        <w:t>月</w:t>
      </w:r>
      <w:r>
        <w:rPr>
          <w:rFonts w:eastAsia="方正楷体_GBK"/>
          <w:sz w:val="32"/>
          <w:szCs w:val="32"/>
          <w:lang w:eastAsia="zh-CN"/>
        </w:rPr>
        <w:t>30</w:t>
      </w:r>
      <w:r>
        <w:rPr>
          <w:rFonts w:eastAsia="方正楷体_GBK"/>
          <w:sz w:val="32"/>
          <w:szCs w:val="32"/>
          <w:lang w:eastAsia="zh-CN"/>
        </w:rPr>
        <w:t>日）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镇民政和社会事务办</w:t>
      </w:r>
      <w:r>
        <w:rPr>
          <w:rFonts w:eastAsia="方正仿宋_GBK"/>
          <w:sz w:val="32"/>
          <w:szCs w:val="32"/>
          <w:lang w:eastAsia="zh-CN"/>
        </w:rPr>
        <w:t>会同相关</w:t>
      </w:r>
      <w:r>
        <w:rPr>
          <w:rFonts w:eastAsia="方正仿宋_GBK" w:hint="eastAsia"/>
          <w:sz w:val="32"/>
          <w:szCs w:val="32"/>
          <w:lang w:eastAsia="zh-CN"/>
        </w:rPr>
        <w:t>办公室</w:t>
      </w:r>
      <w:r>
        <w:rPr>
          <w:rFonts w:eastAsia="方正仿宋_GBK"/>
          <w:sz w:val="32"/>
          <w:szCs w:val="32"/>
          <w:lang w:eastAsia="zh-CN"/>
        </w:rPr>
        <w:t>成立工作组，对摸</w:t>
      </w:r>
      <w:r>
        <w:rPr>
          <w:rFonts w:eastAsia="方正仿宋_GBK"/>
          <w:sz w:val="32"/>
          <w:szCs w:val="32"/>
          <w:lang w:eastAsia="zh-CN"/>
        </w:rPr>
        <w:t>排情况进行调查核实。对摸排工作不全面、不深入、不扎实，影响摸排结果的，提出改进意见和建议。对瞒而不报、报而不查、查而不实的，</w:t>
      </w:r>
      <w:r>
        <w:rPr>
          <w:rFonts w:eastAsia="方正仿宋_GBK" w:hint="eastAsia"/>
          <w:sz w:val="32"/>
          <w:szCs w:val="32"/>
          <w:lang w:eastAsia="zh-CN"/>
        </w:rPr>
        <w:t>向镇</w:t>
      </w:r>
      <w:r>
        <w:rPr>
          <w:rFonts w:eastAsia="方正仿宋_GBK"/>
          <w:sz w:val="32"/>
          <w:szCs w:val="32"/>
          <w:lang w:eastAsia="zh-CN"/>
        </w:rPr>
        <w:t>党委和政府提出反馈意见，督促其按照管理权限依纪依法严肃处理。</w:t>
      </w:r>
    </w:p>
    <w:p w:rsidR="00337B35" w:rsidRDefault="00804C88">
      <w:pPr>
        <w:snapToGrid w:val="0"/>
        <w:spacing w:line="578" w:lineRule="exact"/>
        <w:ind w:firstLineChars="250" w:firstLine="800"/>
        <w:jc w:val="both"/>
        <w:rPr>
          <w:rFonts w:eastAsia="方正楷体_GBK"/>
          <w:sz w:val="32"/>
          <w:szCs w:val="32"/>
          <w:lang w:eastAsia="zh-CN"/>
        </w:rPr>
      </w:pPr>
      <w:bookmarkStart w:id="12" w:name="bookmark17"/>
      <w:r>
        <w:rPr>
          <w:rFonts w:eastAsia="方正楷体_GBK"/>
          <w:sz w:val="32"/>
          <w:szCs w:val="32"/>
          <w:lang w:eastAsia="zh-CN"/>
        </w:rPr>
        <w:t>（</w:t>
      </w:r>
      <w:bookmarkEnd w:id="12"/>
      <w:r>
        <w:rPr>
          <w:rFonts w:eastAsia="方正楷体_GBK"/>
          <w:sz w:val="32"/>
          <w:szCs w:val="32"/>
          <w:lang w:eastAsia="zh-CN"/>
        </w:rPr>
        <w:t>四）扎实整改（</w:t>
      </w:r>
      <w:r>
        <w:rPr>
          <w:rFonts w:eastAsia="方正楷体_GBK"/>
          <w:sz w:val="32"/>
          <w:szCs w:val="32"/>
          <w:lang w:eastAsia="zh-CN"/>
        </w:rPr>
        <w:t>2021</w:t>
      </w:r>
      <w:r>
        <w:rPr>
          <w:rFonts w:eastAsia="方正楷体_GBK"/>
          <w:sz w:val="32"/>
          <w:szCs w:val="32"/>
          <w:lang w:eastAsia="zh-CN"/>
        </w:rPr>
        <w:t>年</w:t>
      </w:r>
      <w:r>
        <w:rPr>
          <w:rFonts w:eastAsia="方正楷体_GBK"/>
          <w:sz w:val="32"/>
          <w:szCs w:val="32"/>
          <w:lang w:eastAsia="zh-CN"/>
        </w:rPr>
        <w:t>2</w:t>
      </w:r>
      <w:r>
        <w:rPr>
          <w:rFonts w:eastAsia="方正楷体_GBK"/>
          <w:sz w:val="32"/>
          <w:szCs w:val="32"/>
          <w:lang w:eastAsia="zh-CN"/>
        </w:rPr>
        <w:t>月至</w:t>
      </w:r>
      <w:r>
        <w:rPr>
          <w:rFonts w:eastAsia="方正楷体_GBK"/>
          <w:sz w:val="32"/>
          <w:szCs w:val="32"/>
          <w:lang w:eastAsia="zh-CN"/>
        </w:rPr>
        <w:t>2021</w:t>
      </w:r>
      <w:r>
        <w:rPr>
          <w:rFonts w:eastAsia="方正楷体_GBK"/>
          <w:sz w:val="32"/>
          <w:szCs w:val="32"/>
          <w:lang w:eastAsia="zh-CN"/>
        </w:rPr>
        <w:t>年</w:t>
      </w:r>
      <w:r>
        <w:rPr>
          <w:rFonts w:eastAsia="方正楷体_GBK"/>
          <w:sz w:val="32"/>
          <w:szCs w:val="32"/>
          <w:lang w:eastAsia="zh-CN"/>
        </w:rPr>
        <w:t>6</w:t>
      </w:r>
      <w:r>
        <w:rPr>
          <w:rFonts w:eastAsia="方正楷体_GBK"/>
          <w:sz w:val="32"/>
          <w:szCs w:val="32"/>
          <w:lang w:eastAsia="zh-CN"/>
        </w:rPr>
        <w:t>月）</w:t>
      </w:r>
    </w:p>
    <w:p w:rsidR="00337B35" w:rsidRDefault="00804C88">
      <w:pPr>
        <w:snapToGrid w:val="0"/>
        <w:spacing w:line="578" w:lineRule="exact"/>
        <w:ind w:firstLineChars="250" w:firstLine="8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各</w:t>
      </w:r>
      <w:r>
        <w:rPr>
          <w:rFonts w:eastAsia="方正仿宋_GBK" w:hint="eastAsia"/>
          <w:sz w:val="32"/>
          <w:szCs w:val="32"/>
          <w:lang w:eastAsia="zh-CN"/>
        </w:rPr>
        <w:t>村</w:t>
      </w:r>
      <w:r>
        <w:rPr>
          <w:rFonts w:eastAsia="方正仿宋_GBK"/>
          <w:sz w:val="32"/>
          <w:szCs w:val="32"/>
          <w:lang w:eastAsia="zh-CN"/>
        </w:rPr>
        <w:t>（</w:t>
      </w:r>
      <w:r>
        <w:rPr>
          <w:rFonts w:eastAsia="方正仿宋_GBK" w:hint="eastAsia"/>
          <w:sz w:val="32"/>
          <w:szCs w:val="32"/>
          <w:lang w:eastAsia="zh-CN"/>
        </w:rPr>
        <w:t>社区</w:t>
      </w:r>
      <w:r>
        <w:rPr>
          <w:rFonts w:eastAsia="方正仿宋_GBK"/>
          <w:sz w:val="32"/>
          <w:szCs w:val="32"/>
          <w:lang w:eastAsia="zh-CN"/>
        </w:rPr>
        <w:t>）要在前期检查复核和整改基础上，建立完善问题清单和整改台账，明确责任和时限，逐一抓好整改落实，做</w:t>
      </w:r>
      <w:r>
        <w:rPr>
          <w:rFonts w:eastAsia="方正仿宋_GBK"/>
          <w:sz w:val="32"/>
          <w:szCs w:val="32"/>
          <w:lang w:eastAsia="zh-CN"/>
        </w:rPr>
        <w:lastRenderedPageBreak/>
        <w:t>到整改一项销号一项，确保把问题分析透、改到位，不留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后遗症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，并从补短板、建机制等方面完善政策措施。</w:t>
      </w:r>
    </w:p>
    <w:p w:rsidR="00337B35" w:rsidRDefault="00804C88">
      <w:pPr>
        <w:snapToGrid w:val="0"/>
        <w:spacing w:line="578" w:lineRule="exact"/>
        <w:ind w:firstLineChars="200" w:firstLine="640"/>
        <w:jc w:val="both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四、工作要求</w:t>
      </w:r>
    </w:p>
    <w:p w:rsidR="00337B35" w:rsidRDefault="00804C88">
      <w:pPr>
        <w:snapToGrid w:val="0"/>
        <w:spacing w:line="578" w:lineRule="exact"/>
        <w:ind w:firstLineChars="150" w:firstLine="480"/>
        <w:jc w:val="both"/>
        <w:rPr>
          <w:rFonts w:eastAsia="方正仿宋_GBK"/>
          <w:sz w:val="32"/>
          <w:szCs w:val="32"/>
          <w:lang w:eastAsia="zh-CN"/>
        </w:rPr>
      </w:pPr>
      <w:bookmarkStart w:id="13" w:name="bookmark20"/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（</w:t>
      </w:r>
      <w:bookmarkEnd w:id="13"/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一）严格落实属地管理责任充分发挥基层党组织、村（居）委会和村民小组干部、红白理事会、村民代表等作用，做实做细专项摸排和复检复核工作。</w:t>
      </w:r>
      <w:r>
        <w:rPr>
          <w:rFonts w:eastAsia="方正仿宋_GBK"/>
          <w:sz w:val="32"/>
          <w:szCs w:val="32"/>
          <w:lang w:eastAsia="zh-CN"/>
        </w:rPr>
        <w:t>要针对不同情况，突出重点，抓住要害，分类制定整治措施，视情采取拆除、部分拆除、缩小规模、改造复绿等措施分类处置，并完善监管措施和处罚手段，避免</w:t>
      </w:r>
      <w:r>
        <w:rPr>
          <w:rFonts w:eastAsia="方正仿宋_GBK" w:hint="eastAsia"/>
          <w:sz w:val="32"/>
          <w:szCs w:val="32"/>
          <w:lang w:eastAsia="zh-CN"/>
        </w:rPr>
        <w:t>“</w:t>
      </w:r>
      <w:r>
        <w:rPr>
          <w:rFonts w:eastAsia="方正仿宋_GBK"/>
          <w:sz w:val="32"/>
          <w:szCs w:val="32"/>
          <w:lang w:eastAsia="zh-CN"/>
        </w:rPr>
        <w:t>一刀切</w:t>
      </w:r>
      <w:r>
        <w:rPr>
          <w:rFonts w:eastAsia="方正仿宋_GBK" w:hint="eastAsia"/>
          <w:sz w:val="32"/>
          <w:szCs w:val="32"/>
          <w:lang w:eastAsia="zh-CN"/>
        </w:rPr>
        <w:t>”</w:t>
      </w:r>
      <w:r>
        <w:rPr>
          <w:rFonts w:eastAsia="方正仿宋_GBK"/>
          <w:sz w:val="32"/>
          <w:szCs w:val="32"/>
          <w:lang w:eastAsia="zh-CN"/>
        </w:rPr>
        <w:t>。对违建硬化大墓活人墓，要根据墓位建造时间、规模大小、硬化程度、所处位置等情况，分清轻重缓急，分步稳妥有序实施，重点查处党员干部特别是领导干部带头违建、顶风违建等行为，特别是对墓位硬化面积较大、严重破坏生态环境、专项整治后新增违</w:t>
      </w:r>
      <w:r>
        <w:rPr>
          <w:rFonts w:eastAsia="方正仿宋_GBK"/>
          <w:sz w:val="32"/>
          <w:szCs w:val="32"/>
          <w:lang w:eastAsia="zh-CN"/>
        </w:rPr>
        <w:t>建问题，发现一起整治一起，曝光一起，绝不姑息。</w:t>
      </w:r>
    </w:p>
    <w:p w:rsidR="00337B35" w:rsidRDefault="00804C88">
      <w:pPr>
        <w:snapToGrid w:val="0"/>
        <w:spacing w:line="578" w:lineRule="exact"/>
        <w:ind w:firstLineChars="150" w:firstLine="48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（二）依法依规整治，建立长效机制。</w:t>
      </w:r>
      <w:r>
        <w:rPr>
          <w:rFonts w:eastAsia="方正仿宋_GBK"/>
          <w:sz w:val="32"/>
          <w:szCs w:val="32"/>
          <w:lang w:eastAsia="zh-CN"/>
        </w:rPr>
        <w:t>严格落实属地管理责任</w:t>
      </w:r>
      <w:r>
        <w:rPr>
          <w:rFonts w:eastAsia="方正仿宋_GBK"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  <w:lang w:eastAsia="zh-CN"/>
        </w:rPr>
        <w:t>要突出整治重点，严厉打击各类违法违规行为，切实维护群众合法权益。要针对殡葬管理方面历史遗留问题多、积累矛盾多、涉及面广的情况</w:t>
      </w:r>
      <w:r>
        <w:rPr>
          <w:rFonts w:eastAsia="方正仿宋_GBK" w:hint="eastAsia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  <w:lang w:eastAsia="zh-CN"/>
        </w:rPr>
        <w:t>加强风险防控，依法依规、综合整治，积极稳妥解决实际问题，推动建立常态化监管机制。</w:t>
      </w:r>
    </w:p>
    <w:p w:rsidR="00337B35" w:rsidRDefault="00804C88">
      <w:pPr>
        <w:snapToGrid w:val="0"/>
        <w:spacing w:line="578" w:lineRule="exact"/>
        <w:ind w:firstLineChars="150" w:firstLine="48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lang w:eastAsia="zh-CN"/>
        </w:rPr>
        <w:t>（三）积极宣传引导，营造良好氛围。</w:t>
      </w:r>
      <w:r>
        <w:rPr>
          <w:rFonts w:eastAsia="方正仿宋_GBK"/>
          <w:sz w:val="32"/>
          <w:szCs w:val="32"/>
          <w:lang w:eastAsia="zh-CN"/>
        </w:rPr>
        <w:t>各</w:t>
      </w:r>
      <w:r>
        <w:rPr>
          <w:rFonts w:eastAsia="方正仿宋_GBK" w:hint="eastAsia"/>
          <w:sz w:val="32"/>
          <w:szCs w:val="32"/>
          <w:lang w:eastAsia="zh-CN"/>
        </w:rPr>
        <w:t>村</w:t>
      </w:r>
      <w:r>
        <w:rPr>
          <w:rFonts w:eastAsia="方正仿宋_GBK"/>
          <w:sz w:val="32"/>
          <w:szCs w:val="32"/>
          <w:lang w:eastAsia="zh-CN"/>
        </w:rPr>
        <w:t>（</w:t>
      </w:r>
      <w:r>
        <w:rPr>
          <w:rFonts w:eastAsia="方正仿宋_GBK" w:hint="eastAsia"/>
          <w:sz w:val="32"/>
          <w:szCs w:val="32"/>
          <w:lang w:eastAsia="zh-CN"/>
        </w:rPr>
        <w:t>社区</w:t>
      </w:r>
      <w:r>
        <w:rPr>
          <w:rFonts w:eastAsia="方正仿宋_GBK"/>
          <w:sz w:val="32"/>
          <w:szCs w:val="32"/>
          <w:lang w:eastAsia="zh-CN"/>
        </w:rPr>
        <w:t>）要加强此次摸排和巩固提升行动的政策解读和舆情引导，统一对外政策口径，有针对性地回应社会关切和群众诉求，防范化解误读与炒作。加强舆情研判和监测，强化媒体正向</w:t>
      </w:r>
      <w:r>
        <w:rPr>
          <w:rFonts w:eastAsia="方正仿宋_GBK"/>
          <w:sz w:val="32"/>
          <w:szCs w:val="32"/>
          <w:lang w:eastAsia="zh-CN"/>
        </w:rPr>
        <w:t>引导责任，对不实和恶</w:t>
      </w:r>
      <w:r>
        <w:rPr>
          <w:rFonts w:eastAsia="方正仿宋_GBK"/>
          <w:sz w:val="32"/>
          <w:szCs w:val="32"/>
          <w:lang w:eastAsia="zh-CN"/>
        </w:rPr>
        <w:lastRenderedPageBreak/>
        <w:t>意炒作信息，及时予以回应澄清，营造良好舆论氛围。加强殡葬管理、土地管理等相关法律法规普法宣传工作，引导广大群众、殡葬服务从业人员和市场主体增强诚信经营、自觉守法的意识。</w:t>
      </w: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804C88">
      <w:pPr>
        <w:pStyle w:val="a3"/>
        <w:ind w:firstLineChars="200" w:firstLine="64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 w:hint="eastAsia"/>
          <w:sz w:val="32"/>
          <w:szCs w:val="32"/>
          <w:lang w:eastAsia="zh-CN"/>
        </w:rPr>
        <w:t>附件</w:t>
      </w:r>
      <w:r>
        <w:rPr>
          <w:rFonts w:eastAsia="方正仿宋_GBK" w:hint="eastAsia"/>
          <w:sz w:val="32"/>
          <w:szCs w:val="32"/>
          <w:lang w:eastAsia="zh-CN"/>
        </w:rPr>
        <w:t>:</w:t>
      </w:r>
      <w:r>
        <w:rPr>
          <w:rFonts w:eastAsia="方正仿宋_GBK" w:hint="eastAsia"/>
          <w:sz w:val="32"/>
          <w:szCs w:val="32"/>
          <w:lang w:eastAsia="zh-CN"/>
        </w:rPr>
        <w:t>村（社区）安葬设施违规建设经营摸排统计表</w:t>
      </w: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804C88">
      <w:pPr>
        <w:spacing w:line="578" w:lineRule="exact"/>
        <w:ind w:firstLineChars="1700" w:firstLine="544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鱼泉镇人民政府</w:t>
      </w:r>
    </w:p>
    <w:p w:rsidR="00337B35" w:rsidRDefault="00804C88">
      <w:pPr>
        <w:spacing w:line="578" w:lineRule="exact"/>
        <w:ind w:firstLineChars="1900" w:firstLine="608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337B35" w:rsidRDefault="00337B35">
      <w:pPr>
        <w:spacing w:line="578" w:lineRule="exact"/>
        <w:jc w:val="both"/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337B35">
      <w:pPr>
        <w:pStyle w:val="a3"/>
        <w:rPr>
          <w:rFonts w:eastAsia="方正仿宋_GBK"/>
          <w:b/>
          <w:bCs/>
          <w:lang w:eastAsia="zh-CN"/>
        </w:rPr>
      </w:pPr>
    </w:p>
    <w:p w:rsidR="00337B35" w:rsidRDefault="00804C88">
      <w:pPr>
        <w:pStyle w:val="a3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附件：</w:t>
      </w:r>
    </w:p>
    <w:p w:rsidR="00337B35" w:rsidRDefault="00804C88">
      <w:pPr>
        <w:pStyle w:val="a3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  <w:lang w:eastAsia="zh-CN"/>
        </w:rPr>
        <w:t>XX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  <w:lang w:eastAsia="zh-CN"/>
        </w:rPr>
        <w:t>村（社区）安葬设施违规建设经营摸排统计表</w:t>
      </w:r>
    </w:p>
    <w:tbl>
      <w:tblPr>
        <w:tblStyle w:val="a7"/>
        <w:tblW w:w="10022" w:type="dxa"/>
        <w:tblLook w:val="04A0"/>
      </w:tblPr>
      <w:tblGrid>
        <w:gridCol w:w="1294"/>
        <w:gridCol w:w="1294"/>
        <w:gridCol w:w="1601"/>
        <w:gridCol w:w="1550"/>
        <w:gridCol w:w="1300"/>
        <w:gridCol w:w="1450"/>
        <w:gridCol w:w="1533"/>
      </w:tblGrid>
      <w:tr w:rsidR="00337B35">
        <w:tc>
          <w:tcPr>
            <w:tcW w:w="1294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294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1601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单人墓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ascii="宋体" w:hAnsi="宋体" w:cs="宋体" w:hint="eastAsia"/>
                <w:lang w:eastAsia="zh-CN"/>
              </w:rPr>
              <w:t>㎡</w:t>
            </w:r>
          </w:p>
        </w:tc>
        <w:tc>
          <w:tcPr>
            <w:tcW w:w="1550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双人墓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&gt;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ascii="宋体" w:hAnsi="宋体" w:cs="宋体" w:hint="eastAsia"/>
                <w:lang w:eastAsia="zh-CN"/>
              </w:rPr>
              <w:t>㎡</w:t>
            </w:r>
          </w:p>
        </w:tc>
        <w:tc>
          <w:tcPr>
            <w:tcW w:w="1300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活人墓</w:t>
            </w:r>
          </w:p>
        </w:tc>
        <w:tc>
          <w:tcPr>
            <w:tcW w:w="1450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“住宅式”墓地</w:t>
            </w:r>
          </w:p>
        </w:tc>
        <w:tc>
          <w:tcPr>
            <w:tcW w:w="1533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337B35">
        <w:tc>
          <w:tcPr>
            <w:tcW w:w="1294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294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601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55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30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45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533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</w:tr>
      <w:tr w:rsidR="00337B35">
        <w:tc>
          <w:tcPr>
            <w:tcW w:w="1294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294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601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55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30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450" w:type="dxa"/>
            <w:vAlign w:val="center"/>
          </w:tcPr>
          <w:p w:rsidR="00337B35" w:rsidRDefault="00804C88">
            <w:pPr>
              <w:pStyle w:val="a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</w:tr>
      <w:tr w:rsidR="00337B35">
        <w:tc>
          <w:tcPr>
            <w:tcW w:w="1294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294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601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55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30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450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1533" w:type="dxa"/>
            <w:vAlign w:val="center"/>
          </w:tcPr>
          <w:p w:rsidR="00337B35" w:rsidRDefault="00337B35">
            <w:pPr>
              <w:pStyle w:val="a3"/>
              <w:jc w:val="center"/>
              <w:rPr>
                <w:lang w:eastAsia="zh-CN"/>
              </w:rPr>
            </w:pPr>
          </w:p>
        </w:tc>
      </w:tr>
    </w:tbl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  <w:bookmarkStart w:id="14" w:name="_GoBack"/>
      <w:bookmarkEnd w:id="14"/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pStyle w:val="a3"/>
        <w:rPr>
          <w:lang w:eastAsia="zh-CN"/>
        </w:rPr>
      </w:pPr>
    </w:p>
    <w:p w:rsidR="00337B35" w:rsidRDefault="00337B35">
      <w:pPr>
        <w:snapToGrid w:val="0"/>
        <w:spacing w:line="578" w:lineRule="exact"/>
        <w:ind w:firstLineChars="100" w:firstLine="280"/>
        <w:rPr>
          <w:lang w:eastAsia="zh-CN"/>
        </w:rPr>
      </w:pPr>
      <w:r w:rsidRPr="00337B35">
        <w:rPr>
          <w:rFonts w:ascii="方正仿宋_GBK" w:eastAsia="方正仿宋_GBK"/>
          <w:sz w:val="28"/>
          <w:szCs w:val="28"/>
        </w:rPr>
        <w:pict>
          <v:line id="_x0000_s1026" style="position:absolute;left:0;text-align:left;z-index:251744256;mso-width-relative:page;mso-height-relative:page" from=".75pt,4.1pt" to="442.95pt,4.1pt" o:gfxdata="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MQ2+tEAAAAFAQAADwAAAAAAAAABACAAAAAiAAAAZHJzL2Rvd25yZXYueG1sUEsBAhQA&#10;FAAAAAgAh07iQI8MWOX5AQAA9QMAAA4AAAAAAAAAAQAgAAAAIAEAAGRycy9lMm9Eb2MueG1sUEsF&#10;BgAAAAAGAAYAWQEAAIsFAAAAAA==&#10;" strokeweight="1.5pt"/>
        </w:pict>
      </w:r>
      <w:r w:rsidRPr="00337B35">
        <w:rPr>
          <w:rFonts w:eastAsia="方正仿宋_GBK"/>
          <w:sz w:val="28"/>
          <w:szCs w:val="28"/>
        </w:rPr>
        <w:pict>
          <v:line id="_x0000_s1027" style="position:absolute;left:0;text-align:left;z-index:251743232;mso-width-relative:page;mso-height-relative:page" from=".75pt,30.15pt" to="442.95pt,30.15pt" o:gfxdata="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4wIzdMAAAAHAQAADwAAAAAAAAABACAAAAAiAAAAZHJzL2Rvd25yZXYueG1sUEsB&#10;AhQAFAAAAAgAh07iQMau/s/6AQAA9QMAAA4AAAAAAAAAAQAgAAAAIgEAAGRycy9lMm9Eb2MueG1s&#10;UEsFBgAAAAAGAAYAWQEAAI4FAAAAAA==&#10;" strokeweight="1.5pt"/>
        </w:pict>
      </w:r>
      <w:r w:rsidR="00804C88">
        <w:rPr>
          <w:rFonts w:eastAsia="方正仿宋_GBK" w:hint="eastAsia"/>
          <w:sz w:val="28"/>
          <w:szCs w:val="28"/>
          <w:lang w:eastAsia="zh-CN"/>
        </w:rPr>
        <w:t>云阳县</w:t>
      </w:r>
      <w:r w:rsidR="00804C88">
        <w:rPr>
          <w:rFonts w:ascii="方正仿宋_GBK" w:eastAsia="方正仿宋_GBK" w:hint="eastAsia"/>
          <w:sz w:val="28"/>
          <w:szCs w:val="28"/>
          <w:lang w:eastAsia="zh-CN"/>
        </w:rPr>
        <w:t>鱼泉镇</w:t>
      </w:r>
      <w:r w:rsidR="00804C88">
        <w:rPr>
          <w:rFonts w:eastAsia="方正仿宋_GBK" w:hint="eastAsia"/>
          <w:sz w:val="28"/>
          <w:szCs w:val="28"/>
          <w:lang w:eastAsia="zh-CN"/>
        </w:rPr>
        <w:t>党政办公室</w:t>
      </w:r>
      <w:r w:rsidR="00804C88">
        <w:rPr>
          <w:rFonts w:eastAsia="方正仿宋_GBK"/>
          <w:sz w:val="28"/>
          <w:szCs w:val="28"/>
        </w:rPr>
        <w:t xml:space="preserve">            </w:t>
      </w:r>
      <w:r w:rsidR="00804C88">
        <w:rPr>
          <w:rFonts w:eastAsia="方正仿宋_GBK" w:hint="eastAsia"/>
          <w:sz w:val="28"/>
          <w:szCs w:val="28"/>
        </w:rPr>
        <w:t xml:space="preserve">  </w:t>
      </w:r>
      <w:r w:rsidR="00804C88">
        <w:rPr>
          <w:rFonts w:eastAsia="方正仿宋_GBK"/>
          <w:sz w:val="28"/>
          <w:szCs w:val="28"/>
        </w:rPr>
        <w:t xml:space="preserve"> </w:t>
      </w:r>
      <w:r w:rsidR="00804C88">
        <w:rPr>
          <w:rFonts w:eastAsia="方正仿宋_GBK" w:hint="eastAsia"/>
          <w:sz w:val="28"/>
          <w:szCs w:val="28"/>
        </w:rPr>
        <w:t xml:space="preserve"> </w:t>
      </w:r>
      <w:r w:rsidR="00804C88">
        <w:rPr>
          <w:rFonts w:eastAsia="方正仿宋_GBK"/>
          <w:sz w:val="28"/>
          <w:szCs w:val="28"/>
        </w:rPr>
        <w:t xml:space="preserve">  </w:t>
      </w:r>
      <w:r w:rsidR="00804C88">
        <w:rPr>
          <w:rFonts w:eastAsia="方正仿宋_GBK"/>
          <w:sz w:val="28"/>
          <w:szCs w:val="28"/>
        </w:rPr>
        <w:t>2020</w:t>
      </w:r>
      <w:r w:rsidR="00804C88">
        <w:rPr>
          <w:rFonts w:eastAsia="方正仿宋_GBK"/>
          <w:sz w:val="28"/>
          <w:szCs w:val="28"/>
        </w:rPr>
        <w:t>年</w:t>
      </w:r>
      <w:r w:rsidR="00804C88">
        <w:rPr>
          <w:rFonts w:eastAsia="方正仿宋_GBK" w:hint="eastAsia"/>
          <w:sz w:val="28"/>
          <w:szCs w:val="28"/>
          <w:lang w:eastAsia="zh-CN"/>
        </w:rPr>
        <w:t>1</w:t>
      </w:r>
      <w:r w:rsidR="00804C88">
        <w:rPr>
          <w:rFonts w:eastAsia="方正仿宋_GBK" w:hint="eastAsia"/>
          <w:sz w:val="28"/>
          <w:szCs w:val="28"/>
          <w:lang w:eastAsia="zh-CN"/>
        </w:rPr>
        <w:t>2</w:t>
      </w:r>
      <w:r w:rsidR="00804C88">
        <w:rPr>
          <w:rFonts w:eastAsia="方正仿宋_GBK"/>
          <w:sz w:val="28"/>
          <w:szCs w:val="28"/>
        </w:rPr>
        <w:t>月</w:t>
      </w:r>
      <w:r w:rsidR="00804C88">
        <w:rPr>
          <w:rFonts w:eastAsia="方正仿宋_GBK" w:hint="eastAsia"/>
          <w:sz w:val="28"/>
          <w:szCs w:val="28"/>
          <w:lang w:eastAsia="zh-CN"/>
        </w:rPr>
        <w:t>8</w:t>
      </w:r>
      <w:r w:rsidR="00804C88">
        <w:rPr>
          <w:rFonts w:eastAsia="方正仿宋_GBK"/>
          <w:sz w:val="28"/>
          <w:szCs w:val="28"/>
        </w:rPr>
        <w:t>日印发</w:t>
      </w:r>
    </w:p>
    <w:sectPr w:rsidR="00337B35" w:rsidSect="00337B35">
      <w:footerReference w:type="even" r:id="rId7"/>
      <w:footerReference w:type="default" r:id="rId8"/>
      <w:pgSz w:w="11906" w:h="16838"/>
      <w:pgMar w:top="2098" w:right="1531" w:bottom="1984" w:left="1531" w:header="851" w:footer="147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35" w:rsidRDefault="00337B35" w:rsidP="00337B35">
      <w:r>
        <w:separator/>
      </w:r>
    </w:p>
  </w:endnote>
  <w:endnote w:type="continuationSeparator" w:id="0">
    <w:p w:rsidR="00337B35" w:rsidRDefault="00337B35" w:rsidP="0033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35" w:rsidRDefault="00337B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337B35" w:rsidRDefault="00337B35">
                <w:pPr>
                  <w:pStyle w:val="a4"/>
                  <w:rPr>
                    <w:rFonts w:eastAsia="宋体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804C8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804C8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- 6 -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35" w:rsidRDefault="00337B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337B35" w:rsidRDefault="00337B35">
                <w:pPr>
                  <w:pStyle w:val="a4"/>
                  <w:rPr>
                    <w:rFonts w:eastAsia="宋体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begin"/>
                </w:r>
                <w:r w:rsidR="00804C8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separate"/>
                </w:r>
                <w:r w:rsidR="00804C8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35" w:rsidRDefault="00337B35" w:rsidP="00337B35">
      <w:r>
        <w:separator/>
      </w:r>
    </w:p>
  </w:footnote>
  <w:footnote w:type="continuationSeparator" w:id="0">
    <w:p w:rsidR="00337B35" w:rsidRDefault="00337B35" w:rsidP="00337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847DB2"/>
    <w:rsid w:val="00162E89"/>
    <w:rsid w:val="00337B35"/>
    <w:rsid w:val="00680BD7"/>
    <w:rsid w:val="00804C88"/>
    <w:rsid w:val="00853293"/>
    <w:rsid w:val="00A05886"/>
    <w:rsid w:val="010907B2"/>
    <w:rsid w:val="013729AE"/>
    <w:rsid w:val="01545642"/>
    <w:rsid w:val="01FA078A"/>
    <w:rsid w:val="02D97ADE"/>
    <w:rsid w:val="034E154B"/>
    <w:rsid w:val="03B67A78"/>
    <w:rsid w:val="03E45650"/>
    <w:rsid w:val="03E921FF"/>
    <w:rsid w:val="03F16C92"/>
    <w:rsid w:val="041D7979"/>
    <w:rsid w:val="04236DAC"/>
    <w:rsid w:val="04DE2CC3"/>
    <w:rsid w:val="04EA3BE0"/>
    <w:rsid w:val="04F33095"/>
    <w:rsid w:val="04F82E4D"/>
    <w:rsid w:val="050B0E5D"/>
    <w:rsid w:val="052A4A6C"/>
    <w:rsid w:val="05C0261E"/>
    <w:rsid w:val="05F35DA9"/>
    <w:rsid w:val="061E297A"/>
    <w:rsid w:val="066C07C8"/>
    <w:rsid w:val="06E90FEC"/>
    <w:rsid w:val="06F42033"/>
    <w:rsid w:val="071F4440"/>
    <w:rsid w:val="073348FF"/>
    <w:rsid w:val="076A50BC"/>
    <w:rsid w:val="077F2AD1"/>
    <w:rsid w:val="07C64C0D"/>
    <w:rsid w:val="08115939"/>
    <w:rsid w:val="08156AF8"/>
    <w:rsid w:val="081B3DA5"/>
    <w:rsid w:val="081C3CCB"/>
    <w:rsid w:val="08315030"/>
    <w:rsid w:val="08456C3C"/>
    <w:rsid w:val="08525B7A"/>
    <w:rsid w:val="08885523"/>
    <w:rsid w:val="08BB683B"/>
    <w:rsid w:val="092630DF"/>
    <w:rsid w:val="095757E0"/>
    <w:rsid w:val="096047A0"/>
    <w:rsid w:val="0972588F"/>
    <w:rsid w:val="09BC0EA7"/>
    <w:rsid w:val="09E04764"/>
    <w:rsid w:val="0A2C4485"/>
    <w:rsid w:val="0A895F93"/>
    <w:rsid w:val="0AC63BD7"/>
    <w:rsid w:val="0B153D8A"/>
    <w:rsid w:val="0B5D259C"/>
    <w:rsid w:val="0BA115C0"/>
    <w:rsid w:val="0BD605D4"/>
    <w:rsid w:val="0BE3366B"/>
    <w:rsid w:val="0C300589"/>
    <w:rsid w:val="0C4E4FE5"/>
    <w:rsid w:val="0CD402E1"/>
    <w:rsid w:val="0D0537DB"/>
    <w:rsid w:val="0D162B84"/>
    <w:rsid w:val="0D2868C2"/>
    <w:rsid w:val="0D6A6C4E"/>
    <w:rsid w:val="0D872B86"/>
    <w:rsid w:val="0D935038"/>
    <w:rsid w:val="0DB435CB"/>
    <w:rsid w:val="0E0509BD"/>
    <w:rsid w:val="0EB435F8"/>
    <w:rsid w:val="0EF06B3D"/>
    <w:rsid w:val="0EF64AA0"/>
    <w:rsid w:val="0F221858"/>
    <w:rsid w:val="0F91601A"/>
    <w:rsid w:val="0F935807"/>
    <w:rsid w:val="0F9C4063"/>
    <w:rsid w:val="0FDD519D"/>
    <w:rsid w:val="1011640E"/>
    <w:rsid w:val="10391431"/>
    <w:rsid w:val="105B53E4"/>
    <w:rsid w:val="105F185E"/>
    <w:rsid w:val="10B77DBC"/>
    <w:rsid w:val="10DA5F6B"/>
    <w:rsid w:val="11087C00"/>
    <w:rsid w:val="114A76DF"/>
    <w:rsid w:val="117A34CB"/>
    <w:rsid w:val="11FC6294"/>
    <w:rsid w:val="12015CA1"/>
    <w:rsid w:val="12526114"/>
    <w:rsid w:val="12660F53"/>
    <w:rsid w:val="12B664C6"/>
    <w:rsid w:val="13086E74"/>
    <w:rsid w:val="130C01AC"/>
    <w:rsid w:val="14B14899"/>
    <w:rsid w:val="14BA13D1"/>
    <w:rsid w:val="14D86530"/>
    <w:rsid w:val="14EB2E6D"/>
    <w:rsid w:val="14EE2747"/>
    <w:rsid w:val="15591A03"/>
    <w:rsid w:val="1570125A"/>
    <w:rsid w:val="16317C6A"/>
    <w:rsid w:val="1707127A"/>
    <w:rsid w:val="17207285"/>
    <w:rsid w:val="18957446"/>
    <w:rsid w:val="18AE34D6"/>
    <w:rsid w:val="18CF06E0"/>
    <w:rsid w:val="18E751BE"/>
    <w:rsid w:val="19125BDB"/>
    <w:rsid w:val="19FB4A94"/>
    <w:rsid w:val="1A030033"/>
    <w:rsid w:val="1A7011DE"/>
    <w:rsid w:val="1A9C1669"/>
    <w:rsid w:val="1AFE1D01"/>
    <w:rsid w:val="1B0443E5"/>
    <w:rsid w:val="1B047BA9"/>
    <w:rsid w:val="1B773A9D"/>
    <w:rsid w:val="1B8D5D42"/>
    <w:rsid w:val="1C5C04EB"/>
    <w:rsid w:val="1D2B5909"/>
    <w:rsid w:val="1D85505F"/>
    <w:rsid w:val="1DA810FE"/>
    <w:rsid w:val="1DB609F1"/>
    <w:rsid w:val="1DE06000"/>
    <w:rsid w:val="1E1A2673"/>
    <w:rsid w:val="1E216C69"/>
    <w:rsid w:val="1E406BF1"/>
    <w:rsid w:val="1E8D373B"/>
    <w:rsid w:val="1E9335A3"/>
    <w:rsid w:val="1ED9026C"/>
    <w:rsid w:val="1F255709"/>
    <w:rsid w:val="1F791D64"/>
    <w:rsid w:val="1FA66D44"/>
    <w:rsid w:val="1FD24789"/>
    <w:rsid w:val="204E04F5"/>
    <w:rsid w:val="2076175C"/>
    <w:rsid w:val="209B7AF4"/>
    <w:rsid w:val="20C3680D"/>
    <w:rsid w:val="20CF09B8"/>
    <w:rsid w:val="20D81D8F"/>
    <w:rsid w:val="20FF0A5D"/>
    <w:rsid w:val="212D7F13"/>
    <w:rsid w:val="217B2141"/>
    <w:rsid w:val="21AD237F"/>
    <w:rsid w:val="22026B7D"/>
    <w:rsid w:val="220E4754"/>
    <w:rsid w:val="22843BEF"/>
    <w:rsid w:val="22BC1469"/>
    <w:rsid w:val="22F2602E"/>
    <w:rsid w:val="23536B20"/>
    <w:rsid w:val="23586076"/>
    <w:rsid w:val="23DE0F2B"/>
    <w:rsid w:val="242170F7"/>
    <w:rsid w:val="24416BDB"/>
    <w:rsid w:val="2455144C"/>
    <w:rsid w:val="24664075"/>
    <w:rsid w:val="24B544AE"/>
    <w:rsid w:val="24CE566F"/>
    <w:rsid w:val="24E54B69"/>
    <w:rsid w:val="24FD40D7"/>
    <w:rsid w:val="25140F77"/>
    <w:rsid w:val="25482552"/>
    <w:rsid w:val="25AF222D"/>
    <w:rsid w:val="25D401D8"/>
    <w:rsid w:val="26167E2C"/>
    <w:rsid w:val="26217A7C"/>
    <w:rsid w:val="26353742"/>
    <w:rsid w:val="26803F51"/>
    <w:rsid w:val="27184CA4"/>
    <w:rsid w:val="27421916"/>
    <w:rsid w:val="27785507"/>
    <w:rsid w:val="27A73261"/>
    <w:rsid w:val="27F65EC0"/>
    <w:rsid w:val="2816602F"/>
    <w:rsid w:val="287F3F80"/>
    <w:rsid w:val="293D0AA1"/>
    <w:rsid w:val="29585D58"/>
    <w:rsid w:val="298A7421"/>
    <w:rsid w:val="29A356C6"/>
    <w:rsid w:val="29C34D75"/>
    <w:rsid w:val="2A1C2A36"/>
    <w:rsid w:val="2A6E2C9F"/>
    <w:rsid w:val="2AA0702C"/>
    <w:rsid w:val="2AD618AF"/>
    <w:rsid w:val="2AF9240D"/>
    <w:rsid w:val="2B0A35C3"/>
    <w:rsid w:val="2B3126C7"/>
    <w:rsid w:val="2B5D7CF4"/>
    <w:rsid w:val="2B6322C3"/>
    <w:rsid w:val="2BBB345D"/>
    <w:rsid w:val="2BC31B28"/>
    <w:rsid w:val="2BFC29F5"/>
    <w:rsid w:val="2D175C95"/>
    <w:rsid w:val="2D3758A2"/>
    <w:rsid w:val="2DDE0C61"/>
    <w:rsid w:val="2E8C7688"/>
    <w:rsid w:val="2ECF0258"/>
    <w:rsid w:val="2EFE37A4"/>
    <w:rsid w:val="2F1A24B3"/>
    <w:rsid w:val="2F3D6750"/>
    <w:rsid w:val="2F4D3CCE"/>
    <w:rsid w:val="2F757221"/>
    <w:rsid w:val="2F7857AF"/>
    <w:rsid w:val="2FF26990"/>
    <w:rsid w:val="2FF646F5"/>
    <w:rsid w:val="304B0402"/>
    <w:rsid w:val="305C33BC"/>
    <w:rsid w:val="305E7788"/>
    <w:rsid w:val="30DE1EBC"/>
    <w:rsid w:val="31B02D30"/>
    <w:rsid w:val="31B11D7C"/>
    <w:rsid w:val="31BA7151"/>
    <w:rsid w:val="31C37142"/>
    <w:rsid w:val="32743576"/>
    <w:rsid w:val="32767BE9"/>
    <w:rsid w:val="327E108C"/>
    <w:rsid w:val="32DA5758"/>
    <w:rsid w:val="32DC0E79"/>
    <w:rsid w:val="33D0308B"/>
    <w:rsid w:val="341965BB"/>
    <w:rsid w:val="34716188"/>
    <w:rsid w:val="34E16783"/>
    <w:rsid w:val="34F051A1"/>
    <w:rsid w:val="351858DB"/>
    <w:rsid w:val="356103BD"/>
    <w:rsid w:val="35846326"/>
    <w:rsid w:val="3599449B"/>
    <w:rsid w:val="35A80667"/>
    <w:rsid w:val="35F9002E"/>
    <w:rsid w:val="364231B5"/>
    <w:rsid w:val="36521177"/>
    <w:rsid w:val="36D150E9"/>
    <w:rsid w:val="36DA3E03"/>
    <w:rsid w:val="381D72A6"/>
    <w:rsid w:val="385A5527"/>
    <w:rsid w:val="38BE34DA"/>
    <w:rsid w:val="38E867D3"/>
    <w:rsid w:val="38EE30EA"/>
    <w:rsid w:val="39DC7E22"/>
    <w:rsid w:val="39ED63C6"/>
    <w:rsid w:val="3A566AA3"/>
    <w:rsid w:val="3A6059A3"/>
    <w:rsid w:val="3A6432B2"/>
    <w:rsid w:val="3AB7134F"/>
    <w:rsid w:val="3AC607A8"/>
    <w:rsid w:val="3B106347"/>
    <w:rsid w:val="3B524136"/>
    <w:rsid w:val="3C2C55B8"/>
    <w:rsid w:val="3C4B4C79"/>
    <w:rsid w:val="3C916B62"/>
    <w:rsid w:val="3CF23EE3"/>
    <w:rsid w:val="3D2A6C3B"/>
    <w:rsid w:val="3DBD7BF1"/>
    <w:rsid w:val="3DEF4F01"/>
    <w:rsid w:val="3E366F65"/>
    <w:rsid w:val="3EB3683C"/>
    <w:rsid w:val="3ED76C5C"/>
    <w:rsid w:val="3EF27FC0"/>
    <w:rsid w:val="3FB428EE"/>
    <w:rsid w:val="3FC61E8F"/>
    <w:rsid w:val="40101887"/>
    <w:rsid w:val="401018A7"/>
    <w:rsid w:val="40144F5F"/>
    <w:rsid w:val="402801D7"/>
    <w:rsid w:val="40993217"/>
    <w:rsid w:val="41342EA5"/>
    <w:rsid w:val="41585888"/>
    <w:rsid w:val="416F5727"/>
    <w:rsid w:val="421B737F"/>
    <w:rsid w:val="423E52F0"/>
    <w:rsid w:val="426E7EB5"/>
    <w:rsid w:val="430C674B"/>
    <w:rsid w:val="440B5C7D"/>
    <w:rsid w:val="443A4955"/>
    <w:rsid w:val="458C0CD5"/>
    <w:rsid w:val="45BE1301"/>
    <w:rsid w:val="46B76179"/>
    <w:rsid w:val="46BF7EB4"/>
    <w:rsid w:val="46C55058"/>
    <w:rsid w:val="46CC286A"/>
    <w:rsid w:val="474358B6"/>
    <w:rsid w:val="474F5D02"/>
    <w:rsid w:val="475950BB"/>
    <w:rsid w:val="47A073E6"/>
    <w:rsid w:val="47B4424E"/>
    <w:rsid w:val="48940925"/>
    <w:rsid w:val="48F87660"/>
    <w:rsid w:val="492E1EF4"/>
    <w:rsid w:val="49603FE3"/>
    <w:rsid w:val="49815668"/>
    <w:rsid w:val="4A946ABA"/>
    <w:rsid w:val="4B1514BF"/>
    <w:rsid w:val="4B4B6FD4"/>
    <w:rsid w:val="4B5A27FA"/>
    <w:rsid w:val="4B622416"/>
    <w:rsid w:val="4C2049C4"/>
    <w:rsid w:val="4C772DDA"/>
    <w:rsid w:val="4CC437CD"/>
    <w:rsid w:val="4D024E94"/>
    <w:rsid w:val="4D1B6469"/>
    <w:rsid w:val="4D865443"/>
    <w:rsid w:val="4E1F2095"/>
    <w:rsid w:val="4E3A3814"/>
    <w:rsid w:val="4E5C7858"/>
    <w:rsid w:val="4E5E6465"/>
    <w:rsid w:val="4F1652CF"/>
    <w:rsid w:val="4F832987"/>
    <w:rsid w:val="4FC26A46"/>
    <w:rsid w:val="50265151"/>
    <w:rsid w:val="50266235"/>
    <w:rsid w:val="50333DF2"/>
    <w:rsid w:val="504772C9"/>
    <w:rsid w:val="51970BF7"/>
    <w:rsid w:val="51CB190B"/>
    <w:rsid w:val="520A76B9"/>
    <w:rsid w:val="5211640D"/>
    <w:rsid w:val="52B46082"/>
    <w:rsid w:val="53D56D25"/>
    <w:rsid w:val="54400F3C"/>
    <w:rsid w:val="54840D53"/>
    <w:rsid w:val="54884304"/>
    <w:rsid w:val="54A203D3"/>
    <w:rsid w:val="55087B7E"/>
    <w:rsid w:val="552023A5"/>
    <w:rsid w:val="5524184D"/>
    <w:rsid w:val="55625E84"/>
    <w:rsid w:val="55763643"/>
    <w:rsid w:val="55A20AFE"/>
    <w:rsid w:val="566D581F"/>
    <w:rsid w:val="569214E2"/>
    <w:rsid w:val="56A87697"/>
    <w:rsid w:val="57960937"/>
    <w:rsid w:val="58501E34"/>
    <w:rsid w:val="58947DA2"/>
    <w:rsid w:val="58BF35FD"/>
    <w:rsid w:val="597E63D7"/>
    <w:rsid w:val="5A591519"/>
    <w:rsid w:val="5A8F5249"/>
    <w:rsid w:val="5A9468E4"/>
    <w:rsid w:val="5AA57B0E"/>
    <w:rsid w:val="5BF17999"/>
    <w:rsid w:val="5C0362A1"/>
    <w:rsid w:val="5C3C0B28"/>
    <w:rsid w:val="5C410713"/>
    <w:rsid w:val="5C760C05"/>
    <w:rsid w:val="5C7F7D57"/>
    <w:rsid w:val="5D4E6EE8"/>
    <w:rsid w:val="5D8A2A17"/>
    <w:rsid w:val="5DAD0CFC"/>
    <w:rsid w:val="5E7D4786"/>
    <w:rsid w:val="5E8001E8"/>
    <w:rsid w:val="5EBE44C1"/>
    <w:rsid w:val="5EBE564C"/>
    <w:rsid w:val="5EE03EB6"/>
    <w:rsid w:val="5F38679D"/>
    <w:rsid w:val="5F400F67"/>
    <w:rsid w:val="5F8E365F"/>
    <w:rsid w:val="5FBD3561"/>
    <w:rsid w:val="5FC66E3F"/>
    <w:rsid w:val="60350D18"/>
    <w:rsid w:val="60B5522A"/>
    <w:rsid w:val="60D51931"/>
    <w:rsid w:val="611F4DC1"/>
    <w:rsid w:val="6161379A"/>
    <w:rsid w:val="6180238E"/>
    <w:rsid w:val="61861BC4"/>
    <w:rsid w:val="61A0681D"/>
    <w:rsid w:val="61D17569"/>
    <w:rsid w:val="6209600A"/>
    <w:rsid w:val="62583032"/>
    <w:rsid w:val="629D05FB"/>
    <w:rsid w:val="62EC16CF"/>
    <w:rsid w:val="62FF21DA"/>
    <w:rsid w:val="634577D0"/>
    <w:rsid w:val="636849D9"/>
    <w:rsid w:val="6368755B"/>
    <w:rsid w:val="638A3CDA"/>
    <w:rsid w:val="63F9374A"/>
    <w:rsid w:val="640D17C8"/>
    <w:rsid w:val="64781204"/>
    <w:rsid w:val="64BA0AD6"/>
    <w:rsid w:val="64FF318A"/>
    <w:rsid w:val="65526935"/>
    <w:rsid w:val="65A26A39"/>
    <w:rsid w:val="661A2C7E"/>
    <w:rsid w:val="665F1515"/>
    <w:rsid w:val="668D4F6F"/>
    <w:rsid w:val="66E5682F"/>
    <w:rsid w:val="67087514"/>
    <w:rsid w:val="670D23E8"/>
    <w:rsid w:val="673C0822"/>
    <w:rsid w:val="676333E6"/>
    <w:rsid w:val="676C7AD5"/>
    <w:rsid w:val="67755C95"/>
    <w:rsid w:val="67D712F2"/>
    <w:rsid w:val="689B2C38"/>
    <w:rsid w:val="6A3610AC"/>
    <w:rsid w:val="6A5269FC"/>
    <w:rsid w:val="6AE725CD"/>
    <w:rsid w:val="6AF662B6"/>
    <w:rsid w:val="6B0B3304"/>
    <w:rsid w:val="6B0C2E55"/>
    <w:rsid w:val="6B6658C6"/>
    <w:rsid w:val="6B8133AD"/>
    <w:rsid w:val="6B951591"/>
    <w:rsid w:val="6BA3319B"/>
    <w:rsid w:val="6BB97E9F"/>
    <w:rsid w:val="6BEC6732"/>
    <w:rsid w:val="6C043891"/>
    <w:rsid w:val="6C6259B0"/>
    <w:rsid w:val="6C970E6E"/>
    <w:rsid w:val="6CA4543D"/>
    <w:rsid w:val="6CD433BA"/>
    <w:rsid w:val="6D0B0F12"/>
    <w:rsid w:val="6D1E2C38"/>
    <w:rsid w:val="6D730A60"/>
    <w:rsid w:val="6D7C71B5"/>
    <w:rsid w:val="6E112F45"/>
    <w:rsid w:val="6E17008C"/>
    <w:rsid w:val="6F456010"/>
    <w:rsid w:val="6F5E1A38"/>
    <w:rsid w:val="6FFA79C4"/>
    <w:rsid w:val="70150946"/>
    <w:rsid w:val="70D963B9"/>
    <w:rsid w:val="710A6421"/>
    <w:rsid w:val="7113111F"/>
    <w:rsid w:val="713D1F8E"/>
    <w:rsid w:val="714247BC"/>
    <w:rsid w:val="714C4569"/>
    <w:rsid w:val="717E7CF8"/>
    <w:rsid w:val="71842DDA"/>
    <w:rsid w:val="71F5194C"/>
    <w:rsid w:val="71FC7DA3"/>
    <w:rsid w:val="721B7414"/>
    <w:rsid w:val="724E5D4C"/>
    <w:rsid w:val="72CC51CD"/>
    <w:rsid w:val="72D357FB"/>
    <w:rsid w:val="72D9744E"/>
    <w:rsid w:val="72E97970"/>
    <w:rsid w:val="72EA0DE4"/>
    <w:rsid w:val="73653345"/>
    <w:rsid w:val="73B25CD1"/>
    <w:rsid w:val="750B1BC1"/>
    <w:rsid w:val="759E5649"/>
    <w:rsid w:val="75AC2C76"/>
    <w:rsid w:val="760A0206"/>
    <w:rsid w:val="7615007D"/>
    <w:rsid w:val="76760351"/>
    <w:rsid w:val="77376BEB"/>
    <w:rsid w:val="776C0F42"/>
    <w:rsid w:val="788F563D"/>
    <w:rsid w:val="78E036C4"/>
    <w:rsid w:val="79E65C91"/>
    <w:rsid w:val="7A0D1E99"/>
    <w:rsid w:val="7ACD206D"/>
    <w:rsid w:val="7B1E2B40"/>
    <w:rsid w:val="7B5F386D"/>
    <w:rsid w:val="7C2370D1"/>
    <w:rsid w:val="7C7C79B9"/>
    <w:rsid w:val="7D0509A6"/>
    <w:rsid w:val="7D9603A7"/>
    <w:rsid w:val="7DB447CE"/>
    <w:rsid w:val="7DE11469"/>
    <w:rsid w:val="7E0D5982"/>
    <w:rsid w:val="7E847DB2"/>
    <w:rsid w:val="7EE33008"/>
    <w:rsid w:val="7F352BCE"/>
    <w:rsid w:val="7F562043"/>
    <w:rsid w:val="7FBC4FB7"/>
    <w:rsid w:val="7FD97AFC"/>
    <w:rsid w:val="7FE4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337B3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uiPriority w:val="9"/>
    <w:qFormat/>
    <w:rsid w:val="00337B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37B35"/>
    <w:pPr>
      <w:spacing w:after="120"/>
    </w:pPr>
    <w:rPr>
      <w:rFonts w:eastAsia="宋体"/>
    </w:rPr>
  </w:style>
  <w:style w:type="paragraph" w:styleId="a4">
    <w:name w:val="footer"/>
    <w:basedOn w:val="a"/>
    <w:qFormat/>
    <w:rsid w:val="00337B3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337B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rsid w:val="00337B35"/>
    <w:rPr>
      <w:rFonts w:ascii="微软雅黑" w:eastAsia="微软雅黑" w:hAnsi="微软雅黑" w:hint="eastAsia"/>
      <w:sz w:val="18"/>
      <w:szCs w:val="18"/>
    </w:rPr>
  </w:style>
  <w:style w:type="table" w:styleId="a7">
    <w:name w:val="Table Grid"/>
    <w:basedOn w:val="a1"/>
    <w:qFormat/>
    <w:rsid w:val="00337B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37B35"/>
    <w:pPr>
      <w:widowControl w:val="0"/>
      <w:autoSpaceDE w:val="0"/>
      <w:autoSpaceDN w:val="0"/>
      <w:adjustRightInd w:val="0"/>
    </w:pPr>
    <w:rPr>
      <w:rFonts w:ascii="Microsoft JhengHei" w:eastAsia="Microsoft JhengHei" w:hAnsi="Calibri" w:cs="Microsoft JhengHe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鱼泉镇管理员</cp:lastModifiedBy>
  <cp:revision>2</cp:revision>
  <cp:lastPrinted>2020-12-08T03:04:00Z</cp:lastPrinted>
  <dcterms:created xsi:type="dcterms:W3CDTF">2020-11-25T09:28:00Z</dcterms:created>
  <dcterms:modified xsi:type="dcterms:W3CDTF">2020-12-10T03:31:00Z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