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中共外郎乡委员会</w:t>
      </w:r>
    </w:p>
    <w:p>
      <w:pPr>
        <w:topLinePunct/>
        <w:spacing w:line="720" w:lineRule="exact"/>
        <w:jc w:val="center"/>
        <w:rPr>
          <w:rFonts w:hint="default" w:ascii="Times New Roman" w:hAnsi="Times New Roman" w:eastAsia="方正小标宋_GBK" w:cs="Times New Roman"/>
          <w:b w:val="0"/>
          <w:bCs w:val="0"/>
          <w:spacing w:val="0"/>
          <w:kern w:val="0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_GBK" w:cs="方正小标宋_GBK"/>
          <w:color w:val="000000"/>
          <w:spacing w:val="0"/>
          <w:sz w:val="44"/>
          <w:szCs w:val="44"/>
        </w:rPr>
        <w:t>关于成立李白云信访问题整改工作专班的通知</w:t>
      </w:r>
    </w:p>
    <w:p>
      <w:pPr>
        <w:pStyle w:val="7"/>
        <w:jc w:val="center"/>
        <w:rPr>
          <w:rFonts w:hint="default" w:ascii="Times New Roman" w:hAnsi="Times New Roman" w:eastAsia="方正仿宋_GBK" w:cs="Times New Roman"/>
          <w:b w:val="0"/>
          <w:bCs w:val="0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szCs w:val="32"/>
        </w:rPr>
        <w:t>外郎委发〔202</w:t>
      </w:r>
      <w:r>
        <w:rPr>
          <w:rFonts w:hint="eastAsia" w:ascii="Times New Roman" w:hAnsi="Times New Roman" w:eastAsia="方正仿宋_GBK" w:cs="Times New Roman"/>
          <w:b w:val="0"/>
          <w:bCs w:val="0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b w:val="0"/>
          <w:bCs w:val="0"/>
          <w:szCs w:val="32"/>
        </w:rPr>
        <w:t>〕</w:t>
      </w:r>
      <w:r>
        <w:rPr>
          <w:rFonts w:hint="eastAsia" w:eastAsia="方正仿宋_GBK" w:cs="Times New Roman"/>
          <w:b w:val="0"/>
          <w:bCs w:val="0"/>
          <w:szCs w:val="32"/>
          <w:lang w:val="en-US" w:eastAsia="zh-CN"/>
        </w:rPr>
        <w:t>20</w:t>
      </w:r>
      <w:r>
        <w:rPr>
          <w:rFonts w:hint="default" w:ascii="Times New Roman" w:hAnsi="Times New Roman" w:eastAsia="方正仿宋_GBK" w:cs="Times New Roman"/>
          <w:b w:val="0"/>
          <w:bCs w:val="0"/>
          <w:szCs w:val="32"/>
        </w:rPr>
        <w:t>号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textAlignment w:val="auto"/>
        <w:rPr>
          <w:rFonts w:hint="default" w:ascii="Times New Roman" w:hAnsi="Times New Roman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right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金竹沟社区、五峰村党支部、机关各科室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：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8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kern w:val="2"/>
          <w:sz w:val="32"/>
          <w:szCs w:val="32"/>
          <w:lang w:val="en-US" w:eastAsia="zh-CN" w:bidi="ar-SA"/>
        </w:rPr>
        <w:t>为更好地推进李白云信访问题整改落实到位，特成立李白云信访问题整改工作专班。现将成员组成通知如下：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righ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一、组成人员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righ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组      长：冉晓燕  党委书记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right="0" w:firstLine="640" w:firstLineChars="200"/>
        <w:textAlignment w:val="auto"/>
        <w:rPr>
          <w:rFonts w:hint="default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常务副组长：涂建伟  党委副书记、乡长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right="0"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副  组  长：邓  伟  宣传委员、政法委员、副乡长</w:t>
      </w:r>
    </w:p>
    <w:p>
      <w:pPr>
        <w:pStyle w:val="29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78" w:lineRule="exact"/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成      员：张海琛  平安法治办主任</w:t>
      </w:r>
    </w:p>
    <w:p>
      <w:pPr>
        <w:pStyle w:val="29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78" w:lineRule="exact"/>
        <w:ind w:firstLine="2560" w:firstLineChars="800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杨芳博  经发发展办主任</w:t>
      </w:r>
    </w:p>
    <w:p>
      <w:pPr>
        <w:pStyle w:val="29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78" w:lineRule="exact"/>
        <w:ind w:firstLine="2560" w:firstLineChars="800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凌  平  金竹沟社区支书、主任</w:t>
      </w:r>
    </w:p>
    <w:p>
      <w:pPr>
        <w:pStyle w:val="29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78" w:lineRule="exact"/>
        <w:ind w:firstLine="2560" w:firstLineChars="800"/>
        <w:rPr>
          <w:rFonts w:hint="default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黄代群  五峰村支书、主任</w:t>
      </w:r>
    </w:p>
    <w:p>
      <w:pPr>
        <w:pStyle w:val="29"/>
        <w:ind w:firstLine="640" w:firstLineChars="200"/>
        <w:rPr>
          <w:rFonts w:hint="eastAsia" w:ascii="方正仿宋_GBK" w:hAnsi="方正仿宋_GBK" w:eastAsia="方正仿宋_GBK" w:cs="方正仿宋_GBK"/>
          <w:color w:val="auto"/>
          <w:kern w:val="2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auto"/>
          <w:kern w:val="2"/>
          <w:sz w:val="32"/>
          <w:szCs w:val="32"/>
        </w:rPr>
        <w:t>工作专班下设在</w:t>
      </w:r>
      <w:r>
        <w:rPr>
          <w:rFonts w:hint="eastAsia" w:ascii="方正仿宋_GBK" w:hAnsi="方正仿宋_GBK" w:eastAsia="方正仿宋_GBK" w:cs="方正仿宋_GBK"/>
          <w:color w:val="auto"/>
          <w:kern w:val="2"/>
          <w:sz w:val="32"/>
          <w:szCs w:val="32"/>
          <w:lang w:eastAsia="zh-CN"/>
        </w:rPr>
        <w:t>乡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平安法治办公室</w:t>
      </w:r>
      <w:r>
        <w:rPr>
          <w:rFonts w:hint="eastAsia" w:ascii="方正仿宋_GBK" w:hAnsi="方正仿宋_GBK" w:eastAsia="方正仿宋_GBK" w:cs="方正仿宋_GBK"/>
          <w:color w:val="auto"/>
          <w:kern w:val="2"/>
          <w:sz w:val="32"/>
          <w:szCs w:val="32"/>
        </w:rPr>
        <w:t>，</w:t>
      </w:r>
      <w:r>
        <w:rPr>
          <w:rFonts w:hint="eastAsia" w:ascii="方正仿宋_GBK" w:hAnsi="方正仿宋_GBK" w:eastAsia="方正仿宋_GBK" w:cs="方正仿宋_GBK"/>
          <w:color w:val="auto"/>
          <w:kern w:val="2"/>
          <w:sz w:val="32"/>
          <w:szCs w:val="32"/>
          <w:lang w:eastAsia="zh-CN"/>
        </w:rPr>
        <w:t>张海琛</w:t>
      </w:r>
      <w:r>
        <w:rPr>
          <w:rFonts w:hint="eastAsia" w:ascii="方正仿宋_GBK" w:hAnsi="方正仿宋_GBK" w:eastAsia="方正仿宋_GBK" w:cs="方正仿宋_GBK"/>
          <w:color w:val="auto"/>
          <w:kern w:val="2"/>
          <w:sz w:val="32"/>
          <w:szCs w:val="32"/>
        </w:rPr>
        <w:t>担任办公室主任，负责</w:t>
      </w:r>
      <w:r>
        <w:rPr>
          <w:rFonts w:hint="eastAsia" w:ascii="方正仿宋_GBK" w:hAnsi="方正仿宋_GBK" w:eastAsia="方正仿宋_GBK" w:cs="方正仿宋_GBK"/>
          <w:color w:val="auto"/>
          <w:kern w:val="2"/>
          <w:sz w:val="32"/>
          <w:szCs w:val="32"/>
          <w:lang w:eastAsia="zh-CN"/>
        </w:rPr>
        <w:t>工作</w:t>
      </w:r>
      <w:r>
        <w:rPr>
          <w:rFonts w:hint="eastAsia" w:ascii="方正仿宋_GBK" w:hAnsi="方正仿宋_GBK" w:eastAsia="方正仿宋_GBK" w:cs="方正仿宋_GBK"/>
          <w:color w:val="auto"/>
          <w:kern w:val="2"/>
          <w:sz w:val="32"/>
          <w:szCs w:val="32"/>
        </w:rPr>
        <w:t>专班的日常工作。</w:t>
      </w:r>
    </w:p>
    <w:p>
      <w:pPr>
        <w:pStyle w:val="29"/>
        <w:ind w:firstLine="640" w:firstLineChars="200"/>
        <w:rPr>
          <w:rFonts w:hint="eastAsia" w:ascii="方正黑体_GBK" w:hAnsi="方正黑体_GBK" w:eastAsia="方正黑体_GBK" w:cs="方正黑体_GBK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color w:val="auto"/>
          <w:kern w:val="2"/>
          <w:sz w:val="32"/>
          <w:szCs w:val="32"/>
          <w:lang w:val="en-US" w:eastAsia="zh-CN" w:bidi="ar-SA"/>
        </w:rPr>
        <w:t>二、主要职责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Times New Roman" w:hAnsi="Times New Roman" w:eastAsia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研究制定整改化解方案；综合分析研判问题提出解决方案并跟进落实；及时沟通与协调工作中的问题，解决意见分歧和困难，确保各项整改任务得到落实。</w:t>
      </w: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default" w:ascii="Times New Roman" w:hAnsi="Times New Roman" w:eastAsia="方正楷体_GBK" w:cs="Times New Roman"/>
          <w:b w:val="0"/>
          <w:bCs w:val="0"/>
          <w:kern w:val="2"/>
          <w:sz w:val="32"/>
          <w:szCs w:val="32"/>
          <w:lang w:val="en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4960" w:firstLineChars="1550"/>
        <w:jc w:val="both"/>
        <w:textAlignment w:val="auto"/>
        <w:rPr>
          <w:rFonts w:hint="default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  <w:t>中共外郎乡委员会</w:t>
      </w: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right="193" w:rightChars="92"/>
        <w:jc w:val="left"/>
        <w:textAlignment w:val="auto"/>
        <w:rPr>
          <w:rFonts w:hint="default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  <w:t xml:space="preserve">                                </w:t>
      </w:r>
      <w:r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  <w:t>2</w:t>
      </w:r>
      <w:r>
        <w:rPr>
          <w:rFonts w:hint="default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  <w:t>02</w:t>
      </w:r>
      <w:r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  <w:t>4</w:t>
      </w:r>
      <w:r>
        <w:rPr>
          <w:rFonts w:hint="default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  <w:t>年</w:t>
      </w:r>
      <w:r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  <w:t>8</w:t>
      </w:r>
      <w:r>
        <w:rPr>
          <w:rFonts w:hint="default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  <w:t>月</w:t>
      </w:r>
      <w:r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  <w:t>19</w:t>
      </w:r>
      <w:r>
        <w:rPr>
          <w:rFonts w:hint="default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  <w:t>日</w:t>
      </w:r>
    </w:p>
    <w:p>
      <w:pPr>
        <w:spacing w:line="594" w:lineRule="exact"/>
        <w:ind w:left="0" w:leftChars="0" w:firstLine="0" w:firstLineChars="0"/>
        <w:jc w:val="both"/>
        <w:rPr>
          <w:rFonts w:hint="default" w:ascii="Times New Roman" w:hAnsi="Times New Roman" w:eastAsia="方正仿宋_GBK" w:cs="方正仿宋_GBK"/>
          <w:kern w:val="2"/>
          <w:sz w:val="32"/>
          <w:szCs w:val="32"/>
          <w:lang w:val="en" w:eastAsia="zh-CN" w:bidi="ar-SA"/>
        </w:rPr>
      </w:pPr>
      <w:r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" w:eastAsia="zh-CN" w:bidi="ar-SA"/>
        </w:rPr>
        <w:t>（此件公开发布）</w:t>
      </w:r>
      <w:bookmarkStart w:id="0" w:name="_GoBack"/>
      <w:bookmarkEnd w:id="0"/>
    </w:p>
    <w:p>
      <w:pPr>
        <w:spacing w:line="594" w:lineRule="exact"/>
        <w:ind w:left="0" w:leftChars="0" w:firstLine="0" w:firstLineChars="0"/>
        <w:jc w:val="both"/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</w:pPr>
    </w:p>
    <w:p>
      <w:pPr>
        <w:spacing w:line="594" w:lineRule="exact"/>
        <w:ind w:left="0" w:leftChars="0" w:firstLine="0" w:firstLineChars="0"/>
        <w:jc w:val="both"/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</w:pPr>
    </w:p>
    <w:p>
      <w:pPr>
        <w:spacing w:line="594" w:lineRule="exact"/>
        <w:ind w:left="0" w:leftChars="0" w:firstLine="0" w:firstLineChars="0"/>
        <w:jc w:val="both"/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</w:pPr>
    </w:p>
    <w:p>
      <w:pPr>
        <w:spacing w:line="594" w:lineRule="exact"/>
        <w:ind w:left="0" w:leftChars="0" w:firstLine="0" w:firstLineChars="0"/>
        <w:jc w:val="both"/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</w:pPr>
    </w:p>
    <w:p>
      <w:pPr>
        <w:spacing w:line="594" w:lineRule="exact"/>
        <w:ind w:left="0" w:leftChars="0" w:firstLine="0" w:firstLineChars="0"/>
        <w:jc w:val="both"/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</w:pPr>
    </w:p>
    <w:p>
      <w:pPr>
        <w:spacing w:line="594" w:lineRule="exact"/>
        <w:ind w:left="0" w:leftChars="0" w:firstLine="0" w:firstLineChars="0"/>
        <w:jc w:val="both"/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</w:pPr>
    </w:p>
    <w:p>
      <w:pPr>
        <w:spacing w:line="594" w:lineRule="exact"/>
        <w:ind w:left="0" w:leftChars="0" w:firstLine="0" w:firstLineChars="0"/>
        <w:jc w:val="both"/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</w:pPr>
    </w:p>
    <w:p>
      <w:pPr>
        <w:spacing w:line="594" w:lineRule="exact"/>
        <w:ind w:left="0" w:leftChars="0" w:firstLine="0" w:firstLineChars="0"/>
        <w:jc w:val="both"/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</w:pPr>
    </w:p>
    <w:p>
      <w:pPr>
        <w:spacing w:line="594" w:lineRule="exact"/>
        <w:ind w:left="0" w:leftChars="0" w:firstLine="0" w:firstLineChars="0"/>
        <w:jc w:val="both"/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</w:pPr>
    </w:p>
    <w:p>
      <w:pPr>
        <w:spacing w:line="594" w:lineRule="exact"/>
        <w:ind w:left="0" w:leftChars="0" w:firstLine="0" w:firstLineChars="0"/>
        <w:jc w:val="both"/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</w:pPr>
    </w:p>
    <w:p>
      <w:pPr>
        <w:spacing w:line="594" w:lineRule="exact"/>
        <w:ind w:left="0" w:leftChars="0" w:firstLine="0" w:firstLineChars="0"/>
        <w:jc w:val="center"/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</w:pPr>
    </w:p>
    <w:p>
      <w:pPr>
        <w:spacing w:line="594" w:lineRule="exact"/>
        <w:ind w:left="0" w:leftChars="0" w:firstLine="0" w:firstLineChars="0"/>
        <w:jc w:val="both"/>
        <w:rPr>
          <w:rFonts w:hint="eastAsia" w:ascii="Times New Roman" w:hAnsi="Times New Roman" w:eastAsia="方正仿宋_GBK" w:cs="方正仿宋_GBK"/>
          <w:kern w:val="2"/>
          <w:sz w:val="32"/>
          <w:szCs w:val="32"/>
          <w:lang w:val="en-US" w:eastAsia="zh-CN" w:bidi="ar-SA"/>
        </w:rPr>
      </w:pPr>
    </w:p>
    <w:p>
      <w:pPr>
        <w:pStyle w:val="7"/>
        <w:rPr>
          <w:rFonts w:hint="default"/>
        </w:rPr>
      </w:pPr>
    </w:p>
    <w:p>
      <w:pPr>
        <w:pStyle w:val="20"/>
        <w:rPr>
          <w:rFonts w:hint="default"/>
        </w:rPr>
      </w:pP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100" w:lineRule="exact"/>
        <w:textAlignment w:val="auto"/>
        <w:rPr>
          <w:rFonts w:hint="default"/>
        </w:rPr>
      </w:pPr>
    </w:p>
    <w:p>
      <w:pPr>
        <w:pStyle w:val="2"/>
        <w:rPr>
          <w:rFonts w:hint="default"/>
        </w:rPr>
      </w:pP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100" w:lineRule="exact"/>
        <w:textAlignment w:val="auto"/>
        <w:rPr>
          <w:rFonts w:hint="default" w:ascii="Times New Roman" w:hAnsi="Times New Roman"/>
        </w:rPr>
      </w:pPr>
    </w:p>
    <w:p>
      <w:pPr>
        <w:pStyle w:val="20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</w:rPr>
      </w:pPr>
    </w:p>
    <w:p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</w:rPr>
      </w:pPr>
    </w:p>
    <w:p>
      <w:pPr>
        <w:pBdr>
          <w:top w:val="single" w:color="auto" w:sz="12" w:space="1"/>
          <w:left w:val="none" w:color="auto" w:sz="0" w:space="4"/>
          <w:bottom w:val="single" w:color="auto" w:sz="12" w:space="1"/>
          <w:right w:val="none" w:color="auto" w:sz="0" w:space="4"/>
          <w:between w:val="none" w:color="auto" w:sz="0" w:space="1"/>
        </w:pBdr>
        <w:spacing w:line="594" w:lineRule="exact"/>
        <w:ind w:firstLine="280" w:firstLineChars="100"/>
        <w:jc w:val="left"/>
        <w:textAlignment w:val="center"/>
        <w:rPr>
          <w:rFonts w:hint="default" w:ascii="Times New Roman" w:hAnsi="Times New Roman" w:eastAsia="方正仿宋_GBK" w:cs="Times New Roman"/>
          <w:b w:val="0"/>
          <w:bCs w:val="0"/>
          <w:snapToGrid w:val="0"/>
          <w:kern w:val="0"/>
          <w:sz w:val="28"/>
          <w:szCs w:val="28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云阳县外郎乡党政办公室                  </w:t>
      </w:r>
      <w:r>
        <w:rPr>
          <w:rFonts w:hint="eastAsia" w:ascii="Times New Roman" w:hAnsi="Times New Roman" w:eastAsia="方正仿宋_GBK" w:cs="Times New Roman"/>
          <w:b w:val="0"/>
          <w:bCs w:val="0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eastAsia="方正仿宋_GBK" w:cs="Times New Roman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Times New Roman" w:hAnsi="Times New Roman" w:eastAsia="方正仿宋_GBK" w:cs="Times New Roman"/>
          <w:b w:val="0"/>
          <w:bCs w:val="0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default" w:ascii="Times New Roman" w:hAnsi="Times New Roman" w:eastAsia="方正仿宋_GBK" w:cs="Times New Roman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Times New Roman" w:hAnsi="Times New Roman" w:eastAsia="方正仿宋_GBK" w:cs="Times New Roman"/>
          <w:b w:val="0"/>
          <w:bCs w:val="0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default" w:ascii="Times New Roman" w:hAnsi="Times New Roman" w:eastAsia="方正仿宋_GBK" w:cs="Times New Roman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Times New Roman" w:hAnsi="Times New Roman" w:eastAsia="方正仿宋_GBK" w:cs="Times New Roman"/>
          <w:b w:val="0"/>
          <w:bCs w:val="0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19日</w:t>
      </w:r>
      <w:r>
        <w:rPr>
          <w:rFonts w:hint="default" w:ascii="Times New Roman" w:hAnsi="Times New Roman" w:eastAsia="方正仿宋_GBK" w:cs="Times New Roman"/>
          <w:b w:val="0"/>
          <w:bCs w:val="0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印发</w:t>
      </w:r>
    </w:p>
    <w:sectPr>
      <w:headerReference r:id="rId3" w:type="default"/>
      <w:footerReference r:id="rId4" w:type="default"/>
      <w:footerReference r:id="rId5" w:type="even"/>
      <w:pgSz w:w="11906" w:h="16838"/>
      <w:pgMar w:top="1984" w:right="1446" w:bottom="1644" w:left="1446" w:header="851" w:footer="1474" w:gutter="0"/>
      <w:pgNumType w:chapStyle="1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Cambria">
    <w:altName w:val="Noto Sans Syriac Eastern"/>
    <w:panose1 w:val="02040503050406030204"/>
    <w:charset w:val="00"/>
    <w:family w:val="roman"/>
    <w:pitch w:val="default"/>
    <w:sig w:usb0="00000000" w:usb1="00000000" w:usb2="00000000" w:usb3="00000000" w:csb0="2000019F" w:csb1="00000000"/>
  </w:font>
  <w:font w:name="Helvetica">
    <w:altName w:val="DejaVu Sans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anumGothic">
    <w:panose1 w:val="020D0604000000000000"/>
    <w:charset w:val="81"/>
    <w:family w:val="auto"/>
    <w:pitch w:val="default"/>
    <w:sig w:usb0="900002A7" w:usb1="29D7FCFB" w:usb2="00000010" w:usb3="00000000" w:csb0="00080001" w:csb1="00000000"/>
  </w:font>
  <w:font w:name="Noto Sans Syriac Eastern">
    <w:panose1 w:val="02040503050306020203"/>
    <w:charset w:val="86"/>
    <w:family w:val="auto"/>
    <w:pitch w:val="default"/>
    <w:sig w:usb0="00000000" w:usb1="00000000" w:usb2="00000080" w:usb3="00000000" w:csb0="203E0161" w:csb1="D7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jc w:val="right"/>
    </w:pPr>
    <w:sdt>
      <w:sdtPr>
        <w:id w:val="31188797"/>
      </w:sdtPr>
      <w:sdtContent/>
    </w:sdt>
  </w:p>
  <w:p>
    <w:pPr>
      <w:pStyle w:val="11"/>
    </w:pPr>
    <w:r>
      <w:rPr>
        <w:sz w:val="2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posOffset>4905375</wp:posOffset>
              </wp:positionH>
              <wp:positionV relativeFrom="paragraph">
                <wp:posOffset>19050</wp:posOffset>
              </wp:positionV>
              <wp:extent cx="1828800" cy="1828800"/>
              <wp:effectExtent l="0" t="0" r="0" b="0"/>
              <wp:wrapNone/>
              <wp:docPr id="3" name="文本框 10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1"/>
                            <w:rPr>
                              <w:rFonts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32" o:spid="_x0000_s1026" o:spt="202" type="#_x0000_t202" style="position:absolute;left:0pt;margin-left:386.25pt;margin-top:1.5pt;height:144pt;width:144pt;mso-position-horizontal-relative:margin;mso-wrap-style:none;z-index:251661312;mso-width-relative:page;mso-height-relative:page;" filled="f" stroked="f" coordsize="21600,21600" o:gfxdata="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FgAA&#10;AGRycy9QSwECFAAUAAAACACHTuJADWxx3NUAAAAKAQAADwAAAAAAAAABACAAAAA4AAAAZHJzL2Rv&#10;d25yZXYueG1sUEsBAhQAFAAAAAgAh07iQH6WIaW1AQAAVAMAAA4AAAAAAAAAAQAgAAAAOgEAAGRy&#10;cy9lMm9Eb2MueG1sUEsFBgAAAAAGAAYAWQEAAGE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1"/>
                      <w:rPr>
                        <w:rFonts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3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7260590</wp:posOffset>
              </wp:positionH>
              <wp:positionV relativeFrom="paragraph">
                <wp:posOffset>86360</wp:posOffset>
              </wp:positionV>
              <wp:extent cx="1828800" cy="1828800"/>
              <wp:effectExtent l="0" t="0" r="0" b="0"/>
              <wp:wrapNone/>
              <wp:docPr id="1" name="文本框 10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1"/>
                            <w:rPr>
                              <w:rFonts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7" o:spid="_x0000_s1026" o:spt="202" type="#_x0000_t202" style="position:absolute;left:0pt;margin-left:571.7pt;margin-top:6.8pt;height:144pt;width:144pt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BYA&#10;AABkcnMvUEsBAhQAFAAAAAgAh07iQOZcOLvXAAAADAEAAA8AAAAAAAAAAQAgAAAAOAAAAGRycy9k&#10;b3ducmV2LnhtbFBLAQIUABQAAAAIAIdO4kBcyofytAEAAFQDAAAOAAAAAAAAAAEAIAAAADwBAABk&#10;cnMvZTJvRG9jLnhtbFBLBQYAAAAABgAGAFkBAABi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1"/>
                      <w:rPr>
                        <w:rFonts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Theme="majorEastAsia" w:hAnsiTheme="majorEastAsia" w:eastAsiaTheme="majorEastAsia" w:cstheme="majorEastAsia"/>
                        <w:sz w:val="28"/>
                        <w:szCs w:val="28"/>
                      </w:rPr>
                      <w:t>3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tabs>
        <w:tab w:val="center" w:pos="4422"/>
        <w:tab w:val="clear" w:pos="4153"/>
        <w:tab w:val="clear" w:pos="8306"/>
      </w:tabs>
      <w:rPr>
        <w:rFonts w:cs="Times New Roman" w:asciiTheme="minorEastAsia" w:hAnsiTheme="minorEastAsia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219075</wp:posOffset>
              </wp:positionH>
              <wp:positionV relativeFrom="paragraph">
                <wp:posOffset>142875</wp:posOffset>
              </wp:positionV>
              <wp:extent cx="1828800" cy="1828800"/>
              <wp:effectExtent l="0" t="0" r="0" b="0"/>
              <wp:wrapNone/>
              <wp:docPr id="2" name="文本框 102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1"/>
                            <w:rPr>
                              <w:rFonts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4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8" o:spid="_x0000_s1026" o:spt="202" type="#_x0000_t202" style="position:absolute;left:0pt;margin-left:17.25pt;margin-top:11.25pt;height:144pt;width:144pt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BYAAABk&#10;cnMvUEsBAhQAFAAAAAgAh07iQAQI54PUAAAACQEAAA8AAAAAAAAAAQAgAAAAOAAAAGRycy9kb3du&#10;cmV2LnhtbFBLAQIUABQAAAAIAIdO4kD4F+RktAEAAFQDAAAOAAAAAAAAAAEAIAAAADkBAABkcnMv&#10;ZTJvRG9jLnhtbFBLBQYAAAAABgAGAFkBAABf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1"/>
                      <w:rPr>
                        <w:rFonts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4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pBdr>
        <w:top w:val="none" w:color="auto" w:sz="0" w:space="0"/>
        <w:left w:val="none" w:color="auto" w:sz="0" w:space="0"/>
        <w:bottom w:val="none" w:color="auto" w:sz="0" w:space="1"/>
        <w:right w:val="none" w:color="auto" w:sz="0" w:space="0"/>
        <w:between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false"/>
  <w:bordersDoNotSurroundFooter w:val="false"/>
  <w:documentProtection w:enforcement="0"/>
  <w:defaultTabStop w:val="420"/>
  <w:evenAndOddHeaders w:val="true"/>
  <w:drawingGridHorizontalSpacing w:val="105"/>
  <w:drawingGridVerticalSpacing w:val="156"/>
  <w:displayHorizontalDrawingGridEvery w:val="1"/>
  <w:displayVerticalDrawingGridEvery w:val="1"/>
  <w:noPunctuationKerning w:val="true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I4NWFkYTU3YmRlNjczM2JmNTA3OTY4ZWMyNzI3ZDYifQ=="/>
  </w:docVars>
  <w:rsids>
    <w:rsidRoot w:val="78E74715"/>
    <w:rsid w:val="00050A04"/>
    <w:rsid w:val="00061394"/>
    <w:rsid w:val="00083BAF"/>
    <w:rsid w:val="000A3EEC"/>
    <w:rsid w:val="000B6125"/>
    <w:rsid w:val="000B6F5E"/>
    <w:rsid w:val="000D141E"/>
    <w:rsid w:val="000F1C3D"/>
    <w:rsid w:val="00136E82"/>
    <w:rsid w:val="001421FA"/>
    <w:rsid w:val="001819BF"/>
    <w:rsid w:val="001B0F01"/>
    <w:rsid w:val="001D1F85"/>
    <w:rsid w:val="001E5923"/>
    <w:rsid w:val="002354FD"/>
    <w:rsid w:val="00257A0B"/>
    <w:rsid w:val="002C0B65"/>
    <w:rsid w:val="002E4DA6"/>
    <w:rsid w:val="002F7C03"/>
    <w:rsid w:val="00300743"/>
    <w:rsid w:val="0030727D"/>
    <w:rsid w:val="00314D27"/>
    <w:rsid w:val="00315160"/>
    <w:rsid w:val="00317059"/>
    <w:rsid w:val="00367CCA"/>
    <w:rsid w:val="003B0EB0"/>
    <w:rsid w:val="00402E06"/>
    <w:rsid w:val="00405709"/>
    <w:rsid w:val="00420656"/>
    <w:rsid w:val="004337B7"/>
    <w:rsid w:val="004405F2"/>
    <w:rsid w:val="00442F0D"/>
    <w:rsid w:val="004450FE"/>
    <w:rsid w:val="004D2B68"/>
    <w:rsid w:val="004D5E26"/>
    <w:rsid w:val="004E32A2"/>
    <w:rsid w:val="004F783A"/>
    <w:rsid w:val="00514E03"/>
    <w:rsid w:val="00533C3F"/>
    <w:rsid w:val="00584D1A"/>
    <w:rsid w:val="005A1F04"/>
    <w:rsid w:val="00610118"/>
    <w:rsid w:val="00622ABE"/>
    <w:rsid w:val="0063361A"/>
    <w:rsid w:val="006437E7"/>
    <w:rsid w:val="00662F74"/>
    <w:rsid w:val="0067553C"/>
    <w:rsid w:val="00687E6B"/>
    <w:rsid w:val="006B0AF8"/>
    <w:rsid w:val="006B50F0"/>
    <w:rsid w:val="006B5EC1"/>
    <w:rsid w:val="006C0718"/>
    <w:rsid w:val="006D23C2"/>
    <w:rsid w:val="006E433B"/>
    <w:rsid w:val="006F0827"/>
    <w:rsid w:val="006F3BBD"/>
    <w:rsid w:val="00710E77"/>
    <w:rsid w:val="00714FEA"/>
    <w:rsid w:val="007178E5"/>
    <w:rsid w:val="0073110B"/>
    <w:rsid w:val="007564AC"/>
    <w:rsid w:val="0079429B"/>
    <w:rsid w:val="00797E9B"/>
    <w:rsid w:val="007F0F8C"/>
    <w:rsid w:val="00801F21"/>
    <w:rsid w:val="00810AE6"/>
    <w:rsid w:val="00832F48"/>
    <w:rsid w:val="008606D6"/>
    <w:rsid w:val="008622D1"/>
    <w:rsid w:val="008650D3"/>
    <w:rsid w:val="008A046A"/>
    <w:rsid w:val="008C3437"/>
    <w:rsid w:val="008C6275"/>
    <w:rsid w:val="00905A0C"/>
    <w:rsid w:val="00932931"/>
    <w:rsid w:val="009A7D50"/>
    <w:rsid w:val="009B1F87"/>
    <w:rsid w:val="009F7F10"/>
    <w:rsid w:val="00A12FE0"/>
    <w:rsid w:val="00A14ACC"/>
    <w:rsid w:val="00A466E3"/>
    <w:rsid w:val="00A631BD"/>
    <w:rsid w:val="00A66493"/>
    <w:rsid w:val="00A70F12"/>
    <w:rsid w:val="00A960A1"/>
    <w:rsid w:val="00AC7937"/>
    <w:rsid w:val="00AF590D"/>
    <w:rsid w:val="00B1455C"/>
    <w:rsid w:val="00B2357F"/>
    <w:rsid w:val="00B346C3"/>
    <w:rsid w:val="00B500B6"/>
    <w:rsid w:val="00B53683"/>
    <w:rsid w:val="00B83695"/>
    <w:rsid w:val="00B90791"/>
    <w:rsid w:val="00B913E2"/>
    <w:rsid w:val="00B9612E"/>
    <w:rsid w:val="00BA08BB"/>
    <w:rsid w:val="00BB3BCB"/>
    <w:rsid w:val="00BB5019"/>
    <w:rsid w:val="00BC53EF"/>
    <w:rsid w:val="00BF0821"/>
    <w:rsid w:val="00BF1E28"/>
    <w:rsid w:val="00BF3DCE"/>
    <w:rsid w:val="00C52903"/>
    <w:rsid w:val="00C95255"/>
    <w:rsid w:val="00CA2AC2"/>
    <w:rsid w:val="00CA57AE"/>
    <w:rsid w:val="00CD4487"/>
    <w:rsid w:val="00CE28EE"/>
    <w:rsid w:val="00D16E1C"/>
    <w:rsid w:val="00D21D89"/>
    <w:rsid w:val="00D34159"/>
    <w:rsid w:val="00D939A8"/>
    <w:rsid w:val="00DD4043"/>
    <w:rsid w:val="00E15171"/>
    <w:rsid w:val="00E16E8A"/>
    <w:rsid w:val="00E343EF"/>
    <w:rsid w:val="00E672B7"/>
    <w:rsid w:val="00E95A65"/>
    <w:rsid w:val="00EB48D0"/>
    <w:rsid w:val="00EC3A5F"/>
    <w:rsid w:val="00F1769E"/>
    <w:rsid w:val="00F5262A"/>
    <w:rsid w:val="00F674B0"/>
    <w:rsid w:val="00F92531"/>
    <w:rsid w:val="00F92BC3"/>
    <w:rsid w:val="00FD55F5"/>
    <w:rsid w:val="00FF7024"/>
    <w:rsid w:val="00FF7858"/>
    <w:rsid w:val="0433374E"/>
    <w:rsid w:val="04923803"/>
    <w:rsid w:val="059C6257"/>
    <w:rsid w:val="05BD3D63"/>
    <w:rsid w:val="061818A2"/>
    <w:rsid w:val="066A6E28"/>
    <w:rsid w:val="07431DFE"/>
    <w:rsid w:val="07FCDE51"/>
    <w:rsid w:val="098715F8"/>
    <w:rsid w:val="0C143DB4"/>
    <w:rsid w:val="0CBB5E49"/>
    <w:rsid w:val="0DF545A4"/>
    <w:rsid w:val="0F2F3C8B"/>
    <w:rsid w:val="111365EE"/>
    <w:rsid w:val="11677D5A"/>
    <w:rsid w:val="148A135A"/>
    <w:rsid w:val="1500472C"/>
    <w:rsid w:val="18B87B9A"/>
    <w:rsid w:val="1A7F514C"/>
    <w:rsid w:val="1CB43A1B"/>
    <w:rsid w:val="1D091B21"/>
    <w:rsid w:val="1D651C28"/>
    <w:rsid w:val="20323704"/>
    <w:rsid w:val="21F810B5"/>
    <w:rsid w:val="22BA5BB9"/>
    <w:rsid w:val="240F356F"/>
    <w:rsid w:val="262C54FE"/>
    <w:rsid w:val="26D93EF8"/>
    <w:rsid w:val="26DC1B61"/>
    <w:rsid w:val="273B262D"/>
    <w:rsid w:val="29560A55"/>
    <w:rsid w:val="2A954A2B"/>
    <w:rsid w:val="2BCF1B17"/>
    <w:rsid w:val="2FA45FB2"/>
    <w:rsid w:val="2FEE3DEC"/>
    <w:rsid w:val="309E138C"/>
    <w:rsid w:val="328B35DC"/>
    <w:rsid w:val="32B15449"/>
    <w:rsid w:val="34A23D01"/>
    <w:rsid w:val="35C20689"/>
    <w:rsid w:val="35E37982"/>
    <w:rsid w:val="382C7BCB"/>
    <w:rsid w:val="387E37B4"/>
    <w:rsid w:val="38FF5781"/>
    <w:rsid w:val="3A0D6176"/>
    <w:rsid w:val="3A7D46F0"/>
    <w:rsid w:val="3C9943A5"/>
    <w:rsid w:val="3D9F6141"/>
    <w:rsid w:val="3DAA56EE"/>
    <w:rsid w:val="3E7763A3"/>
    <w:rsid w:val="3ECD597D"/>
    <w:rsid w:val="3F4D3F1C"/>
    <w:rsid w:val="3F820E92"/>
    <w:rsid w:val="3FAC2F39"/>
    <w:rsid w:val="3FAFD433"/>
    <w:rsid w:val="3FCD09E5"/>
    <w:rsid w:val="3FEFF879"/>
    <w:rsid w:val="3FF71DFD"/>
    <w:rsid w:val="42CD5D0C"/>
    <w:rsid w:val="47931429"/>
    <w:rsid w:val="4C580C06"/>
    <w:rsid w:val="4D91770D"/>
    <w:rsid w:val="50F0267D"/>
    <w:rsid w:val="511856D5"/>
    <w:rsid w:val="53876191"/>
    <w:rsid w:val="546E7FBA"/>
    <w:rsid w:val="557C3234"/>
    <w:rsid w:val="576627BE"/>
    <w:rsid w:val="57A633CC"/>
    <w:rsid w:val="57D6172C"/>
    <w:rsid w:val="587C175A"/>
    <w:rsid w:val="5905647B"/>
    <w:rsid w:val="5A160A38"/>
    <w:rsid w:val="5A1A7F72"/>
    <w:rsid w:val="5A8D3750"/>
    <w:rsid w:val="5BD45B8F"/>
    <w:rsid w:val="5DF963B6"/>
    <w:rsid w:val="5E564904"/>
    <w:rsid w:val="5FC5A41C"/>
    <w:rsid w:val="62184E61"/>
    <w:rsid w:val="63BF4CE9"/>
    <w:rsid w:val="66C3339B"/>
    <w:rsid w:val="681C7C9D"/>
    <w:rsid w:val="69113ACE"/>
    <w:rsid w:val="695E4BAD"/>
    <w:rsid w:val="69C32464"/>
    <w:rsid w:val="6A59371B"/>
    <w:rsid w:val="6B7FB3F0"/>
    <w:rsid w:val="6C7F9869"/>
    <w:rsid w:val="6D0B7D54"/>
    <w:rsid w:val="6E3D3B57"/>
    <w:rsid w:val="6E6D3602"/>
    <w:rsid w:val="6EFCADCC"/>
    <w:rsid w:val="6F7D7559"/>
    <w:rsid w:val="6FBB7B5A"/>
    <w:rsid w:val="6FDBD310"/>
    <w:rsid w:val="70BEE151"/>
    <w:rsid w:val="71BD2EC6"/>
    <w:rsid w:val="74E164A9"/>
    <w:rsid w:val="75DF401E"/>
    <w:rsid w:val="75F82CBC"/>
    <w:rsid w:val="761612A2"/>
    <w:rsid w:val="76AEBA77"/>
    <w:rsid w:val="76F357EC"/>
    <w:rsid w:val="76F744C5"/>
    <w:rsid w:val="7727C7AE"/>
    <w:rsid w:val="7774535E"/>
    <w:rsid w:val="77AFE440"/>
    <w:rsid w:val="77BA671D"/>
    <w:rsid w:val="78E74715"/>
    <w:rsid w:val="79BF9E7C"/>
    <w:rsid w:val="79D35929"/>
    <w:rsid w:val="7A7B931F"/>
    <w:rsid w:val="7ABF3E84"/>
    <w:rsid w:val="7AFFDD78"/>
    <w:rsid w:val="7B895E2E"/>
    <w:rsid w:val="7BF93B2B"/>
    <w:rsid w:val="7BFFB899"/>
    <w:rsid w:val="7C2F6294"/>
    <w:rsid w:val="7C7F61E5"/>
    <w:rsid w:val="7CB1685A"/>
    <w:rsid w:val="7D7F273F"/>
    <w:rsid w:val="7DD4281E"/>
    <w:rsid w:val="7DF4243B"/>
    <w:rsid w:val="7E6B4AB6"/>
    <w:rsid w:val="7ECDF1FB"/>
    <w:rsid w:val="7EDCED93"/>
    <w:rsid w:val="7EFFE944"/>
    <w:rsid w:val="7F1D42B0"/>
    <w:rsid w:val="7F677F00"/>
    <w:rsid w:val="7F7FA946"/>
    <w:rsid w:val="7FB33878"/>
    <w:rsid w:val="7FC3AF52"/>
    <w:rsid w:val="7FDDE167"/>
    <w:rsid w:val="7FEFA523"/>
    <w:rsid w:val="7FFB773D"/>
    <w:rsid w:val="7FFBD4F8"/>
    <w:rsid w:val="7FFE791A"/>
    <w:rsid w:val="97FB63D8"/>
    <w:rsid w:val="AFF77AF0"/>
    <w:rsid w:val="B7F74FB9"/>
    <w:rsid w:val="B7F92DBA"/>
    <w:rsid w:val="BBBEA512"/>
    <w:rsid w:val="BD7D04FA"/>
    <w:rsid w:val="BDFF1AAA"/>
    <w:rsid w:val="BEDFA4BB"/>
    <w:rsid w:val="BEE9ECEE"/>
    <w:rsid w:val="C6EB3FF1"/>
    <w:rsid w:val="C7FBB958"/>
    <w:rsid w:val="D1FB7B2A"/>
    <w:rsid w:val="D6FE3581"/>
    <w:rsid w:val="D7FA5510"/>
    <w:rsid w:val="DB757785"/>
    <w:rsid w:val="DE9DA382"/>
    <w:rsid w:val="DFBDF1AF"/>
    <w:rsid w:val="DFDEB49C"/>
    <w:rsid w:val="DFFEEE05"/>
    <w:rsid w:val="DFFF993F"/>
    <w:rsid w:val="EDF4F05A"/>
    <w:rsid w:val="EEEFC6F4"/>
    <w:rsid w:val="EFFBE2E1"/>
    <w:rsid w:val="F5D7C8BB"/>
    <w:rsid w:val="F76F1955"/>
    <w:rsid w:val="F79F8DC2"/>
    <w:rsid w:val="F7F9ECE8"/>
    <w:rsid w:val="F99738E3"/>
    <w:rsid w:val="FACD07D5"/>
    <w:rsid w:val="FB3726DA"/>
    <w:rsid w:val="FBFBA032"/>
    <w:rsid w:val="FD7FF80B"/>
    <w:rsid w:val="FDD788FD"/>
    <w:rsid w:val="FDE73033"/>
    <w:rsid w:val="FEBF18B8"/>
    <w:rsid w:val="FEFD47C9"/>
    <w:rsid w:val="FF27D665"/>
    <w:rsid w:val="FF6DE77D"/>
    <w:rsid w:val="FF7B0AAA"/>
    <w:rsid w:val="FF7FAC3B"/>
    <w:rsid w:val="FFFAF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iPriority="99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qFormat="1"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widowControl w:val="0"/>
      <w:jc w:val="center"/>
      <w:outlineLvl w:val="0"/>
    </w:pPr>
    <w:rPr>
      <w:rFonts w:ascii="Calibri" w:hAnsi="Calibri" w:eastAsia="方正小标宋_GBK" w:cs="Times New Roman"/>
      <w:b/>
      <w:bCs/>
      <w:kern w:val="44"/>
      <w:sz w:val="44"/>
      <w:szCs w:val="44"/>
      <w:lang w:val="en-US" w:eastAsia="zh-CN" w:bidi="ar-SA"/>
    </w:rPr>
  </w:style>
  <w:style w:type="character" w:default="1" w:styleId="18">
    <w:name w:val="Default Paragraph Font"/>
    <w:semiHidden/>
    <w:unhideWhenUsed/>
    <w:qFormat/>
    <w:uiPriority w:val="1"/>
  </w:style>
  <w:style w:type="table" w:default="1" w:styleId="1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List 3"/>
    <w:basedOn w:val="1"/>
    <w:next w:val="1"/>
    <w:qFormat/>
    <w:uiPriority w:val="0"/>
    <w:pPr>
      <w:autoSpaceDE w:val="0"/>
      <w:autoSpaceDN w:val="0"/>
      <w:adjustRightInd w:val="0"/>
      <w:spacing w:line="288" w:lineRule="auto"/>
      <w:ind w:left="1260" w:hanging="420"/>
      <w:textAlignment w:val="baseline"/>
    </w:pPr>
    <w:rPr>
      <w:kern w:val="0"/>
      <w:sz w:val="24"/>
      <w:szCs w:val="20"/>
    </w:rPr>
  </w:style>
  <w:style w:type="paragraph" w:styleId="4">
    <w:name w:val="Normal Indent"/>
    <w:basedOn w:val="1"/>
    <w:next w:val="1"/>
    <w:unhideWhenUsed/>
    <w:qFormat/>
    <w:uiPriority w:val="99"/>
    <w:pPr>
      <w:widowControl w:val="0"/>
      <w:spacing w:line="578" w:lineRule="exact"/>
      <w:ind w:firstLine="640" w:firstLineChars="200"/>
      <w:jc w:val="both"/>
    </w:pPr>
    <w:rPr>
      <w:rFonts w:ascii="Times New Roman" w:hAnsi="Times New Roman" w:eastAsia="方正仿宋_GBK" w:cs="Times New Roman"/>
      <w:kern w:val="2"/>
      <w:sz w:val="32"/>
      <w:lang w:val="en-US" w:eastAsia="zh-CN" w:bidi="ar-SA"/>
    </w:rPr>
  </w:style>
  <w:style w:type="paragraph" w:styleId="5">
    <w:name w:val="annotation text"/>
    <w:basedOn w:val="1"/>
    <w:qFormat/>
    <w:uiPriority w:val="0"/>
    <w:pPr>
      <w:jc w:val="left"/>
    </w:pPr>
  </w:style>
  <w:style w:type="paragraph" w:styleId="6">
    <w:name w:val="index 6"/>
    <w:basedOn w:val="1"/>
    <w:next w:val="1"/>
    <w:semiHidden/>
    <w:unhideWhenUsed/>
    <w:qFormat/>
    <w:uiPriority w:val="99"/>
    <w:pPr>
      <w:ind w:left="1000" w:leftChars="1000"/>
    </w:pPr>
  </w:style>
  <w:style w:type="paragraph" w:styleId="7">
    <w:name w:val="Body Text"/>
    <w:basedOn w:val="1"/>
    <w:next w:val="6"/>
    <w:qFormat/>
    <w:uiPriority w:val="0"/>
    <w:rPr>
      <w:rFonts w:ascii="Times New Roman" w:hAnsi="Times New Roman" w:eastAsia="仿宋_GB2312" w:cs="Times New Roman"/>
      <w:b/>
      <w:bCs/>
      <w:sz w:val="32"/>
    </w:rPr>
  </w:style>
  <w:style w:type="paragraph" w:styleId="8">
    <w:name w:val="toc 5"/>
    <w:basedOn w:val="1"/>
    <w:next w:val="1"/>
    <w:qFormat/>
    <w:uiPriority w:val="0"/>
    <w:pPr>
      <w:ind w:left="1680" w:leftChars="800"/>
    </w:pPr>
    <w:rPr>
      <w:rFonts w:eastAsia="方正仿宋_GBK"/>
      <w:sz w:val="32"/>
    </w:rPr>
  </w:style>
  <w:style w:type="paragraph" w:styleId="9">
    <w:name w:val="Date"/>
    <w:basedOn w:val="1"/>
    <w:next w:val="1"/>
    <w:link w:val="22"/>
    <w:qFormat/>
    <w:uiPriority w:val="0"/>
    <w:pPr>
      <w:ind w:left="100" w:leftChars="2500"/>
    </w:pPr>
  </w:style>
  <w:style w:type="paragraph" w:styleId="10">
    <w:name w:val="Balloon Text"/>
    <w:basedOn w:val="1"/>
    <w:link w:val="26"/>
    <w:qFormat/>
    <w:uiPriority w:val="0"/>
    <w:rPr>
      <w:sz w:val="18"/>
      <w:szCs w:val="18"/>
    </w:rPr>
  </w:style>
  <w:style w:type="paragraph" w:styleId="11">
    <w:name w:val="footer"/>
    <w:basedOn w:val="1"/>
    <w:next w:val="7"/>
    <w:link w:val="2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link w:val="23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table of figures"/>
    <w:basedOn w:val="1"/>
    <w:next w:val="1"/>
    <w:qFormat/>
    <w:uiPriority w:val="0"/>
    <w:pPr>
      <w:ind w:left="200" w:leftChars="200" w:hanging="200" w:hangingChars="200"/>
    </w:pPr>
  </w:style>
  <w:style w:type="paragraph" w:styleId="14">
    <w:name w:val="Message Header"/>
    <w:next w:val="7"/>
    <w:qFormat/>
    <w:uiPriority w:val="0"/>
    <w:pPr>
      <w:widowControl w:val="0"/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leftChars="500" w:hanging="1080" w:hangingChars="500"/>
      <w:jc w:val="both"/>
    </w:pPr>
    <w:rPr>
      <w:rFonts w:ascii="Cambria" w:hAnsi="Cambria" w:eastAsia="宋体" w:cs="Times New Roman"/>
      <w:kern w:val="2"/>
      <w:sz w:val="24"/>
      <w:szCs w:val="24"/>
      <w:lang w:val="en-US" w:eastAsia="zh-CN" w:bidi="ar-SA"/>
    </w:rPr>
  </w:style>
  <w:style w:type="paragraph" w:styleId="15">
    <w:name w:val="Normal (Web)"/>
    <w:unhideWhenUsed/>
    <w:qFormat/>
    <w:uiPriority w:val="99"/>
    <w:pPr>
      <w:spacing w:beforeAutospacing="1" w:afterAutospacing="1"/>
    </w:pPr>
    <w:rPr>
      <w:rFonts w:hint="eastAsia" w:ascii="宋体" w:hAnsi="宋体" w:eastAsia="宋体" w:cs="Times New Roman"/>
      <w:sz w:val="24"/>
      <w:szCs w:val="24"/>
      <w:lang w:val="en-US" w:eastAsia="zh-CN" w:bidi="ar-SA"/>
    </w:rPr>
  </w:style>
  <w:style w:type="paragraph" w:styleId="16">
    <w:name w:val="Body Text First Indent"/>
    <w:qFormat/>
    <w:uiPriority w:val="0"/>
    <w:pPr>
      <w:widowControl w:val="0"/>
      <w:spacing w:after="120" w:line="578" w:lineRule="exact"/>
      <w:ind w:firstLine="420" w:firstLineChars="100"/>
      <w:jc w:val="both"/>
    </w:pPr>
    <w:rPr>
      <w:rFonts w:ascii="Times New Roman" w:hAnsi="Times New Roman" w:eastAsia="宋体" w:cs="Times New Roman"/>
      <w:kern w:val="2"/>
      <w:sz w:val="32"/>
      <w:szCs w:val="32"/>
      <w:lang w:val="en-US" w:eastAsia="zh-CN" w:bidi="ar-SA"/>
    </w:rPr>
  </w:style>
  <w:style w:type="character" w:styleId="19">
    <w:name w:val="Strong"/>
    <w:qFormat/>
    <w:uiPriority w:val="22"/>
    <w:rPr>
      <w:b/>
      <w:bCs/>
    </w:rPr>
  </w:style>
  <w:style w:type="paragraph" w:customStyle="1" w:styleId="20">
    <w:name w:val="默认"/>
    <w:qFormat/>
    <w:uiPriority w:val="0"/>
    <w:rPr>
      <w:rFonts w:ascii="Helvetica" w:hAnsi="Helvetica" w:eastAsia="宋体" w:cs="Helvetica"/>
      <w:color w:val="000000"/>
      <w:sz w:val="22"/>
      <w:szCs w:val="22"/>
      <w:lang w:val="en-US" w:eastAsia="zh-CN" w:bidi="ar-SA"/>
    </w:rPr>
  </w:style>
  <w:style w:type="paragraph" w:customStyle="1" w:styleId="21">
    <w:name w:val="索引 51"/>
    <w:next w:val="1"/>
    <w:qFormat/>
    <w:uiPriority w:val="0"/>
    <w:pPr>
      <w:widowControl w:val="0"/>
      <w:ind w:left="1680"/>
      <w:jc w:val="both"/>
    </w:pPr>
    <w:rPr>
      <w:rFonts w:ascii="Calibri" w:hAnsi="Calibri" w:eastAsia="方正仿宋_GBK" w:cs="Times New Roman"/>
      <w:kern w:val="2"/>
      <w:sz w:val="32"/>
      <w:szCs w:val="22"/>
      <w:lang w:val="en-US" w:eastAsia="zh-CN" w:bidi="ar-SA"/>
    </w:rPr>
  </w:style>
  <w:style w:type="character" w:customStyle="1" w:styleId="22">
    <w:name w:val="日期 Char"/>
    <w:basedOn w:val="18"/>
    <w:link w:val="9"/>
    <w:qFormat/>
    <w:uiPriority w:val="0"/>
    <w:rPr>
      <w:kern w:val="2"/>
      <w:sz w:val="21"/>
      <w:szCs w:val="24"/>
    </w:rPr>
  </w:style>
  <w:style w:type="character" w:customStyle="1" w:styleId="23">
    <w:name w:val="页眉 Char"/>
    <w:basedOn w:val="18"/>
    <w:link w:val="12"/>
    <w:qFormat/>
    <w:uiPriority w:val="99"/>
    <w:rPr>
      <w:kern w:val="2"/>
      <w:sz w:val="18"/>
      <w:szCs w:val="18"/>
    </w:rPr>
  </w:style>
  <w:style w:type="character" w:customStyle="1" w:styleId="24">
    <w:name w:val="页脚 Char"/>
    <w:basedOn w:val="18"/>
    <w:link w:val="11"/>
    <w:qFormat/>
    <w:uiPriority w:val="99"/>
    <w:rPr>
      <w:kern w:val="2"/>
      <w:sz w:val="18"/>
      <w:szCs w:val="18"/>
    </w:rPr>
  </w:style>
  <w:style w:type="paragraph" w:customStyle="1" w:styleId="25">
    <w:name w:val="首行缩进"/>
    <w:qFormat/>
    <w:uiPriority w:val="0"/>
    <w:pPr>
      <w:widowControl w:val="0"/>
      <w:spacing w:line="360" w:lineRule="auto"/>
      <w:ind w:firstLine="480" w:firstLineChars="200"/>
      <w:jc w:val="both"/>
    </w:pPr>
    <w:rPr>
      <w:rFonts w:ascii="宋体" w:hAnsi="宋体" w:cs="宋体" w:eastAsiaTheme="minorEastAsia"/>
      <w:sz w:val="24"/>
      <w:szCs w:val="24"/>
      <w:lang w:val="en-US" w:eastAsia="zh-CN" w:bidi="ar-SA"/>
    </w:rPr>
  </w:style>
  <w:style w:type="character" w:customStyle="1" w:styleId="26">
    <w:name w:val="批注框文本 Char"/>
    <w:basedOn w:val="18"/>
    <w:link w:val="10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27">
    <w:name w:val="Body text|1"/>
    <w:link w:val="28"/>
    <w:qFormat/>
    <w:uiPriority w:val="0"/>
    <w:pPr>
      <w:widowControl w:val="0"/>
      <w:shd w:val="clear" w:color="auto" w:fill="auto"/>
      <w:spacing w:line="422" w:lineRule="auto"/>
      <w:ind w:firstLine="400"/>
      <w:jc w:val="both"/>
    </w:pPr>
    <w:rPr>
      <w:rFonts w:ascii="宋体" w:hAnsi="宋体" w:eastAsia="宋体" w:cs="宋体"/>
      <w:kern w:val="2"/>
      <w:sz w:val="30"/>
      <w:szCs w:val="30"/>
      <w:u w:val="none"/>
      <w:shd w:val="clear" w:color="auto" w:fill="auto"/>
      <w:lang w:val="zh-TW" w:eastAsia="zh-TW" w:bidi="zh-TW"/>
    </w:rPr>
  </w:style>
  <w:style w:type="character" w:customStyle="1" w:styleId="28">
    <w:name w:val="Body text|1_"/>
    <w:basedOn w:val="18"/>
    <w:link w:val="27"/>
    <w:qFormat/>
    <w:uiPriority w:val="0"/>
    <w:rPr>
      <w:rFonts w:ascii="宋体" w:hAnsi="宋体" w:eastAsia="宋体" w:cs="宋体"/>
      <w:kern w:val="2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29">
    <w:name w:val="Default"/>
    <w:next w:val="3"/>
    <w:unhideWhenUsed/>
    <w:qFormat/>
    <w:uiPriority w:val="99"/>
    <w:pPr>
      <w:widowControl w:val="0"/>
      <w:autoSpaceDE w:val="0"/>
      <w:autoSpaceDN w:val="0"/>
      <w:adjustRightInd w:val="0"/>
    </w:pPr>
    <w:rPr>
      <w:rFonts w:hint="eastAsia" w:ascii="方正黑体_GBK" w:hAnsi="方正黑体_GBK" w:eastAsia="方正黑体_GBK" w:cs="Times New Roman"/>
      <w:color w:val="000000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Company>ms</Company>
  <Pages>2</Pages>
  <Words>189</Words>
  <Characters>209</Characters>
  <Lines>6</Lines>
  <Paragraphs>1</Paragraphs>
  <TotalTime>1</TotalTime>
  <ScaleCrop>false</ScaleCrop>
  <LinksUpToDate>false</LinksUpToDate>
  <CharactersWithSpaces>260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2016-03-23T00:40:00Z</dcterms:created>
  <dc:creator>Administrator</dc:creator>
  <cp:lastModifiedBy>user</cp:lastModifiedBy>
  <cp:lastPrinted>2024-07-04T10:11:00Z</cp:lastPrinted>
  <dcterms:modified xsi:type="dcterms:W3CDTF">2024-08-20T08:30:19Z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  <property fmtid="{D5CDD505-2E9C-101B-9397-08002B2CF9AE}" pid="3" name="ICV">
    <vt:lpwstr>8D318613534A4DE9A53D222719ABE0B2_13</vt:lpwstr>
  </property>
</Properties>
</file>