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alibri" w:hAnsi="Calibri" w:eastAsia="方正小标宋_GBK" w:cs="Times New Roman"/>
          <w:b/>
          <w:kern w:val="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  <w:r>
        <w:rPr>
          <w:rFonts w:ascii="Calibri" w:hAnsi="Calibri" w:eastAsia="方正仿宋_GBK" w:cs="Times New Roman"/>
          <w:kern w:val="1"/>
          <w:sz w:val="32"/>
          <w:szCs w:val="32"/>
        </w:rPr>
        <w:t>双土</w:t>
      </w:r>
      <w:r>
        <w:rPr>
          <w:rFonts w:hint="eastAsia" w:ascii="Calibri" w:hAnsi="Calibri" w:eastAsia="方正仿宋_GBK" w:cs="Times New Roman"/>
          <w:kern w:val="1"/>
          <w:sz w:val="32"/>
          <w:szCs w:val="32"/>
          <w:lang w:eastAsia="zh-CN"/>
        </w:rPr>
        <w:t>府</w:t>
      </w:r>
      <w:r>
        <w:rPr>
          <w:rFonts w:ascii="Calibri" w:hAnsi="Calibri" w:eastAsia="方正仿宋_GBK" w:cs="Times New Roman"/>
          <w:kern w:val="1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  <w:lang w:val="en-US" w:eastAsia="zh-CN"/>
        </w:rPr>
        <w:t>38</w:t>
      </w:r>
      <w:r>
        <w:rPr>
          <w:rFonts w:ascii="Calibri" w:hAnsi="Calibri" w:eastAsia="方正仿宋_GBK" w:cs="Times New Roman"/>
          <w:kern w:val="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Calibri" w:hAnsi="Calibri" w:eastAsia="方正仿宋_GBK" w:cs="Times New Roman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云阳县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双土镇人民政府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-420" w:leftChars="-200" w:right="-394" w:rightChars="-188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切实做好中秋节、</w:t>
      </w:r>
      <w:r>
        <w:rPr>
          <w:rFonts w:hint="eastAsia" w:ascii="方正小标宋_GBK" w:hAnsi="宋体" w:eastAsia="方正小标宋_GBK"/>
          <w:sz w:val="44"/>
          <w:szCs w:val="44"/>
        </w:rPr>
        <w:t>国庆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节</w:t>
      </w:r>
      <w:r>
        <w:rPr>
          <w:rFonts w:hint="eastAsia" w:ascii="方正小标宋_GBK" w:hAnsi="宋体" w:eastAsia="方正小标宋_GBK"/>
          <w:sz w:val="44"/>
          <w:szCs w:val="44"/>
        </w:rPr>
        <w:t>期间森林防火工作的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各村（社区）：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当前已进入秋冬季森林防火期，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中秋、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国庆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两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节也即将来临，随着林区秋收冬种、进山游玩等人为活动的增加，森林防火形势仍十分严峻。为切实加强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中秋、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国庆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两节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期间森林防火工作，确保森林资源安全，现就有关事宜通知如下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：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 w:right="0" w:rightChars="0" w:firstLine="64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警醒思想认识，严格落实防火责任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 w:right="-25" w:rightChars="-12" w:firstLine="64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中秋、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国庆</w:t>
      </w:r>
      <w:r>
        <w:rPr>
          <w:rFonts w:hint="eastAsia" w:ascii="方正仿宋_GBK" w:eastAsia="方正仿宋_GBK" w:cs="Times New Roman"/>
          <w:color w:val="auto"/>
          <w:sz w:val="32"/>
          <w:szCs w:val="32"/>
          <w:lang w:eastAsia="zh-CN"/>
        </w:rPr>
        <w:t>两节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eastAsia="zh-CN"/>
        </w:rPr>
        <w:t>期间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，各村（社区）决不能掉以轻心，更要把所有工作措施力度都加大提升一级，原来的排险力度要加大一级，原来的巡护力度再提升一级；各村（社区）干部必须要继续以讲政治、顾大局、保稳定、促发展的高度，进一步深化对“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中秋、国庆节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”期间森林防火工作重要性的认识，切实将管护责任落实到到山头、落实到地块、落实到人头，形成横向到边、纵向到底、不留死角的森林防火格局。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同时充分利用</w:t>
      </w:r>
      <w:r>
        <w:rPr>
          <w:rFonts w:hint="eastAsia" w:eastAsia="方正仿宋_GBK"/>
          <w:color w:val="auto"/>
          <w:kern w:val="0"/>
          <w:sz w:val="32"/>
          <w:szCs w:val="32"/>
        </w:rPr>
        <w:t>“</w:t>
      </w:r>
      <w:r>
        <w:rPr>
          <w:rFonts w:eastAsia="方正仿宋_GBK"/>
          <w:color w:val="auto"/>
          <w:kern w:val="0"/>
          <w:sz w:val="32"/>
          <w:szCs w:val="32"/>
        </w:rPr>
        <w:t>十户联防</w:t>
      </w:r>
      <w:r>
        <w:rPr>
          <w:rFonts w:hint="eastAsia" w:eastAsia="方正仿宋_GBK"/>
          <w:color w:val="auto"/>
          <w:kern w:val="0"/>
          <w:sz w:val="32"/>
          <w:szCs w:val="32"/>
        </w:rPr>
        <w:t>”</w:t>
      </w:r>
      <w:r>
        <w:rPr>
          <w:rFonts w:eastAsia="方正仿宋_GBK"/>
          <w:color w:val="auto"/>
          <w:kern w:val="0"/>
          <w:sz w:val="32"/>
          <w:szCs w:val="32"/>
        </w:rPr>
        <w:t>机制，构建群防群控体系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方正仿宋_GBK"/>
          <w:color w:val="auto"/>
          <w:kern w:val="0"/>
          <w:sz w:val="32"/>
          <w:szCs w:val="32"/>
        </w:rPr>
        <w:t>促使村民相互提醒、相互监督，自觉遵守防火规定。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 w:right="-25" w:rightChars="-12" w:firstLine="64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二、加大宣传力度，提高群众防火意识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 w:right="0" w:rightChars="0" w:firstLine="64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村（社区）要切实加大森林防火法律法规的宣传，通过密集悬挂标语、设立碑牌、宣传车轮回宣传、喇叭播放等形式加强对林区、旅游区或者林沿农户的农事用火进行宣传，为群众营造浓厚的森林防火氛围。</w:t>
      </w:r>
      <w:r>
        <w:rPr>
          <w:rFonts w:eastAsia="方正仿宋_GBK"/>
          <w:color w:val="auto"/>
          <w:kern w:val="0"/>
          <w:sz w:val="32"/>
          <w:szCs w:val="32"/>
        </w:rPr>
        <w:t>针对五保户、吊散户、独居老人户、林区周边户等重点人群进行精准宣传，强化警示教育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，严防人为火灾发生。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 w:right="0" w:rightChars="0" w:firstLine="64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三、严格火源管控，全面清查火险隐患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各村（社区）要针对节日期间入山游玩人员增多、秋收冬种野外用火增多的情况，</w:t>
      </w:r>
      <w:r>
        <w:rPr>
          <w:rFonts w:eastAsia="方正仿宋_GBK"/>
          <w:color w:val="auto"/>
          <w:kern w:val="0"/>
          <w:sz w:val="32"/>
          <w:szCs w:val="32"/>
        </w:rPr>
        <w:t>一是加强火源管控。必须将野外火源管控作为森林防火工作的重中之重，采取强力措施，坚决把火源排除在山下、林外，掌握防火工作主动权，真正做到</w:t>
      </w:r>
      <w:r>
        <w:rPr>
          <w:rFonts w:hint="eastAsia" w:eastAsia="方正仿宋_GBK"/>
          <w:color w:val="auto"/>
          <w:kern w:val="0"/>
          <w:sz w:val="32"/>
          <w:szCs w:val="32"/>
        </w:rPr>
        <w:t>“</w:t>
      </w:r>
      <w:r>
        <w:rPr>
          <w:rFonts w:eastAsia="方正仿宋_GBK"/>
          <w:color w:val="auto"/>
          <w:kern w:val="0"/>
          <w:sz w:val="32"/>
          <w:szCs w:val="32"/>
        </w:rPr>
        <w:t>巡好山、看好人、盯死火、守好林</w:t>
      </w:r>
      <w:r>
        <w:rPr>
          <w:rFonts w:hint="eastAsia" w:eastAsia="方正仿宋_GBK"/>
          <w:color w:val="auto"/>
          <w:kern w:val="0"/>
          <w:sz w:val="32"/>
          <w:szCs w:val="32"/>
        </w:rPr>
        <w:t>”</w:t>
      </w:r>
      <w:r>
        <w:rPr>
          <w:rFonts w:eastAsia="方正仿宋_GBK"/>
          <w:color w:val="auto"/>
          <w:kern w:val="0"/>
          <w:sz w:val="32"/>
          <w:szCs w:val="32"/>
        </w:rPr>
        <w:t>。二是落实响应措施。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节日</w:t>
      </w:r>
      <w:r>
        <w:rPr>
          <w:rFonts w:eastAsia="方正仿宋_GBK"/>
          <w:color w:val="auto"/>
          <w:kern w:val="0"/>
          <w:sz w:val="32"/>
          <w:szCs w:val="32"/>
        </w:rPr>
        <w:t>期间，护林员全员上岗，防火检查站（卡口）全部启用，开展防火巡护，严格执行扫码入林登记以及火源检查制度。利用摩托车开展防火巡护，提高工作效率。对重点路口、重点山头盯死看牢。三是盯紧重点人群。要严管老人、小孩、五保户、吊散户、智力障碍和精神病患者等重点人群，把特殊人群盯紧盯死。四是及时消除火灾隐患。要立即开展一次火险隐患排查活动，做到</w:t>
      </w:r>
      <w:r>
        <w:rPr>
          <w:rFonts w:hint="eastAsia" w:eastAsia="方正仿宋_GBK"/>
          <w:color w:val="auto"/>
          <w:kern w:val="0"/>
          <w:sz w:val="32"/>
          <w:szCs w:val="32"/>
        </w:rPr>
        <w:t>“</w:t>
      </w:r>
      <w:r>
        <w:rPr>
          <w:rFonts w:eastAsia="方正仿宋_GBK"/>
          <w:color w:val="auto"/>
          <w:kern w:val="0"/>
          <w:sz w:val="32"/>
          <w:szCs w:val="32"/>
        </w:rPr>
        <w:t>横向到边、纵向到底、不留死角</w:t>
      </w:r>
      <w:r>
        <w:rPr>
          <w:rFonts w:hint="eastAsia" w:eastAsia="方正仿宋_GBK"/>
          <w:color w:val="auto"/>
          <w:kern w:val="0"/>
          <w:sz w:val="32"/>
          <w:szCs w:val="32"/>
        </w:rPr>
        <w:t>”</w:t>
      </w:r>
      <w:r>
        <w:rPr>
          <w:rFonts w:eastAsia="方正仿宋_GBK"/>
          <w:color w:val="auto"/>
          <w:kern w:val="0"/>
          <w:sz w:val="32"/>
          <w:szCs w:val="32"/>
        </w:rPr>
        <w:t>，对检查中发现的隐患和问题要实行</w:t>
      </w:r>
      <w:r>
        <w:rPr>
          <w:rFonts w:hint="eastAsia" w:eastAsia="方正仿宋_GBK"/>
          <w:color w:val="auto"/>
          <w:kern w:val="0"/>
          <w:sz w:val="32"/>
          <w:szCs w:val="32"/>
        </w:rPr>
        <w:t>“</w:t>
      </w:r>
      <w:r>
        <w:rPr>
          <w:rFonts w:eastAsia="方正仿宋_GBK"/>
          <w:color w:val="auto"/>
          <w:kern w:val="0"/>
          <w:sz w:val="32"/>
          <w:szCs w:val="32"/>
        </w:rPr>
        <w:t>零容忍</w:t>
      </w:r>
      <w:r>
        <w:rPr>
          <w:rFonts w:hint="eastAsia" w:eastAsia="方正仿宋_GBK"/>
          <w:color w:val="auto"/>
          <w:kern w:val="0"/>
          <w:sz w:val="32"/>
          <w:szCs w:val="32"/>
        </w:rPr>
        <w:t>”</w:t>
      </w:r>
      <w:r>
        <w:rPr>
          <w:rFonts w:eastAsia="方正仿宋_GBK"/>
          <w:color w:val="auto"/>
          <w:kern w:val="0"/>
          <w:sz w:val="32"/>
          <w:szCs w:val="32"/>
        </w:rPr>
        <w:t>逐一落实限期整改到位。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</w:rPr>
        <w:t>、强化值班值守，认真做好值班调度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8" w:lineRule="exact"/>
        <w:ind w:left="0" w:leftChars="0" w:right="0" w:rightChars="0" w:firstLine="64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各村（社区）要进一步落实好24小时村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干部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带班和值班制度，充实值班力量，值班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干部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要全面掌握本辖区防火态势，密切关注天气状况，切实做到情况清楚，调度及时，处置得当。严禁在森林防火值班期间脱岗、漏岗、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  <w:t>擅离职守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，对值班脱岗、漏岗，延误信息报送，造成严重后果的，将依纪依法严肃追究相关人员的责任。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right"/>
        <w:textAlignment w:val="auto"/>
        <w:rPr>
          <w:rFonts w:hint="default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Ansi="方正仿宋_GBK" w:eastAsia="方正仿宋_GBK"/>
          <w:color w:val="auto"/>
          <w:kern w:val="0"/>
          <w:sz w:val="32"/>
          <w:szCs w:val="32"/>
        </w:rPr>
        <w:t>云阳县</w:t>
      </w:r>
      <w:r>
        <w:rPr>
          <w:rFonts w:hint="eastAsia" w:hAnsi="方正仿宋_GBK" w:eastAsia="方正仿宋_GBK"/>
          <w:color w:val="auto"/>
          <w:kern w:val="0"/>
          <w:sz w:val="32"/>
          <w:szCs w:val="32"/>
          <w:lang w:eastAsia="zh-CN"/>
        </w:rPr>
        <w:t>双土镇人民政府</w:t>
      </w:r>
      <w:r>
        <w:rPr>
          <w:rFonts w:hint="eastAsia" w:hAnsi="方正仿宋_GBK" w:eastAsia="方正仿宋_GBK"/>
          <w:color w:val="auto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right"/>
        <w:textAlignment w:val="auto"/>
        <w:rPr>
          <w:rFonts w:hint="default" w:hAnsi="方正仿宋_GBK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eastAsia="方正仿宋_GBK"/>
          <w:color w:val="auto"/>
          <w:kern w:val="0"/>
          <w:sz w:val="32"/>
          <w:szCs w:val="32"/>
        </w:rPr>
        <w:t>202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月</w:t>
      </w:r>
      <w:r>
        <w:rPr>
          <w:rFonts w:hint="eastAsia" w:hAnsi="方正仿宋_GBK" w:eastAsia="方正仿宋_GBK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Ansi="方正仿宋_GBK" w:eastAsia="方正仿宋_GBK"/>
          <w:color w:val="auto"/>
          <w:kern w:val="0"/>
          <w:sz w:val="32"/>
          <w:szCs w:val="32"/>
        </w:rPr>
        <w:t>日</w:t>
      </w:r>
      <w:r>
        <w:rPr>
          <w:rFonts w:hint="eastAsia" w:hAnsi="方正仿宋_GBK" w:eastAsia="方正仿宋_GBK"/>
          <w:color w:val="auto"/>
          <w:kern w:val="0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（此件公开发布）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text" w:horzAnchor="page" w:tblpX="1540" w:tblpY="1282"/>
        <w:tblOverlap w:val="never"/>
        <w:tblW w:w="90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云阳县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双土镇党政办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公室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9月2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印发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4693920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31" w:leftChars="110" w:right="231" w:rightChars="11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6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0atKr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31" w:leftChars="110" w:right="231" w:rightChars="11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31" w:leftChars="110" w:right="231" w:rightChars="11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31" w:leftChars="110" w:right="231" w:rightChars="11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M0OWFiM2U4MDc5Y2UxMGU3ODI2MDJjZGQ5NTkifQ=="/>
  </w:docVars>
  <w:rsids>
    <w:rsidRoot w:val="0CBE7DB7"/>
    <w:rsid w:val="017E3D68"/>
    <w:rsid w:val="03B12FE9"/>
    <w:rsid w:val="04173CE0"/>
    <w:rsid w:val="04440F6C"/>
    <w:rsid w:val="05273C81"/>
    <w:rsid w:val="056D376F"/>
    <w:rsid w:val="0633201E"/>
    <w:rsid w:val="066156B2"/>
    <w:rsid w:val="06E042CF"/>
    <w:rsid w:val="06E94F71"/>
    <w:rsid w:val="08CC0169"/>
    <w:rsid w:val="094C6EB9"/>
    <w:rsid w:val="098D404C"/>
    <w:rsid w:val="0C6C0927"/>
    <w:rsid w:val="0CBE7DB7"/>
    <w:rsid w:val="0CF87906"/>
    <w:rsid w:val="0D096BBF"/>
    <w:rsid w:val="0D833C96"/>
    <w:rsid w:val="0EC341CA"/>
    <w:rsid w:val="0F2327D2"/>
    <w:rsid w:val="0F6865CF"/>
    <w:rsid w:val="11B42F10"/>
    <w:rsid w:val="134E6484"/>
    <w:rsid w:val="13C85682"/>
    <w:rsid w:val="14F9337C"/>
    <w:rsid w:val="150B6BBB"/>
    <w:rsid w:val="151B0238"/>
    <w:rsid w:val="15D0189C"/>
    <w:rsid w:val="19800FC7"/>
    <w:rsid w:val="1A1E5C29"/>
    <w:rsid w:val="1D003035"/>
    <w:rsid w:val="1D6B53E1"/>
    <w:rsid w:val="1DE87AF2"/>
    <w:rsid w:val="1FA758AF"/>
    <w:rsid w:val="202A2D2D"/>
    <w:rsid w:val="21B77316"/>
    <w:rsid w:val="234D3E7D"/>
    <w:rsid w:val="25AC74BA"/>
    <w:rsid w:val="25E4064F"/>
    <w:rsid w:val="265B090A"/>
    <w:rsid w:val="269068EE"/>
    <w:rsid w:val="269B6987"/>
    <w:rsid w:val="29BE1F46"/>
    <w:rsid w:val="29E81185"/>
    <w:rsid w:val="2ABF76B7"/>
    <w:rsid w:val="2B5974FD"/>
    <w:rsid w:val="2B894105"/>
    <w:rsid w:val="2CF56877"/>
    <w:rsid w:val="2D723DE9"/>
    <w:rsid w:val="2D9C29E0"/>
    <w:rsid w:val="2E171D6A"/>
    <w:rsid w:val="2E9F24BB"/>
    <w:rsid w:val="2EC50485"/>
    <w:rsid w:val="2FBE1771"/>
    <w:rsid w:val="30FB2925"/>
    <w:rsid w:val="31AC3019"/>
    <w:rsid w:val="331A58E4"/>
    <w:rsid w:val="35D05357"/>
    <w:rsid w:val="36B4669B"/>
    <w:rsid w:val="37205C9D"/>
    <w:rsid w:val="38082F3A"/>
    <w:rsid w:val="38694315"/>
    <w:rsid w:val="39B12C84"/>
    <w:rsid w:val="3B323BF4"/>
    <w:rsid w:val="3C074578"/>
    <w:rsid w:val="3D77602C"/>
    <w:rsid w:val="3DF2358D"/>
    <w:rsid w:val="3E70521D"/>
    <w:rsid w:val="3F673DA3"/>
    <w:rsid w:val="42461F17"/>
    <w:rsid w:val="45276188"/>
    <w:rsid w:val="45733B59"/>
    <w:rsid w:val="4AD456DC"/>
    <w:rsid w:val="4B9B1107"/>
    <w:rsid w:val="4CEF6C2C"/>
    <w:rsid w:val="4DFA2ABB"/>
    <w:rsid w:val="4E5C71FE"/>
    <w:rsid w:val="4E8018BE"/>
    <w:rsid w:val="4E9648C7"/>
    <w:rsid w:val="5201612F"/>
    <w:rsid w:val="520936CD"/>
    <w:rsid w:val="52C11D9C"/>
    <w:rsid w:val="53E65266"/>
    <w:rsid w:val="55F7149B"/>
    <w:rsid w:val="56D76CF3"/>
    <w:rsid w:val="57706E6E"/>
    <w:rsid w:val="592B3A34"/>
    <w:rsid w:val="59F43537"/>
    <w:rsid w:val="5A347D24"/>
    <w:rsid w:val="5A7C7FAF"/>
    <w:rsid w:val="5B9854BC"/>
    <w:rsid w:val="5E6E11A2"/>
    <w:rsid w:val="5F360718"/>
    <w:rsid w:val="60430BB6"/>
    <w:rsid w:val="61175CA3"/>
    <w:rsid w:val="62D705AD"/>
    <w:rsid w:val="62EF6D4F"/>
    <w:rsid w:val="64A46CFB"/>
    <w:rsid w:val="65316CD4"/>
    <w:rsid w:val="666F6C12"/>
    <w:rsid w:val="677657EF"/>
    <w:rsid w:val="69195BD4"/>
    <w:rsid w:val="6B075938"/>
    <w:rsid w:val="6C7E7A45"/>
    <w:rsid w:val="6CBA12FA"/>
    <w:rsid w:val="6D840685"/>
    <w:rsid w:val="6E2C4CC0"/>
    <w:rsid w:val="6E8307D4"/>
    <w:rsid w:val="6ECC76A7"/>
    <w:rsid w:val="703A6B7E"/>
    <w:rsid w:val="707F70C6"/>
    <w:rsid w:val="73A062AF"/>
    <w:rsid w:val="74CE25A0"/>
    <w:rsid w:val="76976E2A"/>
    <w:rsid w:val="77D307A3"/>
    <w:rsid w:val="78C530BB"/>
    <w:rsid w:val="7AF356C7"/>
    <w:rsid w:val="7BB86A97"/>
    <w:rsid w:val="7DE16282"/>
    <w:rsid w:val="7F1258FD"/>
    <w:rsid w:val="7FE65258"/>
    <w:rsid w:val="FFE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autoRedefine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32"/>
      <w:szCs w:val="24"/>
      <w:lang w:val="en-US" w:eastAsia="zh-CN"/>
    </w:rPr>
  </w:style>
  <w:style w:type="paragraph" w:styleId="3">
    <w:name w:val="index 6"/>
    <w:basedOn w:val="1"/>
    <w:next w:val="1"/>
    <w:autoRedefine/>
    <w:qFormat/>
    <w:uiPriority w:val="0"/>
    <w:pPr>
      <w:ind w:left="2100"/>
    </w:pPr>
  </w:style>
  <w:style w:type="paragraph" w:styleId="4">
    <w:name w:val="Body Text"/>
    <w:basedOn w:val="1"/>
    <w:next w:val="3"/>
    <w:autoRedefine/>
    <w:qFormat/>
    <w:uiPriority w:val="0"/>
  </w:style>
  <w:style w:type="paragraph" w:styleId="5">
    <w:name w:val="footer"/>
    <w:basedOn w:val="1"/>
    <w:next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6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标题"/>
    <w:basedOn w:val="1"/>
    <w:autoRedefine/>
    <w:qFormat/>
    <w:uiPriority w:val="0"/>
    <w:pPr>
      <w:spacing w:line="600" w:lineRule="exact"/>
      <w:jc w:val="center"/>
    </w:pPr>
    <w:rPr>
      <w:rFonts w:ascii="方正小标宋_GBK" w:hAnsi="新宋体" w:eastAsia="方正小标宋_GBK" w:cs="方正小标宋_GBK"/>
      <w:kern w:val="2"/>
      <w:sz w:val="44"/>
      <w:szCs w:val="44"/>
    </w:rPr>
  </w:style>
  <w:style w:type="paragraph" w:customStyle="1" w:styleId="18">
    <w:name w:val="fontsize16"/>
    <w:basedOn w:val="1"/>
    <w:autoRedefine/>
    <w:qFormat/>
    <w:uiPriority w:val="0"/>
    <w:pPr>
      <w:jc w:val="left"/>
    </w:pPr>
    <w:rPr>
      <w:kern w:val="0"/>
      <w:sz w:val="24"/>
      <w:szCs w:val="24"/>
    </w:rPr>
  </w:style>
  <w:style w:type="character" w:customStyle="1" w:styleId="19">
    <w:name w:val="fontsize161"/>
    <w:basedOn w:val="1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1148</Characters>
  <Lines>0</Lines>
  <Paragraphs>0</Paragraphs>
  <TotalTime>0</TotalTime>
  <ScaleCrop>false</ScaleCrop>
  <LinksUpToDate>false</LinksUpToDate>
  <CharactersWithSpaces>1190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2019-02-15T12:49:00Z</dcterms:created>
  <dc:creator>小波</dc:creator>
  <cp:lastModifiedBy>WPS_1567561634</cp:lastModifiedBy>
  <cp:lastPrinted>2022-09-27T10:52:00Z</cp:lastPrinted>
  <dcterms:modified xsi:type="dcterms:W3CDTF">2024-04-18T01:11:09Z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8FDCFFE9B58D4E739762F394844EE291</vt:lpwstr>
  </property>
</Properties>
</file>