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margin" w:tblpXSpec="center" w:tblpYSpec="top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方正仿宋_GBK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FF0000"/>
                <w:w w:val="8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/>
                <w:b/>
                <w:color w:val="FF0000"/>
                <w:w w:val="51"/>
                <w:sz w:val="130"/>
                <w:szCs w:val="130"/>
                <w:lang w:eastAsia="zh-CN"/>
              </w:rPr>
            </w:pPr>
            <w:r>
              <w:rPr>
                <w:rFonts w:hint="eastAsia" w:ascii="Times New Roman" w:hAnsi="Times New Roman" w:eastAsia="方正小标宋_GBK"/>
                <w:b w:val="0"/>
                <w:bCs/>
                <w:color w:val="FF0000"/>
                <w:spacing w:val="1"/>
                <w:w w:val="74"/>
                <w:kern w:val="0"/>
                <w:sz w:val="96"/>
                <w:szCs w:val="96"/>
                <w:fitText w:val="8632" w:id="1232231030"/>
                <w:lang w:eastAsia="zh-CN"/>
              </w:rPr>
              <w:t>云阳县渠马镇人民政府文</w:t>
            </w:r>
            <w:r>
              <w:rPr>
                <w:rFonts w:hint="eastAsia" w:ascii="Times New Roman" w:hAnsi="Times New Roman" w:eastAsia="方正小标宋_GBK"/>
                <w:b w:val="0"/>
                <w:bCs/>
                <w:color w:val="FF0000"/>
                <w:spacing w:val="75"/>
                <w:w w:val="74"/>
                <w:kern w:val="0"/>
                <w:sz w:val="96"/>
                <w:szCs w:val="96"/>
                <w:fitText w:val="8632" w:id="1232231030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34"/>
                <w:szCs w:val="34"/>
              </w:rPr>
            </w:pPr>
            <w:r>
              <w:rPr>
                <w:rFonts w:hint="eastAsia" w:ascii="Times New Roman" w:hAnsi="Times New Roman" w:eastAsia="方正仿宋_GBK"/>
                <w:sz w:val="34"/>
                <w:szCs w:val="34"/>
                <w:lang w:eastAsia="zh-CN"/>
              </w:rPr>
              <w:t>渠马府发</w:t>
            </w:r>
            <w:r>
              <w:rPr>
                <w:rFonts w:ascii="Times New Roman" w:hAnsi="Times New Roman" w:eastAsia="方正仿宋_GBK"/>
                <w:sz w:val="34"/>
                <w:szCs w:val="34"/>
              </w:rPr>
              <w:t>〔</w:t>
            </w:r>
            <w:r>
              <w:rPr>
                <w:rFonts w:hint="eastAsia" w:ascii="Times New Roman" w:hAnsi="Times New Roman" w:eastAsia="方正仿宋_GBK"/>
                <w:sz w:val="34"/>
                <w:szCs w:val="34"/>
              </w:rPr>
              <w:t>202</w:t>
            </w:r>
            <w:r>
              <w:rPr>
                <w:rFonts w:hint="eastAsia" w:ascii="Times New Roman" w:hAnsi="Times New Roman" w:eastAsia="方正仿宋_GBK"/>
                <w:sz w:val="34"/>
                <w:szCs w:val="3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34"/>
                <w:szCs w:val="34"/>
              </w:rPr>
              <w:t>〕</w:t>
            </w:r>
            <w:r>
              <w:rPr>
                <w:rFonts w:hint="eastAsia" w:ascii="Times New Roman" w:hAnsi="Times New Roman" w:eastAsia="方正仿宋_GBK"/>
                <w:sz w:val="34"/>
                <w:szCs w:val="34"/>
                <w:lang w:val="en-US" w:eastAsia="zh-CN"/>
              </w:rPr>
              <w:t>18</w:t>
            </w:r>
            <w:r>
              <w:rPr>
                <w:rFonts w:ascii="Times New Roman" w:hAnsi="Times New Roman" w:eastAsia="方正仿宋_GBK"/>
                <w:sz w:val="34"/>
                <w:szCs w:val="34"/>
              </w:rPr>
              <w:t>号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方正仿宋_GBK"/>
                <w:sz w:val="52"/>
                <w:szCs w:val="52"/>
              </w:rPr>
            </w:pPr>
            <w:r>
              <w:rPr>
                <w:rFonts w:ascii="Times New Roman" w:hAnsi="Times New Roman" w:eastAsia="方正仿宋_GBK"/>
                <w:sz w:val="33"/>
                <w:szCs w:val="33"/>
              </w:rPr>
              <w:pict>
                <v:line id="直线 5" o:spid="_x0000_s1026" o:spt="20" style="position:absolute;left:0pt;margin-left:-5.65pt;margin-top:13.65pt;height:0.05pt;width:443.15pt;z-index:251659264;mso-width-relative:page;mso-height-relative:page;" filled="f" stroked="t" coordsize="21600,21600">
                  <v:path arrowok="t"/>
                  <v:fill on="f" focussize="0,0"/>
                  <v:stroke weight="2.25pt" color="#FF0000"/>
                  <v:imagedata o:title=""/>
                  <o:lock v:ext="edit" aspectratio="f"/>
                </v:line>
              </w:pict>
            </w:r>
          </w:p>
        </w:tc>
      </w:tr>
    </w:tbl>
    <w:p>
      <w:pPr>
        <w:keepNext w:val="0"/>
        <w:keepLines w:val="0"/>
        <w:pageBreakBefore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tLeas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渠马镇人民政府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tLeas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渠马镇2023年耕地撂荒核查利用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tLeas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工作领导小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tabs>
          <w:tab w:val="left" w:pos="2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为深入贯彻落实习近平总书记关于保障粮食安全的重要指示精神，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按照党中央、国务院决策部署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市委、市政府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县委、县政府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工作要求，全面摸清农村撂荒耕地情况，充分挖掘耕地生产潜力，抢抓春耕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生产有利时节</w:t>
      </w:r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</w:rPr>
        <w:t>，切实推动撂荒耕地复耕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pacing w:val="-20"/>
          <w:sz w:val="32"/>
          <w:szCs w:val="32"/>
        </w:rPr>
        <w:t>复种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，经研究决定成立渠马镇2023年耕地撂荒核查利用工作领导小组。成员名单如下：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冉泰霖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刘  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武装部长、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赵洪益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政法委员、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陈丹丹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彭  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纪委书记</w:t>
      </w:r>
    </w:p>
    <w:p>
      <w:pPr>
        <w:keepNext w:val="0"/>
        <w:keepLines w:val="0"/>
        <w:pageBreakBefore w:val="0"/>
        <w:widowControl w:val="0"/>
        <w:tabs>
          <w:tab w:val="left" w:pos="2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领导小组负责对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耕地撂荒核查利用工作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进行统一领导，就有关重大问题做出决策部署，对工作开展情况进行督促检查。</w:t>
      </w:r>
    </w:p>
    <w:p>
      <w:pPr>
        <w:keepNext w:val="0"/>
        <w:keepLines w:val="0"/>
        <w:pageBreakBefore w:val="0"/>
        <w:widowControl w:val="0"/>
        <w:tabs>
          <w:tab w:val="left" w:pos="2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领导小组下设办公室在镇农业服务中心，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农业服务中心李从平同志为办公室主任，农业服务中心全体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为办公室成员，承担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统筹协调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撂荒耕地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核查利用工作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日常工作，履行信息汇总、组织协调、氛围营造、宣传报道等职责，负责协调落实领导小组的各项决策部署。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渠马镇人民政府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exact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spacing w:line="594" w:lineRule="exact"/>
        <w:ind w:firstLine="280" w:firstLineChars="100"/>
        <w:textAlignment w:val="center"/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云阳县渠马镇党政办公室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  <w:t xml:space="preserve">     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snapToGrid w:val="0"/>
          <w:kern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  <w:t>日印</w:t>
      </w:r>
      <w:r>
        <w:rPr>
          <w:rFonts w:hint="eastAsia" w:eastAsia="方正仿宋_GBK" w:cs="Times New Roman"/>
          <w:snapToGrid w:val="0"/>
          <w:kern w:val="0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  <w:lang w:val="en-US" w:eastAsia="zh-CN"/>
        </w:rPr>
        <w:t xml:space="preserve">  </w:t>
      </w:r>
    </w:p>
    <w:p>
      <w:pPr>
        <w:pageBreakBefore w:val="0"/>
        <w:tabs>
          <w:tab w:val="left" w:pos="295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atLeast"/>
        <w:ind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7" w:type="default"/>
      <w:footerReference r:id="rId8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粗宋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right="210" w:rightChars="100"/>
                  <w:textAlignment w:va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/>
                  <w:textAlignment w:va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4N2ZmMmJlZTc5OTFkMjdiY2RkN2JkZDNlNmNhYjcifQ=="/>
  </w:docVars>
  <w:rsids>
    <w:rsidRoot w:val="50D35F11"/>
    <w:rsid w:val="0018675C"/>
    <w:rsid w:val="00E03FEA"/>
    <w:rsid w:val="00F71185"/>
    <w:rsid w:val="0CBB3C2B"/>
    <w:rsid w:val="0E0E219B"/>
    <w:rsid w:val="17BE75C2"/>
    <w:rsid w:val="1ECC015C"/>
    <w:rsid w:val="470D72C5"/>
    <w:rsid w:val="47E862F1"/>
    <w:rsid w:val="50D35F11"/>
    <w:rsid w:val="510D43B8"/>
    <w:rsid w:val="53E72B79"/>
    <w:rsid w:val="5AED2BE9"/>
    <w:rsid w:val="5CA3377D"/>
    <w:rsid w:val="5DAE2E1B"/>
    <w:rsid w:val="642C1C97"/>
    <w:rsid w:val="6A856E6E"/>
    <w:rsid w:val="6C0D188A"/>
    <w:rsid w:val="71EF7CC6"/>
    <w:rsid w:val="72EB27F1"/>
    <w:rsid w:val="7E454F37"/>
    <w:rsid w:val="FEABF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2">
    <w:name w:val="heading 4"/>
    <w:basedOn w:val="1"/>
    <w:next w:val="1"/>
    <w:qFormat/>
    <w:uiPriority w:val="0"/>
    <w:pPr>
      <w:spacing w:before="280" w:after="290" w:line="376" w:lineRule="auto"/>
      <w:outlineLvl w:val="3"/>
    </w:pPr>
    <w:rPr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</w:style>
  <w:style w:type="paragraph" w:styleId="5">
    <w:name w:val="Body Text"/>
    <w:basedOn w:val="1"/>
    <w:next w:val="1"/>
    <w:qFormat/>
    <w:uiPriority w:val="0"/>
    <w:rPr>
      <w:rFonts w:ascii="Calibri" w:hAnsi="Calibri"/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477</Words>
  <Characters>495</Characters>
  <Lines>4</Lines>
  <Paragraphs>1</Paragraphs>
  <TotalTime>4</TotalTime>
  <ScaleCrop>false</ScaleCrop>
  <LinksUpToDate>false</LinksUpToDate>
  <CharactersWithSpaces>561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2021-05-20T10:32:00Z</dcterms:created>
  <dc:creator>我爱越越</dc:creator>
  <cp:lastModifiedBy>user</cp:lastModifiedBy>
  <cp:lastPrinted>2023-04-12T17:36:00Z</cp:lastPrinted>
  <dcterms:modified xsi:type="dcterms:W3CDTF">2023-10-18T15:53:41Z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48EB80D52E104EC6B2716494F932A77D</vt:lpwstr>
  </property>
  <property fmtid="{D5CDD505-2E9C-101B-9397-08002B2CF9AE}" pid="4" name="KSOSaveFontToCloudKey">
    <vt:lpwstr>516562556_btnclosed</vt:lpwstr>
  </property>
</Properties>
</file>