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4" w:lineRule="exact"/>
        <w:jc w:val="center"/>
        <w:rPr>
          <w:rFonts w:ascii="Times New Roman" w:hAnsi="Times New Roman" w:eastAsia="方正小标宋_GBK"/>
          <w:spacing w:val="-20"/>
          <w:sz w:val="44"/>
          <w:szCs w:val="44"/>
        </w:rPr>
      </w:pPr>
    </w:p>
    <w:p>
      <w:pPr>
        <w:spacing w:line="524" w:lineRule="exact"/>
        <w:jc w:val="center"/>
        <w:rPr>
          <w:rFonts w:ascii="Times New Roman" w:hAnsi="Times New Roman" w:eastAsia="方正小标宋_GBK"/>
          <w:spacing w:val="-20"/>
          <w:sz w:val="44"/>
          <w:szCs w:val="44"/>
        </w:rPr>
      </w:pPr>
    </w:p>
    <w:p>
      <w:pPr>
        <w:spacing w:line="524" w:lineRule="exact"/>
        <w:jc w:val="center"/>
        <w:rPr>
          <w:rFonts w:ascii="Times New Roman" w:hAnsi="Times New Roman" w:eastAsia="方正小标宋_GBK"/>
          <w:spacing w:val="-20"/>
          <w:sz w:val="44"/>
          <w:szCs w:val="44"/>
        </w:rPr>
      </w:pPr>
    </w:p>
    <w:p>
      <w:pPr>
        <w:spacing w:line="524" w:lineRule="exact"/>
        <w:jc w:val="center"/>
        <w:rPr>
          <w:rFonts w:ascii="Times New Roman" w:hAnsi="Times New Roman" w:eastAsia="方正小标宋_GBK"/>
          <w:spacing w:val="-20"/>
          <w:sz w:val="44"/>
          <w:szCs w:val="44"/>
        </w:rPr>
      </w:pPr>
    </w:p>
    <w:p>
      <w:pPr>
        <w:spacing w:line="524" w:lineRule="exact"/>
        <w:jc w:val="center"/>
        <w:rPr>
          <w:rFonts w:ascii="Times New Roman" w:hAnsi="Times New Roman" w:eastAsia="方正小标宋_GBK"/>
          <w:spacing w:val="-20"/>
          <w:sz w:val="44"/>
          <w:szCs w:val="44"/>
        </w:rPr>
      </w:pPr>
    </w:p>
    <w:p>
      <w:pPr>
        <w:spacing w:line="524" w:lineRule="exact"/>
        <w:jc w:val="center"/>
        <w:rPr>
          <w:rFonts w:ascii="Times New Roman" w:hAnsi="Times New Roman" w:eastAsia="方正小标宋_GBK"/>
          <w:spacing w:val="-20"/>
          <w:sz w:val="44"/>
          <w:szCs w:val="44"/>
        </w:rPr>
      </w:pPr>
    </w:p>
    <w:p>
      <w:pPr>
        <w:spacing w:line="524" w:lineRule="exact"/>
        <w:jc w:val="center"/>
        <w:rPr>
          <w:rFonts w:ascii="Times New Roman" w:hAnsi="Times New Roman" w:eastAsia="方正小标宋_GBK"/>
          <w:spacing w:val="-20"/>
          <w:sz w:val="44"/>
          <w:szCs w:val="44"/>
        </w:rPr>
      </w:pPr>
    </w:p>
    <w:p>
      <w:pPr>
        <w:spacing w:line="524" w:lineRule="exact"/>
        <w:jc w:val="center"/>
        <w:rPr>
          <w:rFonts w:ascii="Times New Roman" w:hAnsi="Times New Roman" w:eastAsia="方正小标宋_GBK"/>
          <w:spacing w:val="-20"/>
          <w:sz w:val="44"/>
          <w:szCs w:val="44"/>
        </w:rPr>
      </w:pPr>
    </w:p>
    <w:p>
      <w:pPr>
        <w:spacing w:line="720" w:lineRule="exact"/>
        <w:jc w:val="center"/>
        <w:rPr>
          <w:rFonts w:hAnsi="方正仿宋_GBK" w:cs="方正仿宋_GBK"/>
          <w:spacing w:val="-20"/>
        </w:rPr>
      </w:pPr>
      <w:r>
        <w:rPr>
          <w:rFonts w:hint="eastAsia" w:hAnsi="方正仿宋_GBK" w:cs="方正仿宋_GBK"/>
          <w:color w:val="000000"/>
        </w:rPr>
        <w:t>路府发〔2023〕2号</w:t>
      </w:r>
    </w:p>
    <w:p>
      <w:pPr>
        <w:spacing w:line="580" w:lineRule="exact"/>
        <w:jc w:val="center"/>
        <w:rPr>
          <w:rFonts w:ascii="Times New Roman" w:hAnsi="Times New Roman" w:eastAsia="方正小标宋_GBK"/>
          <w:spacing w:val="-20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_GBK"/>
          <w:spacing w:val="-20"/>
          <w:sz w:val="44"/>
          <w:szCs w:val="44"/>
        </w:rPr>
      </w:pPr>
    </w:p>
    <w:p>
      <w:pPr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路阳镇人民政府</w:t>
      </w:r>
    </w:p>
    <w:p>
      <w:pPr>
        <w:spacing w:line="720" w:lineRule="exact"/>
        <w:jc w:val="center"/>
        <w:rPr>
          <w:rFonts w:hint="eastAsia" w:ascii="方正小标宋_GBK" w:eastAsia="方正小标宋_GBK"/>
          <w:color w:val="000000"/>
          <w:spacing w:val="-24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关于印发</w:t>
      </w:r>
      <w:r>
        <w:rPr>
          <w:rFonts w:hint="eastAsia" w:ascii="方正小标宋_GBK" w:hAnsi="Times New Roman" w:eastAsia="方正小标宋_GBK"/>
          <w:sz w:val="44"/>
          <w:szCs w:val="44"/>
          <w:lang w:eastAsia="zh-CN"/>
        </w:rPr>
        <w:t>《</w:t>
      </w:r>
      <w:r>
        <w:rPr>
          <w:rFonts w:hint="eastAsia" w:ascii="方正小标宋_GBK" w:eastAsia="方正小标宋_GBK"/>
          <w:sz w:val="44"/>
          <w:szCs w:val="44"/>
        </w:rPr>
        <w:t>路阳镇2023年</w:t>
      </w:r>
      <w:r>
        <w:rPr>
          <w:rFonts w:hint="eastAsia" w:ascii="方正小标宋_GBK" w:eastAsia="方正小标宋_GBK"/>
          <w:color w:val="000000"/>
          <w:spacing w:val="-24"/>
          <w:sz w:val="44"/>
          <w:szCs w:val="44"/>
        </w:rPr>
        <w:t>春运道路交通安全</w:t>
      </w:r>
    </w:p>
    <w:p>
      <w:pPr>
        <w:spacing w:line="72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工作方案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》</w:t>
      </w:r>
      <w:r>
        <w:rPr>
          <w:rFonts w:hint="eastAsia" w:ascii="方正小标宋_GBK" w:eastAsia="方正小标宋_GBK"/>
          <w:sz w:val="44"/>
          <w:szCs w:val="44"/>
        </w:rPr>
        <w:t>的通知</w:t>
      </w:r>
    </w:p>
    <w:p>
      <w:pPr>
        <w:spacing w:line="578" w:lineRule="exact"/>
      </w:pPr>
    </w:p>
    <w:p>
      <w:pPr>
        <w:spacing w:line="578" w:lineRule="exact"/>
        <w:rPr>
          <w:rFonts w:hint="eastAsia" w:hAnsi="方正仿宋_GBK" w:cs="方正仿宋_GBK"/>
        </w:rPr>
      </w:pPr>
      <w:r>
        <w:rPr>
          <w:rFonts w:hint="eastAsia" w:hAnsi="方正仿宋_GBK" w:cs="方正仿宋_GBK"/>
        </w:rPr>
        <w:t>各村（社区）、镇属各单位：</w:t>
      </w:r>
    </w:p>
    <w:p>
      <w:pPr>
        <w:spacing w:line="578" w:lineRule="exact"/>
        <w:ind w:firstLine="640" w:firstLineChars="200"/>
        <w:rPr>
          <w:rFonts w:hint="eastAsia"/>
        </w:rPr>
      </w:pPr>
      <w:r>
        <w:rPr>
          <w:rFonts w:hint="eastAsia" w:hAnsi="方正仿宋_GBK"/>
        </w:rPr>
        <w:t>现将《</w:t>
      </w:r>
      <w:r>
        <w:rPr>
          <w:rFonts w:hint="eastAsia"/>
        </w:rPr>
        <w:t>路阳镇2023年</w:t>
      </w:r>
      <w:r>
        <w:rPr>
          <w:rFonts w:hint="eastAsia"/>
          <w:color w:val="000000"/>
          <w:spacing w:val="-24"/>
        </w:rPr>
        <w:t>春运道路交通安全</w:t>
      </w:r>
      <w:r>
        <w:rPr>
          <w:rFonts w:hint="eastAsia"/>
        </w:rPr>
        <w:t>工作方案</w:t>
      </w:r>
      <w:r>
        <w:rPr>
          <w:rFonts w:hint="eastAsia" w:hAnsi="方正仿宋_GBK"/>
        </w:rPr>
        <w:t>》印发你们，请你们认真组织实施。</w:t>
      </w:r>
    </w:p>
    <w:p>
      <w:pPr>
        <w:spacing w:line="578" w:lineRule="exact"/>
        <w:ind w:right="160"/>
        <w:rPr>
          <w:rFonts w:hint="eastAsia" w:hAnsi="方正仿宋_GBK" w:cs="方正仿宋_GBK"/>
        </w:rPr>
      </w:pPr>
    </w:p>
    <w:p>
      <w:pPr>
        <w:spacing w:line="578" w:lineRule="exact"/>
        <w:ind w:right="160"/>
        <w:jc w:val="center"/>
        <w:rPr>
          <w:rFonts w:hint="eastAsia" w:hAnsi="方正仿宋_GBK" w:cs="方正仿宋_GBK"/>
        </w:rPr>
      </w:pPr>
      <w:r>
        <w:rPr>
          <w:rFonts w:hint="eastAsia" w:hAnsi="方正仿宋_GBK" w:cs="方正仿宋_GBK"/>
          <w:lang w:val="en-US" w:eastAsia="zh-CN"/>
        </w:rPr>
        <w:t xml:space="preserve">                                 </w:t>
      </w:r>
      <w:r>
        <w:rPr>
          <w:rFonts w:hint="eastAsia" w:hAnsi="方正仿宋_GBK" w:cs="方正仿宋_GBK"/>
        </w:rPr>
        <w:t>路阳镇人民政府</w:t>
      </w:r>
    </w:p>
    <w:p>
      <w:pPr>
        <w:adjustRightInd w:val="0"/>
        <w:spacing w:line="578" w:lineRule="exact"/>
        <w:jc w:val="center"/>
        <w:rPr>
          <w:rFonts w:hint="eastAsia" w:hAnsi="Times New Roman"/>
        </w:rPr>
      </w:pPr>
      <w:r>
        <w:rPr>
          <w:rFonts w:hint="eastAsia" w:hAnsi="Times New Roman"/>
          <w:lang w:val="en-US" w:eastAsia="zh-CN"/>
        </w:rPr>
        <w:t xml:space="preserve">                                </w:t>
      </w:r>
      <w:r>
        <w:rPr>
          <w:rFonts w:hint="eastAsia" w:hAnsi="Times New Roman"/>
        </w:rPr>
        <w:t>2023年1月9日</w:t>
      </w:r>
    </w:p>
    <w:p>
      <w:pPr>
        <w:spacing w:line="72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路阳镇2023年</w:t>
      </w:r>
      <w:r>
        <w:rPr>
          <w:rFonts w:hint="eastAsia" w:ascii="方正小标宋_GBK" w:eastAsia="方正小标宋_GBK"/>
          <w:color w:val="000000"/>
          <w:spacing w:val="-24"/>
          <w:sz w:val="44"/>
          <w:szCs w:val="44"/>
        </w:rPr>
        <w:t>春运道路交通安全</w:t>
      </w:r>
      <w:r>
        <w:rPr>
          <w:rFonts w:hint="eastAsia" w:ascii="方正小标宋_GBK" w:eastAsia="方正小标宋_GBK"/>
          <w:sz w:val="44"/>
          <w:szCs w:val="44"/>
        </w:rPr>
        <w:t>工作方案</w:t>
      </w:r>
    </w:p>
    <w:p>
      <w:pPr>
        <w:spacing w:line="72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bookmarkEnd w:id="0"/>
    </w:p>
    <w:p>
      <w:pPr>
        <w:spacing w:line="558" w:lineRule="exact"/>
        <w:ind w:firstLine="640" w:firstLineChars="200"/>
        <w:rPr>
          <w:rFonts w:hint="eastAsia" w:hAnsi="宋体"/>
        </w:rPr>
      </w:pPr>
      <w:r>
        <w:rPr>
          <w:rFonts w:hint="eastAsia"/>
          <w:color w:val="000000"/>
        </w:rPr>
        <w:t>为全力做好2023年春运道路交通安全工作，结合我镇实际，现将有关事项通知如下：</w:t>
      </w:r>
    </w:p>
    <w:p>
      <w:pPr>
        <w:pStyle w:val="10"/>
        <w:numPr>
          <w:ilvl w:val="0"/>
          <w:numId w:val="1"/>
        </w:numPr>
        <w:snapToGrid w:val="0"/>
        <w:spacing w:before="0" w:beforeAutospacing="0" w:after="0" w:afterAutospacing="0" w:line="558" w:lineRule="exact"/>
        <w:jc w:val="both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工作目标</w:t>
      </w:r>
      <w:r>
        <w:rPr>
          <w:rFonts w:hint="eastAsia" w:ascii="Times New Roman" w:hAnsi="Times New Roman" w:cs="Times New Roman"/>
          <w:color w:val="707070"/>
          <w:sz w:val="21"/>
          <w:szCs w:val="21"/>
        </w:rPr>
        <w:t xml:space="preserve">    </w:t>
      </w:r>
    </w:p>
    <w:p>
      <w:pPr>
        <w:pStyle w:val="10"/>
        <w:snapToGrid w:val="0"/>
        <w:spacing w:before="0" w:beforeAutospacing="0" w:after="0" w:afterAutospacing="0" w:line="558" w:lineRule="exact"/>
        <w:ind w:firstLine="640" w:firstLineChars="200"/>
        <w:jc w:val="both"/>
        <w:rPr>
          <w:rFonts w:hint="eastAsia"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杜绝道路交通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伤亡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事故，</w:t>
      </w:r>
      <w:r>
        <w:rPr>
          <w:rFonts w:hint="eastAsia" w:ascii="方正仿宋_GBK" w:eastAsia="方正仿宋_GBK"/>
          <w:sz w:val="32"/>
          <w:szCs w:val="32"/>
        </w:rPr>
        <w:t>确保运力充足不滞留、确保道路畅通不堵塞。</w:t>
      </w:r>
    </w:p>
    <w:p>
      <w:pPr>
        <w:pStyle w:val="10"/>
        <w:snapToGrid w:val="0"/>
        <w:spacing w:before="0" w:beforeAutospacing="0" w:after="0" w:afterAutospacing="0" w:line="558" w:lineRule="exact"/>
        <w:ind w:firstLine="640" w:firstLineChars="200"/>
        <w:jc w:val="both"/>
        <w:rPr>
          <w:rFonts w:ascii="Times New Roman" w:hAnsi="Times New Roman" w:cs="Times New Roman"/>
          <w:color w:val="707070"/>
          <w:sz w:val="21"/>
          <w:szCs w:val="21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二、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  <w:t>工作</w:t>
      </w: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职责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  <w:t xml:space="preserve"> </w:t>
      </w:r>
    </w:p>
    <w:p>
      <w:pPr>
        <w:pStyle w:val="10"/>
        <w:snapToGrid w:val="0"/>
        <w:spacing w:before="0" w:beforeAutospacing="0" w:after="0" w:afterAutospacing="0" w:line="558" w:lineRule="exact"/>
        <w:ind w:firstLine="640" w:firstLineChars="200"/>
        <w:jc w:val="both"/>
        <w:rPr>
          <w:rFonts w:ascii="Times New Roman" w:hAnsi="Times New Roman" w:cs="Times New Roman"/>
          <w:color w:val="707070"/>
          <w:sz w:val="21"/>
          <w:szCs w:val="21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负责本辖区春运道路交通安全工作，每旬研判春运安全形势，强化组织协调，督促指导交通安全劝导队（站）开展春运安全工作。组织“六支力量”根据春运重点时段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交通安全特点，开展常态联合执法检查和“交安”行动。</w:t>
      </w:r>
    </w:p>
    <w:p>
      <w:pPr>
        <w:pStyle w:val="10"/>
        <w:snapToGrid w:val="0"/>
        <w:spacing w:before="0" w:beforeAutospacing="0" w:after="0" w:afterAutospacing="0" w:line="558" w:lineRule="exact"/>
        <w:ind w:firstLine="640" w:firstLineChars="200"/>
        <w:jc w:val="both"/>
        <w:rPr>
          <w:rFonts w:ascii="Times New Roman" w:hAnsi="Times New Roman" w:cs="Times New Roman"/>
          <w:color w:val="707070"/>
          <w:sz w:val="21"/>
          <w:szCs w:val="21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三、工作措施</w:t>
      </w:r>
    </w:p>
    <w:p>
      <w:pPr>
        <w:pStyle w:val="10"/>
        <w:snapToGrid w:val="0"/>
        <w:spacing w:before="0" w:beforeAutospacing="0" w:after="0" w:afterAutospacing="0" w:line="558" w:lineRule="exact"/>
        <w:ind w:firstLine="640" w:firstLineChars="200"/>
        <w:jc w:val="both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color w:val="000000"/>
          <w:sz w:val="32"/>
          <w:szCs w:val="32"/>
        </w:rPr>
        <w:t>（一）强化形势研判</w:t>
      </w:r>
      <w:r>
        <w:rPr>
          <w:rFonts w:hint="eastAsia" w:ascii="Times New Roman" w:hAnsi="Times New Roman" w:eastAsia="方正楷体_GBK" w:cs="Times New Roman"/>
          <w:b/>
          <w:bCs/>
          <w:color w:val="000000"/>
          <w:sz w:val="32"/>
          <w:szCs w:val="32"/>
        </w:rPr>
        <w:t xml:space="preserve">  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节前学生流、务工流、货运流交织叠加，节后自驾出行增多，加之恶劣天气影响，事故风险高。各单位要结合自身职责和实际，进一步强化自主分析研判，逐一查摆辖区堵点、乱点、风险点、重要的时间节点，做到“一点一方案”，组织有效力量进行疏导和管控。</w:t>
      </w:r>
    </w:p>
    <w:p>
      <w:pPr>
        <w:pStyle w:val="10"/>
        <w:snapToGrid w:val="0"/>
        <w:spacing w:before="0" w:beforeAutospacing="0" w:after="0" w:afterAutospacing="0" w:line="558" w:lineRule="exact"/>
        <w:ind w:firstLine="640" w:firstLineChars="200"/>
        <w:jc w:val="both"/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bCs/>
          <w:color w:val="000000"/>
          <w:sz w:val="32"/>
          <w:szCs w:val="32"/>
        </w:rPr>
        <w:t>（二）强化动员部署</w:t>
      </w:r>
      <w:r>
        <w:rPr>
          <w:rFonts w:hint="eastAsia" w:ascii="方正楷体_GBK" w:hAnsi="Times New Roman" w:eastAsia="方正楷体_GBK" w:cs="Times New Roman"/>
          <w:color w:val="000000"/>
          <w:sz w:val="32"/>
          <w:szCs w:val="32"/>
        </w:rPr>
        <w:t>。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召开会议，研究春运道路交通安全安保措施，制定工作方案，围绕春节前、春节假期、春运后期三个阶段，进一步量化目标任务、细化工作措施，明确任务分工，确定完成时限。</w:t>
      </w:r>
    </w:p>
    <w:p>
      <w:pPr>
        <w:pStyle w:val="10"/>
        <w:snapToGrid w:val="0"/>
        <w:spacing w:before="0" w:beforeAutospacing="0" w:after="0" w:afterAutospacing="0" w:line="558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bCs/>
          <w:color w:val="000000"/>
          <w:sz w:val="32"/>
          <w:szCs w:val="32"/>
        </w:rPr>
        <w:t>（三）强化形势研判</w:t>
      </w:r>
      <w:r>
        <w:rPr>
          <w:rFonts w:hint="eastAsia" w:ascii="方正楷体_GBK" w:hAnsi="Times New Roman" w:eastAsia="方正楷体_GBK" w:cs="Times New Roman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节前学生、务工流相互重叠，节后自驾出行增多，叠加恶劣天气的影响，安全形势较为严峻。今冬明春煤炭、粮食等大宗物资运输需求旺盛，“以客为主、客货兼顾”难度较大。</w:t>
      </w:r>
    </w:p>
    <w:p>
      <w:pPr>
        <w:pStyle w:val="10"/>
        <w:snapToGrid w:val="0"/>
        <w:spacing w:before="0" w:beforeAutospacing="0" w:after="0" w:afterAutospacing="0" w:line="558" w:lineRule="exact"/>
        <w:ind w:firstLine="640" w:firstLineChars="200"/>
        <w:jc w:val="both"/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>（四）强化隐患排查。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围绕高风险、大流量、易出事、易致堵“四类重点道路”，突出事故多发、临水临崖、急弯陡坡、桥梁、长下坡、隧道、农村新建道路、施工路段、易结冰、易起雾等“十类危险路段”，全面排查，切实消除隐患，降低风险。</w:t>
      </w:r>
    </w:p>
    <w:p>
      <w:pPr>
        <w:pStyle w:val="10"/>
        <w:snapToGrid w:val="0"/>
        <w:spacing w:before="0" w:beforeAutospacing="0" w:after="0" w:afterAutospacing="0" w:line="558" w:lineRule="exact"/>
        <w:ind w:firstLine="640" w:firstLineChars="200"/>
        <w:jc w:val="both"/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color w:val="000000"/>
          <w:sz w:val="32"/>
          <w:szCs w:val="32"/>
        </w:rPr>
        <w:t>（五）强化路面管控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。严格路面勤务责任制，紧紧围绕高风险、大流量、易出事、易致堵“四类重点道路”，加大流动巡线、路检路查、安全劝导力度。</w:t>
      </w:r>
      <w:r>
        <w:rPr>
          <w:rFonts w:hint="eastAsia" w:ascii="方正仿宋_GBK" w:hAnsi="Times New Roman" w:eastAsia="方正仿宋_GBK" w:cs="Times New Roman"/>
          <w:bCs/>
          <w:color w:val="000000"/>
          <w:sz w:val="32"/>
          <w:szCs w:val="32"/>
        </w:rPr>
        <w:t>镇道安办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要以客车、微型面包车、接送学生车辆、重型货车、低速货车、变型拖拉机、三轮车、电动车、摩托车“</w:t>
      </w:r>
      <w:r>
        <w:rPr>
          <w:rFonts w:hint="eastAsia" w:ascii="方正仿宋_GBK" w:hAnsi="Times New Roman" w:eastAsia="方正仿宋_GBK" w:cs="Times New Roman"/>
          <w:bCs/>
          <w:color w:val="000000"/>
          <w:sz w:val="32"/>
          <w:szCs w:val="32"/>
        </w:rPr>
        <w:t>九类车型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”为重点，严查严处无证驾驶、无牌上路、酒驾、超员、违法载人、不按规定佩戴安全头盔、客运车辆夜间通行三级以下山区公路“六类突出违法”，严格“九率”（排岗率、上岗率、上路率、管控率、查纠率、督导率、倒查率、道路隐患排查率、道路隐患整治率）“</w:t>
      </w:r>
      <w:r>
        <w:rPr>
          <w:rFonts w:hint="eastAsia" w:ascii="方正仿宋_GBK" w:hAnsi="Times New Roman" w:eastAsia="方正仿宋_GBK" w:cs="Times New Roman"/>
          <w:bCs/>
          <w:color w:val="000000"/>
          <w:sz w:val="32"/>
          <w:szCs w:val="32"/>
        </w:rPr>
        <w:t>九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个100%”工作要求，切实加强乡村道路管控，特别要严防“翻坠”形态事故。</w:t>
      </w:r>
    </w:p>
    <w:p>
      <w:pPr>
        <w:pStyle w:val="10"/>
        <w:snapToGrid w:val="0"/>
        <w:spacing w:before="0" w:beforeAutospacing="0" w:after="0" w:afterAutospacing="0" w:line="558" w:lineRule="exact"/>
        <w:ind w:firstLine="640" w:firstLineChars="200"/>
        <w:jc w:val="both"/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color w:val="000000"/>
          <w:sz w:val="32"/>
          <w:szCs w:val="32"/>
        </w:rPr>
        <w:t>（六）强化宣传提示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。镇道安办要针对“三客一危”重点驾驶人、学生出行群体、自驾返乡群体、乘坐包车返乡务工人员、乡村群众 “五类群体”，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针对返乡祭祖、庙会赶场等出行特点，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通过电视、广播、报纸、大喇叭等方式，开展交通安全宣传提示；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劝导员要对辖区内红白喜事主动上门打招呼，提醒不酒驾、不无牌无证上路、不超员。</w:t>
      </w:r>
    </w:p>
    <w:p>
      <w:pPr>
        <w:pStyle w:val="10"/>
        <w:snapToGrid w:val="0"/>
        <w:spacing w:before="0" w:beforeAutospacing="0" w:after="0" w:afterAutospacing="0" w:line="558" w:lineRule="exact"/>
        <w:ind w:firstLine="640" w:firstLineChars="200"/>
        <w:jc w:val="both"/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color w:val="000000"/>
          <w:sz w:val="32"/>
          <w:szCs w:val="32"/>
        </w:rPr>
        <w:t>（七）强化应急管理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。镇道安办要健全完善《道路交通突发事件应急预案》。一旦发生冰雪雨雾恶劣天气，要组织铲冰除雪，并根据道路通行条件，在确保安全的前提下，通过限速通行、间断放行、分车型放行等措施，最大限度保障主干公路通行，最大限度减少封路。</w:t>
      </w:r>
    </w:p>
    <w:p>
      <w:pPr>
        <w:spacing w:line="558" w:lineRule="exact"/>
        <w:ind w:firstLine="640" w:firstLineChars="20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四、工作要求</w:t>
      </w:r>
    </w:p>
    <w:p>
      <w:pPr>
        <w:spacing w:line="558" w:lineRule="exact"/>
        <w:ind w:firstLine="640" w:firstLineChars="200"/>
        <w:rPr>
          <w:rFonts w:hint="eastAsia" w:hAnsi="方正仿宋_GBK" w:cs="方正仿宋_GBK"/>
        </w:rPr>
      </w:pPr>
      <w:r>
        <w:rPr>
          <w:rFonts w:hint="eastAsia" w:ascii="方正楷体_GBK" w:hAnsi="方正楷体_GBK" w:eastAsia="方正楷体_GBK" w:cs="方正楷体_GBK"/>
        </w:rPr>
        <w:t>（一）强化组织领导。</w:t>
      </w:r>
      <w:r>
        <w:rPr>
          <w:rFonts w:hint="eastAsia" w:hAnsi="方正仿宋_GBK" w:cs="方正仿宋_GBK"/>
        </w:rPr>
        <w:t>成立春运道路交通安全工作小组。镇长任组长、分管领导任副组长、道安办全体工作人员为成员，负责春运道路交通安全工作的指导、督促和协调工作。</w:t>
      </w:r>
    </w:p>
    <w:p>
      <w:pPr>
        <w:spacing w:line="558" w:lineRule="exact"/>
        <w:ind w:firstLine="640" w:firstLineChars="200"/>
        <w:rPr>
          <w:rFonts w:hint="eastAsia" w:hAnsi="方正仿宋_GBK" w:cs="方正仿宋_GBK"/>
        </w:rPr>
      </w:pPr>
      <w:r>
        <w:rPr>
          <w:rFonts w:hint="eastAsia" w:ascii="方正楷体_GBK" w:hAnsi="方正楷体_GBK" w:eastAsia="方正楷体_GBK" w:cs="方正楷体_GBK"/>
        </w:rPr>
        <w:t>（二）强化动员部署。</w:t>
      </w:r>
      <w:r>
        <w:rPr>
          <w:rFonts w:hint="eastAsia" w:hAnsi="方正仿宋_GBK" w:cs="方正仿宋_GBK"/>
        </w:rPr>
        <w:t>及时召开春运道路交通安全工作会议，明确6+5支力量上路、上岗工作措施，量化领导指导检查要求。</w:t>
      </w:r>
    </w:p>
    <w:p>
      <w:pPr>
        <w:spacing w:line="578" w:lineRule="exact"/>
        <w:ind w:firstLine="640" w:firstLineChars="200"/>
      </w:pPr>
    </w:p>
    <w:p>
      <w:pPr>
        <w:spacing w:line="578" w:lineRule="exact"/>
        <w:ind w:firstLine="5760" w:firstLineChars="1800"/>
      </w:pPr>
    </w:p>
    <w:p>
      <w:pPr>
        <w:spacing w:line="578" w:lineRule="exact"/>
        <w:ind w:firstLine="5760" w:firstLineChars="1800"/>
      </w:pPr>
    </w:p>
    <w:p>
      <w:pPr>
        <w:spacing w:line="578" w:lineRule="exact"/>
      </w:pPr>
    </w:p>
    <w:p>
      <w:pPr>
        <w:spacing w:line="578" w:lineRule="exact"/>
      </w:pPr>
    </w:p>
    <w:p>
      <w:pPr>
        <w:spacing w:line="578" w:lineRule="exact"/>
      </w:pPr>
    </w:p>
    <w:p>
      <w:pPr>
        <w:spacing w:line="578" w:lineRule="exact"/>
      </w:pPr>
    </w:p>
    <w:p>
      <w:pPr>
        <w:spacing w:line="578" w:lineRule="exact"/>
      </w:pPr>
    </w:p>
    <w:p>
      <w:pPr>
        <w:pBdr>
          <w:top w:val="single" w:color="auto" w:sz="12" w:space="1"/>
          <w:left w:val="none" w:color="auto" w:sz="0" w:space="4"/>
          <w:bottom w:val="single" w:color="auto" w:sz="12" w:space="1"/>
          <w:right w:val="none" w:color="auto" w:sz="0" w:space="4"/>
        </w:pBd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路阳镇党政办公室                  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2023年1月9日印发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683098"/>
    </w:sdtPr>
    <w:sdtEndPr>
      <w:rPr>
        <w:rFonts w:hAnsi="宋体"/>
        <w:szCs w:val="28"/>
      </w:rPr>
    </w:sdtEndPr>
    <w:sdtContent>
      <w:p>
        <w:pPr>
          <w:pStyle w:val="8"/>
          <w:ind w:right="320" w:rightChars="100"/>
          <w:jc w:val="right"/>
          <w:rPr>
            <w:rFonts w:hAnsi="宋体"/>
            <w:szCs w:val="28"/>
          </w:rPr>
        </w:pPr>
        <w:r>
          <w:rPr>
            <w:rFonts w:hint="eastAsia" w:hAnsi="宋体"/>
            <w:szCs w:val="28"/>
          </w:rPr>
          <w:t>—</w:t>
        </w:r>
        <w:r>
          <w:rPr>
            <w:rFonts w:hAnsi="宋体"/>
            <w:szCs w:val="28"/>
          </w:rPr>
          <w:fldChar w:fldCharType="begin"/>
        </w:r>
        <w:r>
          <w:rPr>
            <w:rFonts w:hAnsi="宋体"/>
            <w:szCs w:val="28"/>
          </w:rPr>
          <w:instrText xml:space="preserve"> PAGE   \* MERGEFORMAT </w:instrText>
        </w:r>
        <w:r>
          <w:rPr>
            <w:rFonts w:hAnsi="宋体"/>
            <w:szCs w:val="28"/>
          </w:rPr>
          <w:fldChar w:fldCharType="separate"/>
        </w:r>
        <w:r>
          <w:rPr>
            <w:rFonts w:hAnsi="宋体"/>
            <w:szCs w:val="28"/>
            <w:lang w:val="zh-CN"/>
          </w:rPr>
          <w:t>1</w:t>
        </w:r>
        <w:r>
          <w:rPr>
            <w:rFonts w:hAnsi="宋体"/>
            <w:szCs w:val="28"/>
          </w:rPr>
          <w:fldChar w:fldCharType="end"/>
        </w:r>
        <w:r>
          <w:rPr>
            <w:rFonts w:hint="eastAsia" w:hAnsi="宋体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683109"/>
    </w:sdtPr>
    <w:sdtEndPr>
      <w:rPr>
        <w:rFonts w:hAnsi="宋体"/>
        <w:szCs w:val="28"/>
      </w:rPr>
    </w:sdtEndPr>
    <w:sdtContent>
      <w:p>
        <w:pPr>
          <w:pStyle w:val="8"/>
          <w:ind w:left="320" w:leftChars="100"/>
          <w:rPr>
            <w:rFonts w:hAnsi="宋体"/>
            <w:szCs w:val="28"/>
          </w:rPr>
        </w:pPr>
        <w:r>
          <w:rPr>
            <w:rFonts w:hint="eastAsia" w:hAnsi="宋体"/>
            <w:szCs w:val="28"/>
          </w:rPr>
          <w:t>—</w:t>
        </w:r>
        <w:r>
          <w:rPr>
            <w:rFonts w:hAnsi="宋体"/>
            <w:szCs w:val="28"/>
          </w:rPr>
          <w:fldChar w:fldCharType="begin"/>
        </w:r>
        <w:r>
          <w:rPr>
            <w:rFonts w:hAnsi="宋体"/>
            <w:szCs w:val="28"/>
          </w:rPr>
          <w:instrText xml:space="preserve"> PAGE   \* MERGEFORMAT </w:instrText>
        </w:r>
        <w:r>
          <w:rPr>
            <w:rFonts w:hAnsi="宋体"/>
            <w:szCs w:val="28"/>
          </w:rPr>
          <w:fldChar w:fldCharType="separate"/>
        </w:r>
        <w:r>
          <w:rPr>
            <w:rFonts w:hAnsi="宋体"/>
            <w:szCs w:val="28"/>
            <w:lang w:val="zh-CN"/>
          </w:rPr>
          <w:t>2</w:t>
        </w:r>
        <w:r>
          <w:rPr>
            <w:rFonts w:hAnsi="宋体"/>
            <w:szCs w:val="28"/>
          </w:rPr>
          <w:fldChar w:fldCharType="end"/>
        </w:r>
        <w:r>
          <w:rPr>
            <w:rFonts w:hint="eastAsia" w:hAnsi="宋体"/>
            <w:szCs w:val="28"/>
          </w:rPr>
          <w:t>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FF06AA"/>
    <w:multiLevelType w:val="multilevel"/>
    <w:tmpl w:val="3AFF06AA"/>
    <w:lvl w:ilvl="0" w:tentative="0">
      <w:start w:val="1"/>
      <w:numFmt w:val="japaneseCounting"/>
      <w:lvlText w:val="%1、"/>
      <w:lvlJc w:val="left"/>
      <w:pPr>
        <w:ind w:left="1300" w:hanging="660"/>
      </w:pPr>
      <w:rPr>
        <w:rFonts w:hint="default" w:eastAsia="方正黑体_GBK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229E"/>
    <w:rsid w:val="0020199B"/>
    <w:rsid w:val="002D6769"/>
    <w:rsid w:val="003517A3"/>
    <w:rsid w:val="00363B07"/>
    <w:rsid w:val="005F15CA"/>
    <w:rsid w:val="006E4F46"/>
    <w:rsid w:val="00717A61"/>
    <w:rsid w:val="00886443"/>
    <w:rsid w:val="009B4A3A"/>
    <w:rsid w:val="009B5A07"/>
    <w:rsid w:val="009F51F1"/>
    <w:rsid w:val="00A11F51"/>
    <w:rsid w:val="00A44ADE"/>
    <w:rsid w:val="00A51208"/>
    <w:rsid w:val="00A76DCD"/>
    <w:rsid w:val="00A771C7"/>
    <w:rsid w:val="00AC058A"/>
    <w:rsid w:val="00AC1EEB"/>
    <w:rsid w:val="00BF6CB7"/>
    <w:rsid w:val="00D6229E"/>
    <w:rsid w:val="00EA17FB"/>
    <w:rsid w:val="00EE4CE8"/>
    <w:rsid w:val="01A0542B"/>
    <w:rsid w:val="03CD4F70"/>
    <w:rsid w:val="09963783"/>
    <w:rsid w:val="0EC9644D"/>
    <w:rsid w:val="126A621A"/>
    <w:rsid w:val="13836559"/>
    <w:rsid w:val="13EA5085"/>
    <w:rsid w:val="186A54EA"/>
    <w:rsid w:val="20D01083"/>
    <w:rsid w:val="21CD2209"/>
    <w:rsid w:val="2311757B"/>
    <w:rsid w:val="23531CF2"/>
    <w:rsid w:val="31A31DE2"/>
    <w:rsid w:val="336C7846"/>
    <w:rsid w:val="33BB8210"/>
    <w:rsid w:val="36055F63"/>
    <w:rsid w:val="36F56C81"/>
    <w:rsid w:val="37840BC6"/>
    <w:rsid w:val="3C9F0533"/>
    <w:rsid w:val="477311FB"/>
    <w:rsid w:val="491B4D78"/>
    <w:rsid w:val="59A8778B"/>
    <w:rsid w:val="5A1E0464"/>
    <w:rsid w:val="5F892A0E"/>
    <w:rsid w:val="5FC227E7"/>
    <w:rsid w:val="63EF10D9"/>
    <w:rsid w:val="669E035F"/>
    <w:rsid w:val="68E61619"/>
    <w:rsid w:val="6FD86971"/>
    <w:rsid w:val="71D87D0D"/>
    <w:rsid w:val="785D1ED6"/>
    <w:rsid w:val="7BBF59A2"/>
    <w:rsid w:val="7DFB15A1"/>
    <w:rsid w:val="7F911DF4"/>
    <w:rsid w:val="7FEB4C59"/>
    <w:rsid w:val="7FF7E89B"/>
    <w:rsid w:val="DCF780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11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22" w:name="Strong"/>
    <w:lsdException w:uiPriority="2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eastAsia="方正仿宋_GBK" w:hAnsiTheme="minorHAnsi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ind w:firstLine="200" w:firstLineChars="200"/>
      <w:outlineLvl w:val="0"/>
    </w:pPr>
    <w:rPr>
      <w:rFonts w:ascii="方正黑体_GBK" w:eastAsia="方正黑体_GBK"/>
      <w:bCs/>
      <w:kern w:val="44"/>
      <w:szCs w:val="44"/>
    </w:rPr>
  </w:style>
  <w:style w:type="paragraph" w:styleId="3">
    <w:name w:val="heading 2"/>
    <w:basedOn w:val="1"/>
    <w:next w:val="1"/>
    <w:link w:val="23"/>
    <w:qFormat/>
    <w:uiPriority w:val="9"/>
    <w:pPr>
      <w:keepNext/>
      <w:keepLines/>
      <w:ind w:firstLine="200" w:firstLineChars="200"/>
      <w:outlineLvl w:val="1"/>
    </w:pPr>
    <w:rPr>
      <w:rFonts w:ascii="方正楷体_GBK" w:eastAsia="方正楷体_GBK" w:hAnsiTheme="majorHAnsi" w:cstheme="majorBidi"/>
      <w:bCs/>
    </w:rPr>
  </w:style>
  <w:style w:type="paragraph" w:styleId="4">
    <w:name w:val="heading 3"/>
    <w:basedOn w:val="1"/>
    <w:next w:val="1"/>
    <w:link w:val="25"/>
    <w:semiHidden/>
    <w:qFormat/>
    <w:uiPriority w:val="9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4"/>
    <w:unhideWhenUsed/>
    <w:qFormat/>
    <w:uiPriority w:val="99"/>
    <w:pPr>
      <w:spacing w:after="120"/>
    </w:pPr>
  </w:style>
  <w:style w:type="paragraph" w:styleId="6">
    <w:name w:val="Body Text Indent"/>
    <w:basedOn w:val="1"/>
    <w:link w:val="19"/>
    <w:unhideWhenUsed/>
    <w:qFormat/>
    <w:uiPriority w:val="99"/>
    <w:pPr>
      <w:spacing w:after="120"/>
      <w:ind w:left="420" w:leftChars="200"/>
    </w:pPr>
  </w:style>
  <w:style w:type="paragraph" w:styleId="7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8">
    <w:name w:val="footer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both"/>
    </w:pPr>
    <w:rPr>
      <w:rFonts w:ascii="宋体" w:eastAsia="宋体" w:hAnsiTheme="minorHAnsi" w:cstheme="minorBidi"/>
      <w:kern w:val="2"/>
      <w:sz w:val="28"/>
      <w:szCs w:val="18"/>
      <w:lang w:val="en-US" w:eastAsia="zh-CN" w:bidi="ar-SA"/>
    </w:rPr>
  </w:style>
  <w:style w:type="paragraph" w:styleId="9">
    <w:name w:val="header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宋体" w:eastAsia="宋体" w:hAnsiTheme="minorHAnsi" w:cstheme="minorBidi"/>
      <w:kern w:val="2"/>
      <w:sz w:val="28"/>
      <w:szCs w:val="32"/>
      <w:lang w:val="en-US" w:eastAsia="zh-CN" w:bidi="ar-SA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Title"/>
    <w:next w:val="1"/>
    <w:link w:val="21"/>
    <w:qFormat/>
    <w:uiPriority w:val="10"/>
    <w:pPr>
      <w:jc w:val="center"/>
      <w:outlineLvl w:val="0"/>
    </w:pPr>
    <w:rPr>
      <w:rFonts w:ascii="方正小标宋_GBK" w:eastAsia="方正小标宋_GBK" w:hAnsiTheme="majorHAnsi" w:cstheme="majorBidi"/>
      <w:bCs/>
      <w:kern w:val="2"/>
      <w:sz w:val="44"/>
      <w:szCs w:val="32"/>
      <w:lang w:val="en-US" w:eastAsia="zh-CN" w:bidi="ar-SA"/>
    </w:rPr>
  </w:style>
  <w:style w:type="paragraph" w:styleId="12">
    <w:name w:val="Body Text First Indent"/>
    <w:basedOn w:val="5"/>
    <w:link w:val="26"/>
    <w:unhideWhenUsed/>
    <w:qFormat/>
    <w:uiPriority w:val="99"/>
    <w:pPr>
      <w:ind w:firstLine="420" w:firstLineChars="100"/>
    </w:pPr>
  </w:style>
  <w:style w:type="paragraph" w:styleId="13">
    <w:name w:val="Body Text First Indent 2"/>
    <w:basedOn w:val="1"/>
    <w:link w:val="20"/>
    <w:qFormat/>
    <w:uiPriority w:val="99"/>
    <w:pPr>
      <w:ind w:firstLine="200" w:firstLineChars="200"/>
    </w:pPr>
  </w:style>
  <w:style w:type="character" w:styleId="16">
    <w:name w:val="page number"/>
    <w:unhideWhenUsed/>
    <w:qFormat/>
    <w:uiPriority w:val="99"/>
    <w:rPr>
      <w:rFonts w:eastAsia="宋体"/>
      <w:color w:val="auto"/>
      <w:spacing w:val="0"/>
      <w:w w:val="100"/>
      <w:kern w:val="0"/>
      <w:position w:val="0"/>
      <w:sz w:val="28"/>
      <w:u w:val="none"/>
      <w:vertAlign w:val="baseline"/>
    </w:rPr>
  </w:style>
  <w:style w:type="character" w:customStyle="1" w:styleId="17">
    <w:name w:val="页眉 Char"/>
    <w:basedOn w:val="15"/>
    <w:link w:val="9"/>
    <w:semiHidden/>
    <w:qFormat/>
    <w:uiPriority w:val="99"/>
    <w:rPr>
      <w:rFonts w:ascii="宋体" w:eastAsia="宋体"/>
      <w:sz w:val="28"/>
    </w:rPr>
  </w:style>
  <w:style w:type="character" w:customStyle="1" w:styleId="18">
    <w:name w:val="页脚 Char"/>
    <w:basedOn w:val="15"/>
    <w:link w:val="8"/>
    <w:qFormat/>
    <w:uiPriority w:val="99"/>
    <w:rPr>
      <w:rFonts w:ascii="宋体" w:eastAsia="宋体"/>
      <w:sz w:val="28"/>
      <w:szCs w:val="18"/>
    </w:rPr>
  </w:style>
  <w:style w:type="character" w:customStyle="1" w:styleId="19">
    <w:name w:val="正文文本缩进 Char"/>
    <w:basedOn w:val="15"/>
    <w:link w:val="6"/>
    <w:semiHidden/>
    <w:qFormat/>
    <w:uiPriority w:val="99"/>
    <w:rPr>
      <w:rFonts w:eastAsia="方正仿宋_GBK"/>
      <w:sz w:val="32"/>
    </w:rPr>
  </w:style>
  <w:style w:type="character" w:customStyle="1" w:styleId="20">
    <w:name w:val="正文首行缩进 2 Char"/>
    <w:basedOn w:val="19"/>
    <w:link w:val="13"/>
    <w:qFormat/>
    <w:uiPriority w:val="99"/>
    <w:rPr>
      <w:rFonts w:ascii="方正仿宋_GBK"/>
    </w:rPr>
  </w:style>
  <w:style w:type="character" w:customStyle="1" w:styleId="21">
    <w:name w:val="标题 Char"/>
    <w:basedOn w:val="15"/>
    <w:link w:val="11"/>
    <w:qFormat/>
    <w:uiPriority w:val="10"/>
    <w:rPr>
      <w:rFonts w:ascii="方正小标宋_GBK" w:eastAsia="方正小标宋_GBK" w:hAnsiTheme="majorHAnsi" w:cstheme="majorBidi"/>
      <w:bCs/>
      <w:sz w:val="44"/>
    </w:rPr>
  </w:style>
  <w:style w:type="character" w:customStyle="1" w:styleId="22">
    <w:name w:val="标题 1 Char"/>
    <w:basedOn w:val="15"/>
    <w:link w:val="2"/>
    <w:qFormat/>
    <w:uiPriority w:val="9"/>
    <w:rPr>
      <w:rFonts w:ascii="方正黑体_GBK" w:eastAsia="方正黑体_GBK"/>
      <w:bCs/>
      <w:kern w:val="44"/>
      <w:szCs w:val="44"/>
    </w:rPr>
  </w:style>
  <w:style w:type="character" w:customStyle="1" w:styleId="23">
    <w:name w:val="标题 2 Char"/>
    <w:basedOn w:val="15"/>
    <w:link w:val="3"/>
    <w:qFormat/>
    <w:uiPriority w:val="9"/>
    <w:rPr>
      <w:rFonts w:ascii="方正楷体_GBK" w:eastAsia="方正楷体_GBK" w:hAnsiTheme="majorHAnsi" w:cstheme="majorBidi"/>
      <w:bCs/>
    </w:rPr>
  </w:style>
  <w:style w:type="character" w:customStyle="1" w:styleId="24">
    <w:name w:val="正文文本 Char"/>
    <w:basedOn w:val="15"/>
    <w:link w:val="5"/>
    <w:semiHidden/>
    <w:qFormat/>
    <w:uiPriority w:val="99"/>
    <w:rPr>
      <w:rFonts w:eastAsia="方正仿宋_GBK"/>
      <w:sz w:val="32"/>
    </w:rPr>
  </w:style>
  <w:style w:type="character" w:customStyle="1" w:styleId="25">
    <w:name w:val="标题 3 Char"/>
    <w:basedOn w:val="15"/>
    <w:link w:val="4"/>
    <w:semiHidden/>
    <w:qFormat/>
    <w:uiPriority w:val="9"/>
    <w:rPr>
      <w:b/>
      <w:bCs/>
    </w:rPr>
  </w:style>
  <w:style w:type="character" w:customStyle="1" w:styleId="26">
    <w:name w:val="正文首行缩进 Char"/>
    <w:basedOn w:val="24"/>
    <w:link w:val="12"/>
    <w:semiHidden/>
    <w:qFormat/>
    <w:uiPriority w:val="99"/>
  </w:style>
  <w:style w:type="character" w:customStyle="1" w:styleId="27">
    <w:name w:val="批注框文本 Char"/>
    <w:basedOn w:val="15"/>
    <w:link w:val="7"/>
    <w:semiHidden/>
    <w:qFormat/>
    <w:uiPriority w:val="99"/>
    <w:rPr>
      <w:rFonts w:ascii="方正仿宋_GBK" w:eastAsia="方正仿宋_GBK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227</Words>
  <Characters>1295</Characters>
  <Lines>10</Lines>
  <Paragraphs>3</Paragraphs>
  <TotalTime>6</TotalTime>
  <ScaleCrop>false</ScaleCrop>
  <LinksUpToDate>false</LinksUpToDate>
  <CharactersWithSpaces>1519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2019-04-08T03:49:00Z</dcterms:created>
  <dc:creator>ausu</dc:creator>
  <cp:lastModifiedBy>user</cp:lastModifiedBy>
  <cp:lastPrinted>2022-11-18T19:18:00Z</cp:lastPrinted>
  <dcterms:modified xsi:type="dcterms:W3CDTF">2023-03-03T15:37:02Z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