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tabs>
          <w:tab w:val="left" w:pos="8647"/>
        </w:tabs>
        <w:adjustRightInd w:val="0"/>
        <w:snapToGrid w:val="0"/>
        <w:spacing w:line="580" w:lineRule="exact"/>
        <w:ind w:right="55" w:firstLine="281" w:firstLineChars="88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巴阳府发〔202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〕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云阳县巴阳镇人民政府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  <w:t>关于成立巴阳镇社区矫正委员会的通知</w:t>
      </w:r>
    </w:p>
    <w:p>
      <w:pPr>
        <w:pStyle w:val="8"/>
        <w:spacing w:before="0" w:beforeAutospacing="0" w:after="0" w:afterAutospacing="0" w:line="555" w:lineRule="atLeast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8"/>
        <w:spacing w:before="0" w:beforeAutospacing="0" w:after="0" w:afterAutospacing="0" w:line="555" w:lineRule="atLeast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各村、社区，各办、中心、站、所，镇属有关单位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：</w:t>
      </w:r>
    </w:p>
    <w:p>
      <w:pPr>
        <w:pStyle w:val="8"/>
        <w:spacing w:before="0" w:beforeAutospacing="0" w:after="0" w:afterAutospacing="0" w:line="555" w:lineRule="atLeast"/>
        <w:ind w:firstLine="645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切实加强对我镇社区矫正工作的组织领导，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推进和规范社区矫正工作，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经镇党委、政府同意，决定成立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云阳县巴阳镇社区矫正委员会，委员会组成人员如下：</w:t>
      </w:r>
    </w:p>
    <w:p>
      <w:pPr>
        <w:pStyle w:val="8"/>
        <w:spacing w:before="0" w:beforeAutospacing="0" w:after="0" w:afterAutospacing="0" w:line="555" w:lineRule="atLeast"/>
        <w:ind w:firstLine="645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</w:rPr>
        <w:t>主</w:t>
      </w: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</w:rPr>
        <w:t>任：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张  军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镇党委委员、政法委员、副镇长</w:t>
      </w:r>
    </w:p>
    <w:p>
      <w:pPr>
        <w:pStyle w:val="8"/>
        <w:spacing w:before="0" w:beforeAutospacing="0" w:after="0" w:afterAutospacing="0" w:line="555" w:lineRule="atLeast"/>
        <w:ind w:firstLine="645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</w:rPr>
        <w:t>副主任：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谢  华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人和司法所所长</w:t>
      </w:r>
    </w:p>
    <w:p>
      <w:pPr>
        <w:pStyle w:val="8"/>
        <w:spacing w:before="0" w:beforeAutospacing="0" w:after="0" w:afterAutospacing="0" w:line="555" w:lineRule="atLeast"/>
        <w:ind w:firstLine="1920"/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颜明亮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莲花派出所所长</w:t>
      </w:r>
    </w:p>
    <w:p>
      <w:pPr>
        <w:pStyle w:val="8"/>
        <w:spacing w:before="0" w:beforeAutospacing="0" w:after="0" w:afterAutospacing="0" w:line="555" w:lineRule="atLeast"/>
        <w:ind w:firstLine="1942" w:firstLineChars="607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 xml:space="preserve">谭  怡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镇平安建设办主任</w:t>
      </w:r>
    </w:p>
    <w:p>
      <w:pPr>
        <w:pStyle w:val="8"/>
        <w:spacing w:before="0" w:beforeAutospacing="0" w:after="0" w:afterAutospacing="0" w:line="555" w:lineRule="atLeast"/>
        <w:ind w:firstLine="640" w:firstLineChars="200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</w:rPr>
        <w:t>委</w:t>
      </w: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黑体" w:eastAsia="方正仿宋_GBK"/>
          <w:color w:val="333333"/>
          <w:sz w:val="32"/>
          <w:szCs w:val="32"/>
        </w:rPr>
        <w:t>员：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陈  锐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镇党政办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工作人员</w:t>
      </w:r>
    </w:p>
    <w:p>
      <w:pPr>
        <w:pStyle w:val="8"/>
        <w:spacing w:before="0" w:beforeAutospacing="0" w:after="0" w:afterAutospacing="0" w:line="555" w:lineRule="atLeast"/>
        <w:ind w:firstLine="1920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王保军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镇社会事务办主任</w:t>
      </w:r>
    </w:p>
    <w:p>
      <w:pPr>
        <w:pStyle w:val="8"/>
        <w:spacing w:before="0" w:beforeAutospacing="0" w:after="0" w:afterAutospacing="0" w:line="555" w:lineRule="atLeast"/>
        <w:ind w:firstLine="1920"/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李宏滨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镇经济发展办主任</w:t>
      </w:r>
    </w:p>
    <w:p>
      <w:pPr>
        <w:pStyle w:val="8"/>
        <w:spacing w:before="0" w:beforeAutospacing="0" w:after="0" w:afterAutospacing="0" w:line="555" w:lineRule="atLeast"/>
        <w:ind w:firstLine="1920"/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刘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链  镇文化服务中心主任</w:t>
      </w:r>
    </w:p>
    <w:p>
      <w:pPr>
        <w:pStyle w:val="8"/>
        <w:spacing w:before="0" w:beforeAutospacing="0" w:after="0" w:afterAutospacing="0" w:line="555" w:lineRule="atLeast"/>
        <w:ind w:firstLine="1920"/>
        <w:rPr>
          <w:rStyle w:val="11"/>
          <w:rFonts w:hint="default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王剑春  镇农业服务中心主任</w:t>
      </w:r>
    </w:p>
    <w:p>
      <w:pPr>
        <w:pStyle w:val="8"/>
        <w:spacing w:before="0" w:beforeAutospacing="0" w:after="0" w:afterAutospacing="0" w:line="555" w:lineRule="atLeast"/>
        <w:ind w:firstLine="1920"/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虞永才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镇社保所所长</w:t>
      </w:r>
    </w:p>
    <w:p>
      <w:pPr>
        <w:pStyle w:val="8"/>
        <w:spacing w:before="0" w:beforeAutospacing="0" w:after="0" w:afterAutospacing="0" w:line="555" w:lineRule="atLeast"/>
        <w:ind w:firstLine="1942" w:firstLineChars="607"/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熊孟祥</w:t>
      </w: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镇规划环保办主任</w:t>
      </w:r>
    </w:p>
    <w:p>
      <w:pPr>
        <w:pStyle w:val="8"/>
        <w:spacing w:before="0" w:beforeAutospacing="0" w:after="0" w:afterAutospacing="0" w:line="555" w:lineRule="atLeast"/>
        <w:ind w:firstLine="645"/>
        <w:rPr>
          <w:rFonts w:ascii="方正仿宋_GBK" w:hAnsi="微软雅黑" w:eastAsia="方正仿宋_GBK"/>
          <w:color w:val="333333"/>
          <w:sz w:val="21"/>
          <w:szCs w:val="21"/>
        </w:rPr>
      </w:pPr>
      <w:r>
        <w:rPr>
          <w:rStyle w:val="11"/>
          <w:rFonts w:hint="eastAsia" w:ascii="方正仿宋_GBK" w:hAnsi="微软雅黑" w:eastAsia="方正仿宋_GBK"/>
          <w:color w:val="333333"/>
          <w:sz w:val="32"/>
          <w:szCs w:val="32"/>
        </w:rPr>
        <w:t>巴阳镇社区矫正委员会办公室设在司法所，负责日常工作。谢华同志兼任办公室主任。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  <w:lang w:eastAsia="zh-CN"/>
        </w:rPr>
        <w:t>云阳县巴阳镇人民政府</w:t>
      </w:r>
    </w:p>
    <w:p>
      <w:pPr>
        <w:ind w:firstLine="4160" w:firstLineChars="13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2022年10月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ind w:firstLine="280" w:firstLineChars="100"/>
        <w:jc w:val="left"/>
        <w:textAlignment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云阳县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巴阳镇党政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            2022年10月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日印发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yEg+cBAADHAwAADgAAAGRycy9lMm9Eb2MueG1srVNLbtswEN0XyB0I&#10;7mMpD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nDISD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WMxODIyNGM2OTI0ZDQ1N2Y1YTYwOWZkNTAxMjAifQ=="/>
  </w:docVars>
  <w:rsids>
    <w:rsidRoot w:val="00822E86"/>
    <w:rsid w:val="000323AA"/>
    <w:rsid w:val="000A7E34"/>
    <w:rsid w:val="001D1F54"/>
    <w:rsid w:val="00245E6E"/>
    <w:rsid w:val="00255630"/>
    <w:rsid w:val="00307C79"/>
    <w:rsid w:val="0052001A"/>
    <w:rsid w:val="00822E86"/>
    <w:rsid w:val="00857CBA"/>
    <w:rsid w:val="009F44CB"/>
    <w:rsid w:val="00C725F9"/>
    <w:rsid w:val="00EB2E6C"/>
    <w:rsid w:val="05B67A93"/>
    <w:rsid w:val="0A801A3D"/>
    <w:rsid w:val="10245B94"/>
    <w:rsid w:val="1CC2424B"/>
    <w:rsid w:val="20B87907"/>
    <w:rsid w:val="25C71688"/>
    <w:rsid w:val="2BB84C5F"/>
    <w:rsid w:val="2BD018E7"/>
    <w:rsid w:val="4CC04BCB"/>
    <w:rsid w:val="4CCF375F"/>
    <w:rsid w:val="552A05A0"/>
    <w:rsid w:val="6EA772A3"/>
    <w:rsid w:val="76020997"/>
    <w:rsid w:val="788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ind w:left="100" w:leftChars="100" w:right="100" w:rightChars="100"/>
    </w:pPr>
    <w:rPr>
      <w:sz w:val="32"/>
      <w:szCs w:val="20"/>
    </w:rPr>
  </w:style>
  <w:style w:type="paragraph" w:customStyle="1" w:styleId="4">
    <w:name w:val="TOC 51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text-tag"/>
    <w:basedOn w:val="10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346</Characters>
  <Lines>2</Lines>
  <Paragraphs>1</Paragraphs>
  <TotalTime>3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2022-02-28T05:19:00Z</dcterms:created>
  <dc:creator>xb21cn</dc:creator>
  <cp:lastModifiedBy>巴阳镇</cp:lastModifiedBy>
  <cp:lastPrinted>2022-10-26T07:53:52Z</cp:lastPrinted>
  <dcterms:modified xsi:type="dcterms:W3CDTF">2022-10-26T07:55:10Z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C0FD435AC5A34553B0C2196C5C0FDAAA</vt:lpwstr>
  </property>
</Properties>
</file>