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2B" w:rsidRDefault="00EF5F2B" w:rsidP="008B6668">
      <w:pPr>
        <w:spacing w:line="600" w:lineRule="exact"/>
        <w:jc w:val="center"/>
        <w:rPr>
          <w:rFonts w:ascii="方正仿宋_GBK" w:eastAsia="方正仿宋_GBK" w:hAnsi="方正仿宋_GBK" w:cs="方正仿宋_GBK"/>
          <w:sz w:val="32"/>
          <w:szCs w:val="32"/>
        </w:rPr>
      </w:pPr>
    </w:p>
    <w:p w:rsidR="00E97E2D" w:rsidRDefault="00E97E2D" w:rsidP="008B6668">
      <w:pPr>
        <w:spacing w:line="600" w:lineRule="exact"/>
        <w:jc w:val="center"/>
        <w:rPr>
          <w:rFonts w:ascii="方正仿宋_GBK" w:eastAsia="方正仿宋_GBK" w:hAnsi="方正仿宋_GBK" w:cs="方正仿宋_GBK"/>
          <w:sz w:val="32"/>
          <w:szCs w:val="32"/>
        </w:rPr>
      </w:pPr>
    </w:p>
    <w:p w:rsidR="00EF5F2B" w:rsidRDefault="00DC6A7A" w:rsidP="00E97E2D">
      <w:pPr>
        <w:spacing w:line="540" w:lineRule="exact"/>
        <w:jc w:val="center"/>
        <w:rPr>
          <w:rFonts w:ascii="Times New Roman" w:eastAsia="方正小标宋_GBK" w:hAnsi="Times New Roman" w:cs="Times New Roman"/>
          <w:spacing w:val="23"/>
          <w:sz w:val="44"/>
          <w:szCs w:val="44"/>
        </w:rPr>
      </w:pPr>
      <w:r>
        <w:rPr>
          <w:rFonts w:ascii="Times New Roman" w:eastAsia="方正小标宋_GBK" w:hAnsi="Times New Roman" w:cs="Times New Roman" w:hint="eastAsia"/>
          <w:spacing w:val="28"/>
          <w:sz w:val="44"/>
          <w:szCs w:val="44"/>
        </w:rPr>
        <w:t>云阳县生态环境局</w:t>
      </w:r>
    </w:p>
    <w:p w:rsidR="00EF5F2B" w:rsidRDefault="00DC6A7A" w:rsidP="00E97E2D">
      <w:pPr>
        <w:pStyle w:val="a5"/>
        <w:spacing w:line="540" w:lineRule="exact"/>
        <w:jc w:val="center"/>
        <w:rPr>
          <w:rFonts w:ascii="Times New Roman" w:eastAsia="方正小标宋_GBK" w:hAnsi="Times New Roman" w:cs="Times New Roman"/>
          <w:spacing w:val="28"/>
          <w:sz w:val="44"/>
          <w:szCs w:val="44"/>
        </w:rPr>
      </w:pPr>
      <w:r>
        <w:rPr>
          <w:rFonts w:ascii="Times New Roman" w:eastAsia="方正小标宋_GBK" w:hAnsi="Times New Roman" w:cs="Times New Roman" w:hint="eastAsia"/>
          <w:spacing w:val="28"/>
          <w:sz w:val="44"/>
          <w:szCs w:val="44"/>
        </w:rPr>
        <w:t>云阳县城市管理局</w:t>
      </w:r>
    </w:p>
    <w:p w:rsidR="00EF5F2B" w:rsidRDefault="00DC6A7A" w:rsidP="00E97E2D">
      <w:pPr>
        <w:spacing w:line="540" w:lineRule="exact"/>
        <w:jc w:val="center"/>
        <w:rPr>
          <w:rFonts w:ascii="方正仿宋_GBK" w:eastAsia="方正仿宋_GBK" w:hAnsi="方正仿宋_GBK" w:cs="方正仿宋_GBK"/>
          <w:sz w:val="32"/>
          <w:szCs w:val="32"/>
        </w:rPr>
      </w:pPr>
      <w:r>
        <w:rPr>
          <w:rFonts w:ascii="Times New Roman" w:eastAsia="方正小标宋_GBK" w:hAnsi="Times New Roman" w:cs="Times New Roman" w:hint="eastAsia"/>
          <w:sz w:val="44"/>
          <w:szCs w:val="44"/>
        </w:rPr>
        <w:t>云阳县机关事务中心</w:t>
      </w:r>
    </w:p>
    <w:p w:rsidR="00EF5F2B" w:rsidRDefault="00DC6A7A" w:rsidP="00E97E2D">
      <w:pPr>
        <w:pStyle w:val="p0"/>
        <w:widowControl w:val="0"/>
        <w:spacing w:line="540" w:lineRule="exact"/>
        <w:jc w:val="center"/>
      </w:pPr>
      <w:r>
        <w:rPr>
          <w:rStyle w:val="a8"/>
          <w:rFonts w:ascii="方正小标宋_GBK" w:eastAsia="方正小标宋_GBK" w:hAnsi="方正小标宋_GBK" w:cs="方正小标宋_GBK" w:hint="eastAsia"/>
          <w:b w:val="0"/>
          <w:kern w:val="2"/>
          <w:sz w:val="44"/>
          <w:szCs w:val="44"/>
          <w:shd w:val="clear" w:color="auto" w:fill="FFFFFF"/>
        </w:rPr>
        <w:t>关于进一步规范有害垃圾分类管理工作的通知</w:t>
      </w:r>
    </w:p>
    <w:p w:rsidR="00EF5F2B" w:rsidRDefault="00DC6A7A" w:rsidP="00E97E2D">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云环发〔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号</w:t>
      </w:r>
    </w:p>
    <w:p w:rsidR="00EF5F2B" w:rsidRDefault="00EF5F2B" w:rsidP="008B6668">
      <w:pPr>
        <w:spacing w:line="600" w:lineRule="exact"/>
        <w:jc w:val="center"/>
        <w:rPr>
          <w:rFonts w:ascii="宋体" w:eastAsia="宋体" w:hAnsi="宋体" w:cs="宋体"/>
          <w:sz w:val="44"/>
          <w:szCs w:val="44"/>
          <w:shd w:val="clear" w:color="auto" w:fill="FFFFFF"/>
        </w:rPr>
      </w:pPr>
    </w:p>
    <w:p w:rsidR="00EF5F2B" w:rsidRDefault="00DC6A7A">
      <w:pPr>
        <w:spacing w:line="600" w:lineRule="exact"/>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sz w:val="32"/>
          <w:szCs w:val="32"/>
        </w:rPr>
        <w:t>各乡镇人民政府、街道办事处，县政府有关部门，有关单位</w:t>
      </w:r>
      <w:r>
        <w:rPr>
          <w:rFonts w:ascii="方正仿宋_GBK" w:eastAsia="方正仿宋_GBK" w:hAnsi="方正仿宋_GBK" w:cs="方正仿宋_GBK" w:hint="eastAsia"/>
          <w:kern w:val="0"/>
          <w:sz w:val="32"/>
          <w:szCs w:val="32"/>
          <w:shd w:val="clear" w:color="auto" w:fill="FFFFFF"/>
        </w:rPr>
        <w:t>：</w:t>
      </w:r>
    </w:p>
    <w:p w:rsidR="00EF5F2B" w:rsidRDefault="00DC6A7A">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sz w:val="32"/>
          <w:szCs w:val="32"/>
        </w:rPr>
        <w:t>为推进我县生活垃圾分类工作，进一步加强有害垃圾全过程管理，规范有害垃圾收运</w:t>
      </w:r>
      <w:bookmarkStart w:id="0" w:name="_GoBack"/>
      <w:bookmarkEnd w:id="0"/>
      <w:r>
        <w:rPr>
          <w:rFonts w:ascii="Times New Roman" w:eastAsia="方正仿宋_GBK" w:hAnsi="Times New Roman" w:cs="Times New Roman"/>
          <w:sz w:val="32"/>
          <w:szCs w:val="32"/>
        </w:rPr>
        <w:t>处置，根据市生态环境局、市城市管理局、市机关事务局</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部门联合印发的《关于进一步规范有害垃圾分类管理工作的通知》（渝环〔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147</w:t>
      </w:r>
      <w:r>
        <w:rPr>
          <w:rFonts w:ascii="Times New Roman" w:eastAsia="方正仿宋_GBK" w:hAnsi="Times New Roman" w:cs="Times New Roman"/>
          <w:sz w:val="32"/>
          <w:szCs w:val="32"/>
        </w:rPr>
        <w:t>号）和县人民政府《关于印发云阳县生活垃圾分类工作实施方案的通知》（</w:t>
      </w:r>
      <w:r>
        <w:rPr>
          <w:rFonts w:ascii="Times New Roman" w:eastAsia="方正仿宋_GBK" w:hAnsi="Times New Roman" w:cs="Times New Roman"/>
          <w:color w:val="000000"/>
          <w:sz w:val="32"/>
          <w:szCs w:val="32"/>
        </w:rPr>
        <w:t>云阳府发〔</w:t>
      </w:r>
      <w:r>
        <w:rPr>
          <w:rFonts w:ascii="Times New Roman" w:eastAsia="方正仿宋_GBK" w:hAnsi="Times New Roman" w:cs="Times New Roman"/>
          <w:color w:val="000000"/>
          <w:sz w:val="32"/>
          <w:szCs w:val="32"/>
        </w:rPr>
        <w:t>2019</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27</w:t>
      </w:r>
      <w:r>
        <w:rPr>
          <w:rFonts w:ascii="Times New Roman" w:eastAsia="方正仿宋_GBK" w:hAnsi="Times New Roman" w:cs="Times New Roman"/>
          <w:color w:val="000000"/>
          <w:sz w:val="32"/>
          <w:szCs w:val="32"/>
        </w:rPr>
        <w:t>号）</w:t>
      </w:r>
      <w:r>
        <w:rPr>
          <w:rFonts w:ascii="Times New Roman" w:eastAsia="方正仿宋_GBK" w:hAnsi="Times New Roman" w:cs="Times New Roman"/>
          <w:sz w:val="32"/>
          <w:szCs w:val="32"/>
        </w:rPr>
        <w:t>精神，现就有关事项通知如下</w:t>
      </w:r>
      <w:r>
        <w:rPr>
          <w:rFonts w:ascii="方正仿宋_GBK" w:eastAsia="方正仿宋_GBK" w:hAnsi="方正仿宋_GBK" w:cs="方正仿宋_GBK" w:hint="eastAsia"/>
          <w:kern w:val="0"/>
          <w:sz w:val="32"/>
          <w:szCs w:val="32"/>
          <w:shd w:val="clear" w:color="auto" w:fill="FFFFFF"/>
        </w:rPr>
        <w:t>。</w:t>
      </w:r>
    </w:p>
    <w:p w:rsidR="00EF5F2B" w:rsidRDefault="00DC6A7A">
      <w:pPr>
        <w:spacing w:line="60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一、有害垃圾类型及危险废物类别</w:t>
      </w:r>
    </w:p>
    <w:p w:rsidR="00EF5F2B" w:rsidRDefault="00DC6A7A">
      <w:pPr>
        <w:spacing w:line="60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kern w:val="0"/>
          <w:sz w:val="32"/>
          <w:szCs w:val="32"/>
        </w:rPr>
        <w:t>有害垃圾主要包括生活垃圾中的废电池（镉镍电池、氧化汞电池、铅蓄电池等），废荧光灯管（日光灯管、节能灯等），废温度计，废血压计，废弃药品及其包装物，废油漆、溶剂及其包装物，废杀虫剂、消毒剂及其包装物，废胶片及废相纸等。根据</w:t>
      </w:r>
      <w:r>
        <w:rPr>
          <w:rFonts w:ascii="Times New Roman" w:eastAsia="方正仿宋_GBK" w:hAnsi="Times New Roman" w:cs="Times New Roman"/>
          <w:kern w:val="0"/>
          <w:sz w:val="32"/>
          <w:szCs w:val="32"/>
        </w:rPr>
        <w:lastRenderedPageBreak/>
        <w:t>《国家危险废物名录（</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年版）》，</w:t>
      </w:r>
      <w:r>
        <w:rPr>
          <w:rFonts w:ascii="Times New Roman" w:eastAsia="方正仿宋_GBK" w:hAnsi="Times New Roman" w:cs="Times New Roman"/>
          <w:color w:val="000000"/>
          <w:spacing w:val="-6"/>
          <w:sz w:val="32"/>
          <w:szCs w:val="32"/>
        </w:rPr>
        <w:t>各种有害垃圾</w:t>
      </w:r>
      <w:r>
        <w:rPr>
          <w:rFonts w:ascii="Times New Roman" w:eastAsia="方正仿宋_GBK" w:hAnsi="Times New Roman" w:cs="Times New Roman"/>
          <w:kern w:val="0"/>
          <w:sz w:val="32"/>
          <w:szCs w:val="32"/>
        </w:rPr>
        <w:t>所属危险废物类别和代码详见附件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p>
    <w:p w:rsidR="00EF5F2B" w:rsidRDefault="00DC6A7A">
      <w:pPr>
        <w:spacing w:line="60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二、规范有害垃圾分类投放及收集处置</w:t>
      </w:r>
      <w:r>
        <w:rPr>
          <w:rFonts w:ascii="Times New Roman" w:eastAsia="方正黑体_GBK" w:hAnsi="Times New Roman" w:cs="Times New Roman"/>
          <w:color w:val="000000"/>
          <w:sz w:val="32"/>
          <w:szCs w:val="32"/>
        </w:rPr>
        <w:t xml:space="preserve">  </w:t>
      </w:r>
    </w:p>
    <w:p w:rsidR="00EF5F2B" w:rsidRDefault="00DC6A7A">
      <w:pPr>
        <w:pStyle w:val="a7"/>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按照《国家危险废物名录（</w:t>
      </w:r>
      <w:r>
        <w:rPr>
          <w:rFonts w:ascii="Times New Roman" w:eastAsia="方正仿宋_GBK" w:hAnsi="Times New Roman"/>
          <w:sz w:val="32"/>
          <w:szCs w:val="32"/>
        </w:rPr>
        <w:t>2021</w:t>
      </w:r>
      <w:r>
        <w:rPr>
          <w:rFonts w:ascii="Times New Roman" w:eastAsia="方正仿宋_GBK" w:hAnsi="Times New Roman"/>
          <w:sz w:val="32"/>
          <w:szCs w:val="32"/>
        </w:rPr>
        <w:t>年版）》相关规定，纳入生活垃圾分类收集体系进行分类收集且运输工具和暂存场所满足分类收集体系要求的有害垃圾，从分类投放点收集转移到所设定的集中贮存点的前端收集过程不按危险废物管理；从集中贮存点转移至处置单位的后端转运处置过程按危险废物管理，执行国家危险废物管理申报登记、转移联单及相关运输制度等规定，将有害垃圾交由具有相应危险废物经营资质的单位进行利用或处置。</w:t>
      </w:r>
    </w:p>
    <w:p w:rsidR="00EF5F2B" w:rsidRDefault="00DC6A7A">
      <w:pPr>
        <w:pStyle w:val="a7"/>
        <w:spacing w:beforeAutospacing="0" w:afterAutospacing="0" w:line="60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sz w:val="32"/>
          <w:szCs w:val="32"/>
        </w:rPr>
        <w:t>（一）严格落实有害垃圾前端分类收运</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color w:val="000000"/>
          <w:sz w:val="32"/>
          <w:szCs w:val="32"/>
        </w:rPr>
        <w:t>1.</w:t>
      </w:r>
      <w:r>
        <w:rPr>
          <w:rFonts w:ascii="Times New Roman" w:eastAsia="方正楷体_GBK" w:hAnsi="Times New Roman" w:cs="Times New Roman"/>
          <w:color w:val="000000"/>
          <w:sz w:val="32"/>
          <w:szCs w:val="32"/>
        </w:rPr>
        <w:t>明确投放类别。</w:t>
      </w:r>
      <w:r>
        <w:rPr>
          <w:rFonts w:ascii="Times New Roman" w:eastAsia="方正仿宋_GBK" w:hAnsi="Times New Roman" w:cs="Times New Roman"/>
          <w:color w:val="000000"/>
          <w:sz w:val="32"/>
          <w:szCs w:val="32"/>
        </w:rPr>
        <w:t>各乡镇（街道）要引导居民做好日常垃圾分类工作，</w:t>
      </w:r>
      <w:r>
        <w:rPr>
          <w:rFonts w:ascii="Times New Roman" w:eastAsia="方正仿宋_GBK" w:hAnsi="Times New Roman" w:cs="Times New Roman"/>
          <w:sz w:val="32"/>
          <w:szCs w:val="32"/>
        </w:rPr>
        <w:t>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有害垃圾、易腐垃圾、可回收物、其他垃圾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四分类投放，做到单独投放有害垃圾回收比例不</w:t>
      </w:r>
      <w:r>
        <w:rPr>
          <w:rFonts w:ascii="Times New Roman" w:eastAsia="方正仿宋_GBK" w:hAnsi="Times New Roman" w:cs="Times New Roman"/>
          <w:color w:val="000000"/>
          <w:sz w:val="32"/>
          <w:szCs w:val="32"/>
        </w:rPr>
        <w:t>断提高。</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color w:val="000000"/>
          <w:sz w:val="32"/>
          <w:szCs w:val="32"/>
        </w:rPr>
        <w:t>2.</w:t>
      </w:r>
      <w:r>
        <w:rPr>
          <w:rFonts w:ascii="Times New Roman" w:eastAsia="方正楷体_GBK" w:hAnsi="Times New Roman" w:cs="Times New Roman"/>
          <w:color w:val="000000"/>
          <w:sz w:val="32"/>
          <w:szCs w:val="32"/>
        </w:rPr>
        <w:t>规范投放设施。</w:t>
      </w:r>
      <w:r>
        <w:rPr>
          <w:rFonts w:ascii="Times New Roman" w:eastAsia="方正仿宋_GBK" w:hAnsi="Times New Roman" w:cs="Times New Roman"/>
          <w:color w:val="000000"/>
          <w:sz w:val="32"/>
          <w:szCs w:val="32"/>
        </w:rPr>
        <w:t>各部门、乡镇（街道）和相关企业应设置外观统一、标识明显、功能齐全的有害垃圾收集容器和有害垃圾贮存设施（收集点），有害垃圾必须单独分类投放到有害垃圾收集容器后并集中贮存至有害垃圾贮存设施（收集点）。有害垃圾贮存设施（收集点）或收集点应采取防渗漏及防止相关有害垃圾</w:t>
      </w:r>
      <w:r>
        <w:rPr>
          <w:rFonts w:ascii="Times New Roman" w:eastAsia="方正仿宋_GBK" w:hAnsi="Times New Roman" w:cs="Times New Roman"/>
          <w:color w:val="000000"/>
          <w:sz w:val="32"/>
          <w:szCs w:val="32"/>
        </w:rPr>
        <w:lastRenderedPageBreak/>
        <w:t>破损等措施，在显著位置设置明显标识牌，公示收集站点设置情况、收集责任人、收运频率、收运时间和处置去向等信息，并落实管理责任人及建立管理台账。同时，要加强有害垃圾收集设施的日常管理和维护，做到设施完好、种类齐全、标志清晰、清洁卫生。各乡镇（街道）要统一将标识规范的有害垃圾桶分发到各村（社区）、住宅小区等场所。城镇住宅小区（有物业管理企业的由物业企业配置，无物业管理企业的由乡镇、街道负责配置）应根据人口数量、垃圾产生量、服务半径、收集方式等因素，合理配置有害垃圾收集点；每个农村行政村至少设置一个有害垃圾收集点；每个机关、企事业单位至少设置一个有害垃圾收集点。</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color w:val="000000"/>
          <w:sz w:val="32"/>
          <w:szCs w:val="32"/>
        </w:rPr>
        <w:t>3.</w:t>
      </w:r>
      <w:r>
        <w:rPr>
          <w:rFonts w:ascii="Times New Roman" w:eastAsia="方正楷体_GBK" w:hAnsi="Times New Roman" w:cs="Times New Roman"/>
          <w:color w:val="000000"/>
          <w:sz w:val="32"/>
          <w:szCs w:val="32"/>
        </w:rPr>
        <w:t>规范收集处置。</w:t>
      </w:r>
      <w:r>
        <w:rPr>
          <w:rFonts w:ascii="Times New Roman" w:eastAsia="方正仿宋_GBK" w:hAnsi="Times New Roman" w:cs="Times New Roman"/>
          <w:color w:val="000000"/>
          <w:sz w:val="32"/>
          <w:szCs w:val="32"/>
        </w:rPr>
        <w:t>各相关主管部门、乡镇（街道）要督促相关事业单位、企业和住宅小区落实责任人，并监督与有害垃圾收运单位做好对接，落实分类责任及运行机制；对没有物业管理的小区，由乡镇（街道）安排专人负责有害垃圾分类收集工作。根据属地管理原则，乡镇（街道）要加强对辖区内有害垃圾分类收集责任人的日常监管，要求责任人与服务对象签订服务合同，明确有害垃圾分类收集要求。</w:t>
      </w:r>
    </w:p>
    <w:p w:rsidR="00EF5F2B" w:rsidRDefault="00DC6A7A">
      <w:pPr>
        <w:pStyle w:val="a7"/>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楷体_GBK" w:hAnsi="Times New Roman"/>
          <w:color w:val="000000"/>
          <w:kern w:val="2"/>
          <w:sz w:val="32"/>
          <w:szCs w:val="32"/>
        </w:rPr>
        <w:t>4.</w:t>
      </w:r>
      <w:r>
        <w:rPr>
          <w:rFonts w:ascii="Times New Roman" w:eastAsia="方正楷体_GBK" w:hAnsi="Times New Roman"/>
          <w:color w:val="000000"/>
          <w:kern w:val="2"/>
          <w:sz w:val="32"/>
          <w:szCs w:val="32"/>
        </w:rPr>
        <w:t>强化运输管理。</w:t>
      </w:r>
      <w:r>
        <w:rPr>
          <w:rFonts w:ascii="Times New Roman" w:eastAsia="方正仿宋_GBK" w:hAnsi="Times New Roman"/>
          <w:color w:val="000000"/>
          <w:kern w:val="2"/>
          <w:sz w:val="32"/>
          <w:szCs w:val="32"/>
        </w:rPr>
        <w:t>有害垃圾由具备条件的作业单位或垃圾清运单位负责收运，收运企业不需办理危险废物经营许可证和免于使用具有危险货物运输资质的车辆，但应按照密闭运输的要求配</w:t>
      </w:r>
      <w:r>
        <w:rPr>
          <w:rFonts w:ascii="Times New Roman" w:eastAsia="方正仿宋_GBK" w:hAnsi="Times New Roman"/>
          <w:color w:val="000000"/>
          <w:kern w:val="2"/>
          <w:sz w:val="32"/>
          <w:szCs w:val="32"/>
        </w:rPr>
        <w:lastRenderedPageBreak/>
        <w:t>置专用车辆。专用车辆应按照规范喷涂有害垃圾分类标识，并采取必要的防雨、防渗漏、防遗撒措施，防止有害垃圾在运输过程中破损污染环</w:t>
      </w:r>
      <w:r>
        <w:rPr>
          <w:rFonts w:ascii="Times New Roman" w:eastAsia="方正仿宋_GBK" w:hAnsi="Times New Roman"/>
          <w:color w:val="000000"/>
          <w:sz w:val="32"/>
          <w:szCs w:val="32"/>
        </w:rPr>
        <w:t>境。有害垃圾收运作业单位在收运有害垃圾过程中不得丢弃、遗撒有害垃圾，不得将有害垃圾混入其他垃圾收运。有害垃圾收运交付时，应现场对有害垃圾进行计量并记录，并由交付双方确认签字。</w:t>
      </w:r>
    </w:p>
    <w:p w:rsidR="00EF5F2B" w:rsidRDefault="00DC6A7A">
      <w:pPr>
        <w:spacing w:line="60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（二）严格执行有害垃圾后端危险废物规范化管理</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color w:val="000000"/>
          <w:sz w:val="32"/>
          <w:szCs w:val="32"/>
        </w:rPr>
        <w:t>1.</w:t>
      </w:r>
      <w:r>
        <w:rPr>
          <w:rFonts w:ascii="Times New Roman" w:eastAsia="方正楷体_GBK" w:hAnsi="Times New Roman" w:cs="Times New Roman"/>
          <w:color w:val="000000"/>
          <w:sz w:val="32"/>
          <w:szCs w:val="32"/>
        </w:rPr>
        <w:t>建设规范的有害垃圾集中贮存点。</w:t>
      </w:r>
      <w:r>
        <w:rPr>
          <w:rFonts w:ascii="Times New Roman" w:eastAsia="方正仿宋_GBK" w:hAnsi="Times New Roman" w:cs="Times New Roman"/>
          <w:color w:val="000000"/>
          <w:sz w:val="32"/>
          <w:szCs w:val="32"/>
        </w:rPr>
        <w:t>有害垃圾集中贮存点应具有</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三防</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（防扬散、防流失、防渗漏）措施，配备泄漏液体收集装置、废气收集及净化装置，并远离水源和热源等（具体要求参照附件</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危险废物物暂存间建设要求》）；有害垃圾暂存区域应实行分类分区暂存，不得将其他垃圾混入有害垃圾，并规范设置危险废物标志标识；应明确专人管理，并建立有害垃圾贮存的管理台账，记录有害垃圾的类型、数量、入场时间及去向等信息。有害垃圾集中贮存点需办理建设项目环境影响评价报告表和排污许可证，无需办理危险废物经营许可证。</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color w:val="000000"/>
          <w:sz w:val="32"/>
          <w:szCs w:val="32"/>
        </w:rPr>
        <w:t>2.</w:t>
      </w:r>
      <w:r>
        <w:rPr>
          <w:rFonts w:ascii="Times New Roman" w:eastAsia="方正楷体_GBK" w:hAnsi="Times New Roman" w:cs="Times New Roman"/>
          <w:color w:val="000000"/>
          <w:sz w:val="32"/>
          <w:szCs w:val="32"/>
        </w:rPr>
        <w:t>严格执行危险废转移处置制度。</w:t>
      </w:r>
      <w:r>
        <w:rPr>
          <w:rFonts w:ascii="Times New Roman" w:eastAsia="方正仿宋_GBK" w:hAnsi="Times New Roman" w:cs="Times New Roman"/>
          <w:color w:val="000000"/>
          <w:sz w:val="32"/>
          <w:szCs w:val="32"/>
        </w:rPr>
        <w:t>实施有害垃圾转移处置的单位或企业，要严格执行国家危险废物管理申报登记、管理计划、转移联单及相关运输制度，</w:t>
      </w:r>
      <w:r>
        <w:rPr>
          <w:rFonts w:ascii="Times New Roman" w:eastAsia="方正仿宋_GBK" w:hAnsi="Times New Roman" w:cs="Times New Roman"/>
          <w:sz w:val="32"/>
          <w:szCs w:val="32"/>
        </w:rPr>
        <w:t>贮存有害垃圾不得超过一年，因特殊原因超过一年的，报县生态环境局审批</w:t>
      </w:r>
      <w:r>
        <w:rPr>
          <w:rFonts w:ascii="Times New Roman" w:eastAsia="方正仿宋_GBK" w:hAnsi="Times New Roman" w:cs="Times New Roman"/>
          <w:color w:val="000000"/>
          <w:sz w:val="32"/>
          <w:szCs w:val="32"/>
        </w:rPr>
        <w:t>。实施有害垃圾转移处置</w:t>
      </w:r>
      <w:r>
        <w:rPr>
          <w:rFonts w:ascii="Times New Roman" w:eastAsia="方正仿宋_GBK" w:hAnsi="Times New Roman" w:cs="Times New Roman"/>
          <w:color w:val="000000"/>
          <w:sz w:val="32"/>
          <w:szCs w:val="32"/>
        </w:rPr>
        <w:lastRenderedPageBreak/>
        <w:t>的单位或企业应于每年</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月底前通过《重庆市固体废物管理信息系统》上报上年度危险废物产生量，申报本年度危险废物预计产生数据和管理计划；建立危险废物管理台账，如实记录有关信息，并通过国家危险废物信息管理系统向县生态环境局申报危险废物的种类、产生量、流向、贮存、处置等有关资料；要及时将有害垃圾交由具有相应危险废物经营资质的单位进行利用或处置（重庆市危险废物经营处置单位名单详见附件</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），并按照《危险废物转移联单管理办法》执行转移联单制度；要将有害垃圾交由具有相应运输资质的单位进行运输，运输过程应遵循《危险废物收集贮存运输技术规范》（</w:t>
      </w:r>
      <w:r>
        <w:rPr>
          <w:rFonts w:ascii="Times New Roman" w:eastAsia="方正仿宋_GBK" w:hAnsi="Times New Roman" w:cs="Times New Roman"/>
          <w:color w:val="000000"/>
          <w:sz w:val="32"/>
          <w:szCs w:val="32"/>
        </w:rPr>
        <w:t>HJ 2025</w:t>
      </w:r>
      <w:r>
        <w:rPr>
          <w:rFonts w:ascii="Times New Roman" w:eastAsia="方正仿宋_GBK" w:hAnsi="Times New Roman" w:cs="Times New Roman"/>
          <w:color w:val="000000"/>
          <w:sz w:val="32"/>
          <w:szCs w:val="32"/>
        </w:rPr>
        <w:t>）等要求，采取防扬散、防流失、防渗漏等防治污染环境的措施，运输有害垃圾的车辆不得搭载旅客，禁止货客混载。需跨市转移有害垃圾的，应填写《重庆市固体废物转移许可证申请表》，提交有害垃圾运输、处置单位资质材料，报县生态环境局初审；初审合格后，向市生态环境局提出申请，办理跨省转移手续，未经批准的，不得转移。</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三、强化工作保障</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kern w:val="0"/>
          <w:sz w:val="32"/>
          <w:szCs w:val="32"/>
        </w:rPr>
        <w:t>（一）高度重视。</w:t>
      </w:r>
      <w:r>
        <w:rPr>
          <w:rFonts w:ascii="Times New Roman" w:eastAsia="方正仿宋_GBK" w:hAnsi="Times New Roman" w:cs="Times New Roman"/>
          <w:color w:val="000000"/>
          <w:sz w:val="32"/>
          <w:szCs w:val="32"/>
        </w:rPr>
        <w:t>各乡镇（街道）、相关部门（单位）、相关企业要履行有害垃圾分类工作主体责任，明确专人负责，切实抓好本单位、本辖区有害垃圾分类投放、收运及相关工作。</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kern w:val="0"/>
          <w:sz w:val="32"/>
          <w:szCs w:val="32"/>
        </w:rPr>
        <w:t>（二）强化宣传发动。</w:t>
      </w:r>
      <w:r>
        <w:rPr>
          <w:rFonts w:ascii="Times New Roman" w:eastAsia="方正仿宋_GBK" w:hAnsi="Times New Roman" w:cs="Times New Roman"/>
          <w:color w:val="000000"/>
          <w:sz w:val="32"/>
          <w:szCs w:val="32"/>
        </w:rPr>
        <w:t>各乡镇（街道）、相关部门（单位）、</w:t>
      </w:r>
      <w:r>
        <w:rPr>
          <w:rFonts w:ascii="Times New Roman" w:eastAsia="方正仿宋_GBK" w:hAnsi="Times New Roman" w:cs="Times New Roman"/>
          <w:color w:val="000000"/>
          <w:sz w:val="32"/>
          <w:szCs w:val="32"/>
        </w:rPr>
        <w:lastRenderedPageBreak/>
        <w:t>相关企业要利用宣传栏、宣传单等群众喜闻乐见的宣传方式做好居民与单位职工告知和宣传教育工作，引导居民和单位职工将有害垃圾自行分类投放至相应的收集容器，并形成垃圾分类的良好习惯。</w:t>
      </w: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kern w:val="0"/>
          <w:sz w:val="32"/>
          <w:szCs w:val="32"/>
        </w:rPr>
        <w:t>（三）强化经费保障。</w:t>
      </w:r>
      <w:r>
        <w:rPr>
          <w:rFonts w:ascii="Times New Roman" w:eastAsia="方正仿宋_GBK" w:hAnsi="Times New Roman" w:cs="Times New Roman"/>
          <w:color w:val="000000"/>
          <w:sz w:val="32"/>
          <w:szCs w:val="32"/>
        </w:rPr>
        <w:t>各乡镇（街道）、相关部门（单位）要多方筹措资金，同时制定经费使用绩效考评办法，确保有害垃圾收运处置工作顺利开展。</w:t>
      </w:r>
    </w:p>
    <w:p w:rsidR="00EF5F2B" w:rsidRDefault="00EF5F2B">
      <w:pPr>
        <w:spacing w:line="600" w:lineRule="exact"/>
        <w:ind w:firstLineChars="200" w:firstLine="640"/>
        <w:rPr>
          <w:rFonts w:ascii="Times New Roman" w:eastAsia="方正仿宋_GBK" w:hAnsi="Times New Roman" w:cs="Times New Roman"/>
          <w:color w:val="000000"/>
          <w:sz w:val="32"/>
          <w:szCs w:val="32"/>
        </w:rPr>
      </w:pPr>
    </w:p>
    <w:p w:rsidR="00EF5F2B" w:rsidRDefault="00DC6A7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附件：</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有害垃圾所属危险废物分类名录</w:t>
      </w:r>
    </w:p>
    <w:p w:rsidR="00EF5F2B" w:rsidRDefault="00DC6A7A">
      <w:pPr>
        <w:spacing w:line="600" w:lineRule="exact"/>
        <w:ind w:firstLineChars="500" w:firstLine="16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危险废物暂存间建设要求</w:t>
      </w:r>
    </w:p>
    <w:p w:rsidR="00EF5F2B" w:rsidRDefault="00DC6A7A">
      <w:pPr>
        <w:spacing w:line="600" w:lineRule="exact"/>
        <w:ind w:firstLineChars="500" w:firstLine="16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重庆市危险废物经营处置单位名单</w:t>
      </w:r>
    </w:p>
    <w:p w:rsidR="00EF5F2B" w:rsidRDefault="00EF5F2B">
      <w:pPr>
        <w:spacing w:line="600" w:lineRule="exact"/>
        <w:ind w:firstLineChars="200" w:firstLine="640"/>
        <w:rPr>
          <w:rFonts w:ascii="方正仿宋_GBK" w:eastAsia="方正仿宋_GBK" w:hAnsi="方正仿宋_GBK" w:cs="方正仿宋_GBK"/>
          <w:kern w:val="0"/>
          <w:sz w:val="32"/>
          <w:szCs w:val="32"/>
          <w:shd w:val="clear" w:color="auto" w:fill="FFFFFF"/>
        </w:rPr>
      </w:pPr>
    </w:p>
    <w:p w:rsidR="00EF5F2B" w:rsidRDefault="00EF5F2B">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EF5F2B" w:rsidRPr="00E97E2D" w:rsidRDefault="00DC6A7A">
      <w:pPr>
        <w:wordWrap w:val="0"/>
        <w:spacing w:line="600" w:lineRule="exact"/>
        <w:ind w:rightChars="200" w:right="420" w:firstLineChars="1250" w:firstLine="4000"/>
        <w:jc w:val="right"/>
        <w:rPr>
          <w:rFonts w:ascii="Times New Roman" w:eastAsia="方正仿宋_GBK" w:hAnsi="Times New Roman" w:cs="Times New Roman"/>
          <w:kern w:val="0"/>
          <w:sz w:val="32"/>
          <w:szCs w:val="32"/>
          <w:shd w:val="clear" w:color="auto" w:fill="FFFFFF"/>
        </w:rPr>
      </w:pPr>
      <w:r w:rsidRPr="00E97E2D">
        <w:rPr>
          <w:rFonts w:ascii="Times New Roman" w:eastAsia="方正仿宋_GBK" w:hAnsi="方正仿宋_GBK" w:cs="Times New Roman"/>
          <w:kern w:val="0"/>
          <w:sz w:val="32"/>
          <w:szCs w:val="32"/>
          <w:shd w:val="clear" w:color="auto" w:fill="FFFFFF"/>
        </w:rPr>
        <w:t>云阳县生态环境局</w:t>
      </w:r>
    </w:p>
    <w:p w:rsidR="00EF5F2B" w:rsidRPr="00E97E2D" w:rsidRDefault="00DC6A7A">
      <w:pPr>
        <w:spacing w:line="600" w:lineRule="exact"/>
        <w:ind w:rightChars="200" w:right="420" w:firstLineChars="1250" w:firstLine="4000"/>
        <w:jc w:val="right"/>
        <w:rPr>
          <w:rFonts w:ascii="Times New Roman" w:eastAsia="方正仿宋_GBK" w:hAnsi="Times New Roman" w:cs="Times New Roman"/>
          <w:kern w:val="0"/>
          <w:sz w:val="32"/>
          <w:szCs w:val="32"/>
          <w:shd w:val="clear" w:color="auto" w:fill="FFFFFF"/>
        </w:rPr>
      </w:pPr>
      <w:r w:rsidRPr="00E97E2D">
        <w:rPr>
          <w:rFonts w:ascii="Times New Roman" w:eastAsia="方正仿宋_GBK" w:hAnsi="方正仿宋_GBK" w:cs="Times New Roman"/>
          <w:kern w:val="0"/>
          <w:sz w:val="32"/>
          <w:szCs w:val="32"/>
          <w:shd w:val="clear" w:color="auto" w:fill="FFFFFF"/>
        </w:rPr>
        <w:t>云阳县城市管理局</w:t>
      </w:r>
    </w:p>
    <w:p w:rsidR="00EF5F2B" w:rsidRPr="00E97E2D" w:rsidRDefault="00DC6A7A" w:rsidP="003E2BD7">
      <w:pPr>
        <w:spacing w:line="600" w:lineRule="exact"/>
        <w:ind w:rightChars="150" w:right="315" w:firstLineChars="1250" w:firstLine="4000"/>
        <w:jc w:val="right"/>
        <w:rPr>
          <w:rFonts w:ascii="Times New Roman" w:eastAsia="方正仿宋_GBK" w:hAnsi="Times New Roman" w:cs="Times New Roman"/>
          <w:kern w:val="0"/>
          <w:sz w:val="32"/>
          <w:szCs w:val="32"/>
          <w:shd w:val="clear" w:color="auto" w:fill="FFFFFF"/>
        </w:rPr>
      </w:pPr>
      <w:r w:rsidRPr="00E97E2D">
        <w:rPr>
          <w:rFonts w:ascii="Times New Roman" w:eastAsia="方正仿宋_GBK" w:hAnsi="方正仿宋_GBK" w:cs="Times New Roman"/>
          <w:kern w:val="0"/>
          <w:sz w:val="32"/>
          <w:szCs w:val="32"/>
          <w:shd w:val="clear" w:color="auto" w:fill="FFFFFF"/>
        </w:rPr>
        <w:t>云阳县机关事务中心</w:t>
      </w:r>
    </w:p>
    <w:p w:rsidR="00EF5F2B" w:rsidRPr="00E97E2D" w:rsidRDefault="00DC6A7A" w:rsidP="003E2BD7">
      <w:pPr>
        <w:spacing w:line="600" w:lineRule="exact"/>
        <w:ind w:rightChars="200" w:right="420" w:firstLineChars="1562" w:firstLine="4998"/>
        <w:jc w:val="right"/>
        <w:rPr>
          <w:rFonts w:ascii="Times New Roman" w:eastAsia="方正仿宋_GBK" w:hAnsi="Times New Roman" w:cs="Times New Roman"/>
          <w:kern w:val="0"/>
          <w:sz w:val="32"/>
          <w:szCs w:val="32"/>
          <w:shd w:val="clear" w:color="auto" w:fill="FFFFFF"/>
        </w:rPr>
      </w:pPr>
      <w:r w:rsidRPr="00E97E2D">
        <w:rPr>
          <w:rFonts w:ascii="Times New Roman" w:eastAsia="方正仿宋_GBK" w:hAnsi="Times New Roman" w:cs="Times New Roman"/>
          <w:kern w:val="0"/>
          <w:sz w:val="32"/>
          <w:szCs w:val="32"/>
          <w:shd w:val="clear" w:color="auto" w:fill="FFFFFF"/>
        </w:rPr>
        <w:t>2021</w:t>
      </w:r>
      <w:r w:rsidRPr="00E97E2D">
        <w:rPr>
          <w:rFonts w:ascii="Times New Roman" w:eastAsia="方正仿宋_GBK" w:hAnsi="Times New Roman" w:cs="Times New Roman"/>
          <w:kern w:val="0"/>
          <w:sz w:val="32"/>
          <w:szCs w:val="32"/>
          <w:shd w:val="clear" w:color="auto" w:fill="FFFFFF"/>
        </w:rPr>
        <w:t>年</w:t>
      </w:r>
      <w:r w:rsidRPr="00E97E2D">
        <w:rPr>
          <w:rFonts w:ascii="Times New Roman" w:eastAsia="方正仿宋_GBK" w:hAnsi="Times New Roman" w:cs="Times New Roman"/>
          <w:kern w:val="0"/>
          <w:sz w:val="32"/>
          <w:szCs w:val="32"/>
          <w:shd w:val="clear" w:color="auto" w:fill="FFFFFF"/>
        </w:rPr>
        <w:t>5</w:t>
      </w:r>
      <w:r w:rsidRPr="00E97E2D">
        <w:rPr>
          <w:rFonts w:ascii="Times New Roman" w:eastAsia="方正仿宋_GBK" w:hAnsi="Times New Roman" w:cs="Times New Roman"/>
          <w:kern w:val="0"/>
          <w:sz w:val="32"/>
          <w:szCs w:val="32"/>
          <w:shd w:val="clear" w:color="auto" w:fill="FFFFFF"/>
        </w:rPr>
        <w:t>月</w:t>
      </w:r>
      <w:r w:rsidRPr="00E97E2D">
        <w:rPr>
          <w:rFonts w:ascii="Times New Roman" w:eastAsia="方正仿宋_GBK" w:hAnsi="Times New Roman" w:cs="Times New Roman"/>
          <w:kern w:val="0"/>
          <w:sz w:val="32"/>
          <w:szCs w:val="32"/>
          <w:shd w:val="clear" w:color="auto" w:fill="FFFFFF"/>
        </w:rPr>
        <w:t>19</w:t>
      </w:r>
      <w:r w:rsidRPr="00E97E2D">
        <w:rPr>
          <w:rFonts w:ascii="Times New Roman" w:eastAsia="方正仿宋_GBK" w:hAnsi="Times New Roman" w:cs="Times New Roman"/>
          <w:kern w:val="0"/>
          <w:sz w:val="32"/>
          <w:szCs w:val="32"/>
          <w:shd w:val="clear" w:color="auto" w:fill="FFFFFF"/>
        </w:rPr>
        <w:t>日</w:t>
      </w:r>
    </w:p>
    <w:p w:rsidR="00EF5F2B" w:rsidRDefault="00EF5F2B">
      <w:pPr>
        <w:spacing w:line="600" w:lineRule="atLeast"/>
        <w:ind w:firstLineChars="200" w:firstLine="640"/>
        <w:rPr>
          <w:rFonts w:ascii="黑体" w:eastAsia="黑体" w:hAnsi="黑体" w:cs="黑体"/>
          <w:color w:val="333333"/>
          <w:sz w:val="32"/>
          <w:szCs w:val="32"/>
          <w:shd w:val="clear" w:color="auto" w:fill="FFFFFF"/>
        </w:rPr>
      </w:pPr>
    </w:p>
    <w:p w:rsidR="00EF5F2B" w:rsidRDefault="00EF5F2B" w:rsidP="008B6668">
      <w:pPr>
        <w:spacing w:line="600" w:lineRule="atLeast"/>
        <w:rPr>
          <w:rFonts w:ascii="方正小标宋_GBK" w:eastAsia="方正小标宋_GBK" w:hAnsi="方正小标宋_GBK" w:cs="方正小标宋_GBK"/>
          <w:kern w:val="0"/>
          <w:sz w:val="44"/>
          <w:szCs w:val="44"/>
          <w:shd w:val="clear" w:color="auto" w:fill="FFFFFF"/>
        </w:rPr>
      </w:pPr>
    </w:p>
    <w:p w:rsidR="005F60FE" w:rsidRDefault="005F60FE" w:rsidP="005F60FE">
      <w:pPr>
        <w:widowControl/>
        <w:jc w:val="left"/>
        <w:rPr>
          <w:rFonts w:ascii="Times New Roman" w:eastAsia="方正黑体_GBK" w:hAnsi="Times New Roman" w:cs="Times New Roman" w:hint="eastAsia"/>
          <w:color w:val="000000"/>
          <w:kern w:val="0"/>
          <w:sz w:val="32"/>
          <w:szCs w:val="32"/>
        </w:rPr>
      </w:pPr>
      <w:r>
        <w:rPr>
          <w:rFonts w:ascii="Times New Roman" w:eastAsia="方正黑体_GBK" w:hAnsi="Times New Roman" w:cs="Times New Roman"/>
          <w:color w:val="000000"/>
          <w:kern w:val="0"/>
          <w:sz w:val="32"/>
          <w:szCs w:val="32"/>
        </w:rPr>
        <w:br w:type="page"/>
      </w:r>
    </w:p>
    <w:p w:rsidR="00EF5F2B" w:rsidRDefault="00DC6A7A">
      <w:pPr>
        <w:spacing w:line="400" w:lineRule="atLeast"/>
        <w:jc w:val="left"/>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lastRenderedPageBreak/>
        <w:t>附件</w:t>
      </w:r>
      <w:r>
        <w:rPr>
          <w:rFonts w:ascii="Times New Roman" w:eastAsia="方正黑体_GBK" w:hAnsi="Times New Roman" w:cs="Times New Roman"/>
          <w:color w:val="000000"/>
          <w:kern w:val="0"/>
          <w:sz w:val="32"/>
          <w:szCs w:val="32"/>
        </w:rPr>
        <w:t>1</w:t>
      </w:r>
    </w:p>
    <w:p w:rsidR="00EF5F2B" w:rsidRPr="00FA23C2" w:rsidRDefault="00DC6A7A">
      <w:pPr>
        <w:spacing w:line="400" w:lineRule="atLeast"/>
        <w:jc w:val="center"/>
        <w:rPr>
          <w:rFonts w:ascii="Times New Roman" w:eastAsia="方正小标宋_GBK" w:hAnsi="Times New Roman" w:cs="Times New Roman"/>
          <w:color w:val="333333"/>
          <w:sz w:val="44"/>
          <w:szCs w:val="44"/>
        </w:rPr>
      </w:pPr>
      <w:r w:rsidRPr="00FA23C2">
        <w:rPr>
          <w:rFonts w:ascii="Times New Roman" w:eastAsia="方正小标宋_GBK" w:hAnsi="Times New Roman" w:cs="Times New Roman"/>
          <w:color w:val="333333"/>
          <w:sz w:val="44"/>
          <w:szCs w:val="44"/>
        </w:rPr>
        <w:t>有害垃圾所属危险废物分类名录</w:t>
      </w:r>
    </w:p>
    <w:p w:rsidR="00EF5F2B" w:rsidRDefault="00EF5F2B">
      <w:pPr>
        <w:spacing w:line="600" w:lineRule="atLeast"/>
        <w:jc w:val="center"/>
        <w:rPr>
          <w:rFonts w:ascii="方正仿宋_GBK" w:eastAsia="方正仿宋_GBK" w:hAnsi="方正仿宋_GBK" w:cs="方正仿宋_GBK"/>
          <w:kern w:val="0"/>
          <w:sz w:val="32"/>
          <w:szCs w:val="32"/>
          <w:shd w:val="clear" w:color="auto" w:fill="FFFFFF"/>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31"/>
        <w:gridCol w:w="3080"/>
        <w:gridCol w:w="2318"/>
      </w:tblGrid>
      <w:tr w:rsidR="00EF5F2B">
        <w:trPr>
          <w:trHeight w:val="692"/>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黑体_GBK" w:hAnsi="Times New Roman" w:cs="Times New Roman"/>
                <w:color w:val="000000"/>
                <w:kern w:val="0"/>
                <w:sz w:val="28"/>
                <w:szCs w:val="28"/>
              </w:rPr>
            </w:pPr>
            <w:r>
              <w:rPr>
                <w:rFonts w:ascii="Times New Roman" w:eastAsia="方正黑体_GBK" w:hAnsi="Times New Roman" w:cs="Times New Roman"/>
                <w:color w:val="000000"/>
                <w:kern w:val="0"/>
                <w:sz w:val="28"/>
                <w:szCs w:val="28"/>
              </w:rPr>
              <w:t>有害垃圾名称</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黑体_GBK" w:hAnsi="Times New Roman" w:cs="Times New Roman"/>
                <w:color w:val="000000"/>
                <w:kern w:val="0"/>
                <w:sz w:val="28"/>
                <w:szCs w:val="28"/>
              </w:rPr>
            </w:pPr>
            <w:r>
              <w:rPr>
                <w:rFonts w:ascii="Times New Roman" w:eastAsia="方正黑体_GBK" w:hAnsi="Times New Roman" w:cs="Times New Roman"/>
                <w:color w:val="000000"/>
                <w:kern w:val="0"/>
                <w:sz w:val="28"/>
                <w:szCs w:val="28"/>
              </w:rPr>
              <w:t>所属危险废物类别</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黑体_GBK" w:hAnsi="Times New Roman" w:cs="Times New Roman"/>
                <w:color w:val="000000"/>
                <w:kern w:val="0"/>
                <w:sz w:val="28"/>
                <w:szCs w:val="28"/>
              </w:rPr>
            </w:pPr>
            <w:r>
              <w:rPr>
                <w:rFonts w:ascii="Times New Roman" w:eastAsia="方正黑体_GBK" w:hAnsi="Times New Roman" w:cs="Times New Roman"/>
                <w:color w:val="000000"/>
                <w:kern w:val="0"/>
                <w:sz w:val="28"/>
                <w:szCs w:val="28"/>
              </w:rPr>
              <w:t>废物代码</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废镍镉电池、废氧化汞电池、废铅蓄电池等</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HW49</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900-044-49</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废荧光灯管（日光灯管、节能灯等）</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HW29</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900-023-29</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废温度计、废血压计</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HW29</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900-024-29</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废弃药品及其包装物</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HW03</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900-002-03</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废油漆和溶剂及其包装物</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HW49</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900-041-49</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废杀虫剂、消毒剂及其包装物</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HW49</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900-041-49</w:t>
            </w:r>
          </w:p>
        </w:tc>
      </w:tr>
      <w:tr w:rsidR="00EF5F2B">
        <w:trPr>
          <w:jc w:val="center"/>
        </w:trPr>
        <w:tc>
          <w:tcPr>
            <w:tcW w:w="3631"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废胶片及废相纸</w:t>
            </w:r>
          </w:p>
        </w:tc>
        <w:tc>
          <w:tcPr>
            <w:tcW w:w="3080"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HW16</w:t>
            </w:r>
          </w:p>
        </w:tc>
        <w:tc>
          <w:tcPr>
            <w:tcW w:w="2318" w:type="dxa"/>
            <w:noWrap/>
            <w:tcMar>
              <w:top w:w="0" w:type="dxa"/>
              <w:left w:w="72" w:type="dxa"/>
              <w:bottom w:w="0" w:type="dxa"/>
              <w:right w:w="72" w:type="dxa"/>
            </w:tcMar>
            <w:vAlign w:val="center"/>
          </w:tcPr>
          <w:p w:rsidR="00EF5F2B" w:rsidRDefault="00DC6A7A">
            <w:pPr>
              <w:snapToGrid w:val="0"/>
              <w:ind w:firstLine="317"/>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900-019-16</w:t>
            </w:r>
          </w:p>
        </w:tc>
      </w:tr>
    </w:tbl>
    <w:p w:rsidR="00EF5F2B" w:rsidRDefault="00EF5F2B">
      <w:pPr>
        <w:spacing w:line="400" w:lineRule="atLeast"/>
        <w:jc w:val="left"/>
        <w:rPr>
          <w:rFonts w:ascii="方正仿宋_GBK" w:eastAsia="方正仿宋_GBK" w:hAnsi="方正仿宋_GBK" w:cs="方正仿宋_GBK"/>
          <w:kern w:val="0"/>
          <w:sz w:val="32"/>
          <w:szCs w:val="32"/>
          <w:shd w:val="clear" w:color="auto" w:fill="FFFFFF"/>
        </w:rPr>
      </w:pPr>
    </w:p>
    <w:p w:rsidR="00EF5F2B" w:rsidRDefault="00EF5F2B">
      <w:pPr>
        <w:spacing w:line="400" w:lineRule="atLeast"/>
        <w:jc w:val="left"/>
        <w:rPr>
          <w:rFonts w:ascii="方正仿宋_GBK" w:eastAsia="方正仿宋_GBK" w:hAnsi="方正仿宋_GBK" w:cs="方正仿宋_GBK"/>
          <w:kern w:val="0"/>
          <w:sz w:val="32"/>
          <w:szCs w:val="32"/>
          <w:shd w:val="clear" w:color="auto" w:fill="FFFFFF"/>
        </w:rPr>
      </w:pPr>
    </w:p>
    <w:p w:rsidR="00EF5F2B" w:rsidRDefault="00EF5F2B">
      <w:pPr>
        <w:spacing w:line="400" w:lineRule="atLeast"/>
        <w:jc w:val="left"/>
        <w:rPr>
          <w:rFonts w:ascii="方正仿宋_GBK" w:eastAsia="方正仿宋_GBK" w:hAnsi="方正仿宋_GBK" w:cs="方正仿宋_GBK"/>
          <w:kern w:val="0"/>
          <w:sz w:val="32"/>
          <w:szCs w:val="32"/>
          <w:shd w:val="clear" w:color="auto" w:fill="FFFFFF"/>
        </w:rPr>
      </w:pPr>
    </w:p>
    <w:p w:rsidR="00EF5F2B" w:rsidRDefault="00EF5F2B">
      <w:pPr>
        <w:spacing w:line="400" w:lineRule="atLeast"/>
        <w:jc w:val="left"/>
        <w:rPr>
          <w:rFonts w:ascii="方正仿宋_GBK" w:eastAsia="方正仿宋_GBK" w:hAnsi="方正仿宋_GBK" w:cs="方正仿宋_GBK"/>
          <w:kern w:val="0"/>
          <w:sz w:val="32"/>
          <w:szCs w:val="32"/>
          <w:shd w:val="clear" w:color="auto" w:fill="FFFFFF"/>
        </w:rPr>
      </w:pPr>
    </w:p>
    <w:p w:rsidR="00EF5F2B" w:rsidRDefault="00EF5F2B">
      <w:pPr>
        <w:spacing w:line="400" w:lineRule="atLeast"/>
        <w:jc w:val="left"/>
        <w:rPr>
          <w:rFonts w:ascii="方正仿宋_GBK" w:eastAsia="方正仿宋_GBK" w:hAnsi="方正仿宋_GBK" w:cs="方正仿宋_GBK"/>
          <w:kern w:val="0"/>
          <w:sz w:val="32"/>
          <w:szCs w:val="32"/>
          <w:shd w:val="clear" w:color="auto" w:fill="FFFFFF"/>
        </w:rPr>
      </w:pPr>
    </w:p>
    <w:p w:rsidR="00EF5F2B" w:rsidRDefault="00EF5F2B">
      <w:pPr>
        <w:spacing w:line="400" w:lineRule="atLeast"/>
        <w:jc w:val="left"/>
        <w:rPr>
          <w:rFonts w:ascii="方正仿宋_GBK" w:eastAsia="方正仿宋_GBK" w:hAnsi="方正仿宋_GBK" w:cs="方正仿宋_GBK"/>
          <w:kern w:val="0"/>
          <w:sz w:val="32"/>
          <w:szCs w:val="32"/>
          <w:shd w:val="clear" w:color="auto" w:fill="FFFFFF"/>
        </w:rPr>
      </w:pPr>
    </w:p>
    <w:p w:rsidR="005F60FE" w:rsidRDefault="005F60FE" w:rsidP="005F60FE">
      <w:pPr>
        <w:widowControl/>
        <w:jc w:val="left"/>
        <w:rPr>
          <w:rFonts w:ascii="Times New Roman" w:eastAsia="方正黑体_GBK" w:hAnsi="Times New Roman" w:cs="Times New Roman" w:hint="eastAsia"/>
          <w:color w:val="000000"/>
          <w:kern w:val="0"/>
          <w:sz w:val="32"/>
          <w:szCs w:val="32"/>
        </w:rPr>
      </w:pPr>
      <w:r>
        <w:rPr>
          <w:rFonts w:ascii="Times New Roman" w:eastAsia="方正黑体_GBK" w:hAnsi="Times New Roman" w:cs="Times New Roman"/>
          <w:color w:val="000000"/>
          <w:kern w:val="0"/>
          <w:sz w:val="32"/>
          <w:szCs w:val="32"/>
        </w:rPr>
        <w:br w:type="page"/>
      </w:r>
    </w:p>
    <w:p w:rsidR="00EF5F2B" w:rsidRDefault="00DC6A7A">
      <w:pPr>
        <w:spacing w:line="400" w:lineRule="atLeast"/>
        <w:jc w:val="left"/>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lastRenderedPageBreak/>
        <w:t>附件</w:t>
      </w:r>
      <w:r>
        <w:rPr>
          <w:rFonts w:ascii="Times New Roman" w:eastAsia="方正黑体_GBK" w:hAnsi="Times New Roman" w:cs="Times New Roman" w:hint="eastAsia"/>
          <w:color w:val="000000"/>
          <w:kern w:val="0"/>
          <w:sz w:val="32"/>
          <w:szCs w:val="32"/>
        </w:rPr>
        <w:t>2</w:t>
      </w:r>
    </w:p>
    <w:p w:rsidR="00EF5F2B" w:rsidRPr="00FA23C2" w:rsidRDefault="00DC6A7A">
      <w:pPr>
        <w:spacing w:line="400" w:lineRule="atLeast"/>
        <w:jc w:val="center"/>
        <w:rPr>
          <w:rFonts w:ascii="Times New Roman" w:eastAsia="方正小标宋_GBK" w:hAnsi="Times New Roman" w:cs="Times New Roman"/>
          <w:color w:val="333333"/>
          <w:sz w:val="44"/>
          <w:szCs w:val="44"/>
        </w:rPr>
      </w:pPr>
      <w:r w:rsidRPr="00FA23C2">
        <w:rPr>
          <w:rFonts w:ascii="Times New Roman" w:eastAsia="方正小标宋_GBK" w:hAnsi="Times New Roman" w:cs="Times New Roman"/>
          <w:color w:val="333333"/>
          <w:sz w:val="44"/>
          <w:szCs w:val="44"/>
        </w:rPr>
        <w:t>危险废物暂存间建设要求</w:t>
      </w:r>
    </w:p>
    <w:p w:rsidR="00EF5F2B" w:rsidRDefault="00EF5F2B">
      <w:pPr>
        <w:spacing w:line="600" w:lineRule="atLeast"/>
        <w:jc w:val="left"/>
        <w:rPr>
          <w:rFonts w:ascii="方正仿宋_GBK" w:eastAsia="方正仿宋_GBK" w:hAnsi="方正仿宋_GBK" w:cs="方正仿宋_GBK"/>
          <w:kern w:val="0"/>
          <w:sz w:val="32"/>
          <w:szCs w:val="32"/>
          <w:shd w:val="clear" w:color="auto" w:fill="FFFFFF"/>
        </w:rPr>
      </w:pP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危险废物贮存间必须要密闭建设，门口内侧设立围堰，应做好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措施（防扬散、防流失、防渗漏），地面须硬化处理，并涂至少</w:t>
      </w:r>
      <w:r>
        <w:rPr>
          <w:rFonts w:ascii="Times New Roman" w:eastAsia="方正仿宋_GBK" w:hAnsi="Times New Roman" w:cs="Times New Roman"/>
          <w:sz w:val="32"/>
          <w:szCs w:val="32"/>
        </w:rPr>
        <w:t>2mm</w:t>
      </w:r>
      <w:r>
        <w:rPr>
          <w:rFonts w:ascii="Times New Roman" w:eastAsia="方正仿宋_GBK" w:hAnsi="Times New Roman" w:cs="Times New Roman"/>
          <w:sz w:val="32"/>
          <w:szCs w:val="32"/>
        </w:rPr>
        <w:t>密度高的环氧树脂，以防止渗漏和腐蚀。存放液体性危险废物的贮存场所须设计收集沟及收集井，以收集渗滤液，防止外溢流失现象。</w:t>
      </w:r>
    </w:p>
    <w:p w:rsidR="00EF5F2B" w:rsidRDefault="00DC6A7A">
      <w:pPr>
        <w:spacing w:line="578"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危险废物贮存间门口需张贴标准规范的危险废物标识和危废信息板，屋内张贴企业《危险废物管理制度》和《危险废物应急预案》等制度。</w:t>
      </w: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危险废物贮存间需按照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双人双锁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制度管理，即两把钥匙分别由两个危废负责人管理，不得一人管理。</w:t>
      </w: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不同种类危险废物应有明显的过道划分，墙上张贴危废名称，液态危废需将成装容器放至防泄漏托盘内并在容器粘贴危险废物标签，固态危废包装需完好无破损并系挂危险废物标签，并安要求填写。化学性质不相容的危废一律分隔堆放，其间隔应为完整的不渗透墙体，并在各区域醒目位置设该类危废的标志牌。</w:t>
      </w: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建立转运台账并悬挂于危险废物暂存间内，转入及转出（处置、自利用）需要填写危废种类、数量、时间及负责人姓名。</w:t>
      </w: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危险废物贮存间内禁止存放除危险废物及应急工具以外的其他物品。</w:t>
      </w: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贮存场所不得连接市政雨水管或污水管，危险废物贮存设施内清理出来的泄漏物，一律按危险废物处理，冲洗废水必须纳入企业废水处理设施经处理达标后方可排放。</w:t>
      </w:r>
    </w:p>
    <w:p w:rsidR="00EF5F2B" w:rsidRDefault="00DC6A7A">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标识标牌图例如下：</w:t>
      </w:r>
    </w:p>
    <w:p w:rsidR="00EF5F2B" w:rsidRDefault="00DC6A7A">
      <w:pPr>
        <w:spacing w:line="600" w:lineRule="atLeas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noProof/>
          <w:kern w:val="0"/>
          <w:sz w:val="32"/>
          <w:szCs w:val="32"/>
          <w:shd w:val="clear" w:color="auto" w:fill="FFFFFF"/>
        </w:rPr>
        <w:drawing>
          <wp:inline distT="0" distB="0" distL="114300" distR="114300">
            <wp:extent cx="5268595" cy="1856105"/>
            <wp:effectExtent l="0" t="0" r="8255" b="10795"/>
            <wp:docPr id="2" name="图片 7"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640.webp"/>
                    <pic:cNvPicPr>
                      <a:picLocks noChangeAspect="1"/>
                    </pic:cNvPicPr>
                  </pic:nvPicPr>
                  <pic:blipFill>
                    <a:blip r:embed="rId7"/>
                    <a:stretch>
                      <a:fillRect/>
                    </a:stretch>
                  </pic:blipFill>
                  <pic:spPr>
                    <a:xfrm>
                      <a:off x="0" y="0"/>
                      <a:ext cx="5268595" cy="1856105"/>
                    </a:xfrm>
                    <a:prstGeom prst="rect">
                      <a:avLst/>
                    </a:prstGeom>
                  </pic:spPr>
                </pic:pic>
              </a:graphicData>
            </a:graphic>
          </wp:inline>
        </w:drawing>
      </w:r>
    </w:p>
    <w:p w:rsidR="00EF5F2B" w:rsidRDefault="00DC6A7A">
      <w:pPr>
        <w:pStyle w:val="a7"/>
        <w:shd w:val="clear" w:color="auto" w:fill="FFFFFF"/>
        <w:spacing w:beforeAutospacing="0" w:afterAutospacing="0" w:line="408" w:lineRule="atLeast"/>
        <w:rPr>
          <w:rFonts w:ascii="Times New Roman" w:eastAsia="微软雅黑" w:hAnsi="Times New Roman"/>
          <w:color w:val="148FDB"/>
          <w:spacing w:val="8"/>
        </w:rPr>
      </w:pPr>
      <w:r>
        <w:rPr>
          <w:rFonts w:ascii="Times New Roman" w:eastAsia="微软雅黑" w:hAnsi="Times New Roman"/>
          <w:color w:val="000000"/>
          <w:spacing w:val="15"/>
          <w:sz w:val="21"/>
          <w:szCs w:val="21"/>
          <w:shd w:val="clear" w:color="auto" w:fill="FFFFFF"/>
        </w:rPr>
        <w:t>▲</w:t>
      </w:r>
      <w:r>
        <w:rPr>
          <w:rFonts w:ascii="Times New Roman" w:eastAsia="微软雅黑" w:hAnsi="Times New Roman"/>
          <w:color w:val="000000"/>
          <w:spacing w:val="15"/>
          <w:sz w:val="21"/>
          <w:szCs w:val="21"/>
          <w:shd w:val="clear" w:color="auto" w:fill="FFFFFF"/>
        </w:rPr>
        <w:t>适合于室内外悬挂的危险废物警告标志</w:t>
      </w:r>
    </w:p>
    <w:p w:rsidR="00EF5F2B" w:rsidRDefault="00DC6A7A">
      <w:pPr>
        <w:spacing w:line="600" w:lineRule="atLeas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noProof/>
          <w:kern w:val="0"/>
          <w:sz w:val="32"/>
          <w:szCs w:val="32"/>
          <w:shd w:val="clear" w:color="auto" w:fill="FFFFFF"/>
        </w:rPr>
        <w:drawing>
          <wp:inline distT="0" distB="0" distL="114300" distR="114300">
            <wp:extent cx="5268595" cy="2399030"/>
            <wp:effectExtent l="0" t="0" r="8255" b="1270"/>
            <wp:docPr id="5" name="图片 11" descr="6400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64000.webp"/>
                    <pic:cNvPicPr>
                      <a:picLocks noChangeAspect="1"/>
                    </pic:cNvPicPr>
                  </pic:nvPicPr>
                  <pic:blipFill>
                    <a:blip r:embed="rId8"/>
                    <a:stretch>
                      <a:fillRect/>
                    </a:stretch>
                  </pic:blipFill>
                  <pic:spPr>
                    <a:xfrm>
                      <a:off x="0" y="0"/>
                      <a:ext cx="5268595" cy="2399030"/>
                    </a:xfrm>
                    <a:prstGeom prst="rect">
                      <a:avLst/>
                    </a:prstGeom>
                  </pic:spPr>
                </pic:pic>
              </a:graphicData>
            </a:graphic>
          </wp:inline>
        </w:drawing>
      </w:r>
    </w:p>
    <w:p w:rsidR="00EF5F2B" w:rsidRDefault="00DC6A7A">
      <w:pPr>
        <w:pStyle w:val="a7"/>
        <w:shd w:val="clear" w:color="auto" w:fill="FFFFFF"/>
        <w:spacing w:beforeAutospacing="0" w:afterAutospacing="0" w:line="408" w:lineRule="atLeast"/>
        <w:rPr>
          <w:rFonts w:ascii="Times New Roman" w:eastAsia="微软雅黑" w:hAnsi="Times New Roman"/>
          <w:color w:val="148FDB"/>
          <w:spacing w:val="8"/>
        </w:rPr>
      </w:pPr>
      <w:r>
        <w:rPr>
          <w:rFonts w:ascii="Times New Roman" w:eastAsia="微软雅黑" w:hAnsi="Times New Roman"/>
          <w:color w:val="000000"/>
          <w:spacing w:val="8"/>
          <w:sz w:val="21"/>
          <w:szCs w:val="21"/>
          <w:shd w:val="clear" w:color="auto" w:fill="FFFFFF"/>
        </w:rPr>
        <w:t>▲</w:t>
      </w:r>
      <w:r>
        <w:rPr>
          <w:rFonts w:ascii="Times New Roman" w:eastAsia="微软雅黑" w:hAnsi="Times New Roman"/>
          <w:color w:val="000000"/>
          <w:spacing w:val="8"/>
          <w:sz w:val="21"/>
          <w:szCs w:val="21"/>
          <w:shd w:val="clear" w:color="auto" w:fill="FFFFFF"/>
        </w:rPr>
        <w:t>适合于室内外悬挂的危险废物标签</w:t>
      </w:r>
    </w:p>
    <w:p w:rsidR="00EF5F2B" w:rsidRDefault="00EF5F2B">
      <w:pPr>
        <w:spacing w:line="600" w:lineRule="atLeast"/>
        <w:jc w:val="left"/>
        <w:rPr>
          <w:rFonts w:ascii="方正仿宋_GBK" w:eastAsia="方正仿宋_GBK" w:hAnsi="方正仿宋_GBK" w:cs="方正仿宋_GBK"/>
          <w:kern w:val="0"/>
          <w:sz w:val="32"/>
          <w:szCs w:val="32"/>
          <w:shd w:val="clear" w:color="auto" w:fill="FFFFFF"/>
        </w:rPr>
      </w:pPr>
    </w:p>
    <w:p w:rsidR="00EF5F2B" w:rsidRDefault="00EF5F2B">
      <w:pPr>
        <w:spacing w:line="600" w:lineRule="atLeast"/>
        <w:jc w:val="left"/>
        <w:rPr>
          <w:rFonts w:ascii="方正仿宋_GBK" w:eastAsia="方正仿宋_GBK" w:hAnsi="方正仿宋_GBK" w:cs="方正仿宋_GBK"/>
          <w:kern w:val="0"/>
          <w:sz w:val="32"/>
          <w:szCs w:val="32"/>
          <w:shd w:val="clear" w:color="auto" w:fill="FFFFFF"/>
        </w:rPr>
      </w:pPr>
    </w:p>
    <w:p w:rsidR="00EF5F2B" w:rsidRDefault="00DC6A7A">
      <w:pPr>
        <w:spacing w:line="600" w:lineRule="atLeas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noProof/>
          <w:kern w:val="0"/>
          <w:sz w:val="32"/>
          <w:szCs w:val="32"/>
          <w:shd w:val="clear" w:color="auto" w:fill="FFFFFF"/>
        </w:rPr>
        <w:drawing>
          <wp:inline distT="0" distB="0" distL="114300" distR="114300">
            <wp:extent cx="5273675" cy="3717290"/>
            <wp:effectExtent l="0" t="0" r="3175" b="16510"/>
            <wp:docPr id="4" name="图片 9" descr="640.web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640.webp (2)"/>
                    <pic:cNvPicPr>
                      <a:picLocks noChangeAspect="1"/>
                    </pic:cNvPicPr>
                  </pic:nvPicPr>
                  <pic:blipFill>
                    <a:blip r:embed="rId9"/>
                    <a:stretch>
                      <a:fillRect/>
                    </a:stretch>
                  </pic:blipFill>
                  <pic:spPr>
                    <a:xfrm>
                      <a:off x="0" y="0"/>
                      <a:ext cx="5273675" cy="3717290"/>
                    </a:xfrm>
                    <a:prstGeom prst="rect">
                      <a:avLst/>
                    </a:prstGeom>
                  </pic:spPr>
                </pic:pic>
              </a:graphicData>
            </a:graphic>
          </wp:inline>
        </w:drawing>
      </w:r>
    </w:p>
    <w:p w:rsidR="00EF5F2B" w:rsidRDefault="00DC6A7A">
      <w:pPr>
        <w:pStyle w:val="a7"/>
        <w:shd w:val="clear" w:color="auto" w:fill="FFFFFF"/>
        <w:spacing w:beforeAutospacing="0" w:afterAutospacing="0" w:line="408" w:lineRule="atLeast"/>
        <w:rPr>
          <w:rFonts w:ascii="Times New Roman" w:eastAsia="微软雅黑" w:hAnsi="Times New Roman"/>
          <w:color w:val="148FDB"/>
          <w:spacing w:val="8"/>
        </w:rPr>
      </w:pPr>
      <w:r>
        <w:rPr>
          <w:rFonts w:ascii="Times New Roman" w:eastAsia="微软雅黑" w:hAnsi="Times New Roman"/>
          <w:color w:val="000000"/>
          <w:spacing w:val="15"/>
          <w:sz w:val="21"/>
          <w:szCs w:val="21"/>
          <w:shd w:val="clear" w:color="auto" w:fill="FFFFFF"/>
        </w:rPr>
        <w:t>▲</w:t>
      </w:r>
      <w:r>
        <w:rPr>
          <w:rFonts w:ascii="Times New Roman" w:eastAsia="微软雅黑" w:hAnsi="Times New Roman"/>
          <w:color w:val="000000"/>
          <w:spacing w:val="15"/>
          <w:sz w:val="21"/>
          <w:szCs w:val="21"/>
          <w:shd w:val="clear" w:color="auto" w:fill="FFFFFF"/>
        </w:rPr>
        <w:t>适合于室内外独立树立或摆放的危险废物标签</w:t>
      </w:r>
    </w:p>
    <w:p w:rsidR="00EF5F2B" w:rsidRDefault="00DC6A7A">
      <w:pPr>
        <w:spacing w:line="600" w:lineRule="atLeas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noProof/>
          <w:kern w:val="0"/>
          <w:sz w:val="32"/>
          <w:szCs w:val="32"/>
          <w:shd w:val="clear" w:color="auto" w:fill="FFFFFF"/>
        </w:rPr>
        <w:drawing>
          <wp:inline distT="0" distB="0" distL="114300" distR="114300">
            <wp:extent cx="5268595" cy="2399030"/>
            <wp:effectExtent l="0" t="0" r="8255" b="1270"/>
            <wp:docPr id="8" name="图片 10" descr="640.web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640.webp (4)"/>
                    <pic:cNvPicPr>
                      <a:picLocks noChangeAspect="1"/>
                    </pic:cNvPicPr>
                  </pic:nvPicPr>
                  <pic:blipFill>
                    <a:blip r:embed="rId10"/>
                    <a:stretch>
                      <a:fillRect/>
                    </a:stretch>
                  </pic:blipFill>
                  <pic:spPr>
                    <a:xfrm>
                      <a:off x="0" y="0"/>
                      <a:ext cx="5268595" cy="2399030"/>
                    </a:xfrm>
                    <a:prstGeom prst="rect">
                      <a:avLst/>
                    </a:prstGeom>
                  </pic:spPr>
                </pic:pic>
              </a:graphicData>
            </a:graphic>
          </wp:inline>
        </w:drawing>
      </w:r>
    </w:p>
    <w:p w:rsidR="00EF5F2B" w:rsidRDefault="00DC6A7A">
      <w:pPr>
        <w:pStyle w:val="a7"/>
        <w:shd w:val="clear" w:color="auto" w:fill="FFFFFF"/>
        <w:spacing w:beforeAutospacing="0" w:afterAutospacing="0" w:line="300" w:lineRule="exact"/>
        <w:rPr>
          <w:rFonts w:ascii="Times New Roman" w:eastAsia="微软雅黑" w:hAnsi="Times New Roman"/>
          <w:color w:val="148FDB"/>
          <w:spacing w:val="8"/>
        </w:rPr>
      </w:pPr>
      <w:r>
        <w:rPr>
          <w:rFonts w:ascii="Times New Roman" w:eastAsia="微软雅黑" w:hAnsi="Times New Roman"/>
          <w:color w:val="000000"/>
          <w:spacing w:val="8"/>
          <w:sz w:val="21"/>
          <w:szCs w:val="21"/>
          <w:shd w:val="clear" w:color="auto" w:fill="FFFFFF"/>
        </w:rPr>
        <w:t>▲</w:t>
      </w:r>
      <w:r>
        <w:rPr>
          <w:rFonts w:ascii="Times New Roman" w:eastAsia="微软雅黑" w:hAnsi="Times New Roman"/>
          <w:color w:val="000000"/>
          <w:spacing w:val="8"/>
          <w:sz w:val="21"/>
          <w:szCs w:val="21"/>
          <w:shd w:val="clear" w:color="auto" w:fill="FFFFFF"/>
        </w:rPr>
        <w:t>粘贴于危险废物储存容器上的危险废物标签</w:t>
      </w:r>
    </w:p>
    <w:p w:rsidR="00EF5F2B" w:rsidRDefault="00DC6A7A">
      <w:pPr>
        <w:pStyle w:val="a7"/>
        <w:shd w:val="clear" w:color="auto" w:fill="FFFFFF"/>
        <w:spacing w:beforeAutospacing="0" w:afterAutospacing="0" w:line="300" w:lineRule="exact"/>
        <w:rPr>
          <w:rFonts w:ascii="Times New Roman" w:eastAsia="微软雅黑" w:hAnsi="Times New Roman"/>
          <w:color w:val="000000"/>
          <w:spacing w:val="8"/>
          <w:sz w:val="22"/>
          <w:szCs w:val="22"/>
          <w:shd w:val="clear" w:color="auto" w:fill="FFFFFF"/>
        </w:rPr>
      </w:pPr>
      <w:r>
        <w:rPr>
          <w:rStyle w:val="a8"/>
          <w:rFonts w:ascii="Times New Roman" w:eastAsia="微软雅黑" w:hAnsi="Times New Roman"/>
          <w:color w:val="000000"/>
          <w:spacing w:val="8"/>
          <w:sz w:val="22"/>
          <w:szCs w:val="22"/>
          <w:shd w:val="clear" w:color="auto" w:fill="FFFFFF"/>
        </w:rPr>
        <w:t>标签填写注意事项</w:t>
      </w:r>
      <w:r>
        <w:rPr>
          <w:rFonts w:ascii="Times New Roman" w:eastAsia="微软雅黑" w:hAnsi="Times New Roman"/>
          <w:color w:val="000000"/>
          <w:spacing w:val="8"/>
          <w:sz w:val="22"/>
          <w:szCs w:val="22"/>
          <w:shd w:val="clear" w:color="auto" w:fill="FFFFFF"/>
        </w:rPr>
        <w:t>：危险情况和安全措施必须分别遵照《危险废物贮存污染控制标准》危险用语和安全用语填写。</w:t>
      </w:r>
    </w:p>
    <w:p w:rsidR="00EF5F2B" w:rsidRDefault="00DC6A7A">
      <w:pPr>
        <w:spacing w:line="600" w:lineRule="atLeas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noProof/>
          <w:kern w:val="0"/>
          <w:sz w:val="32"/>
          <w:szCs w:val="32"/>
          <w:shd w:val="clear" w:color="auto" w:fill="FFFFFF"/>
        </w:rPr>
        <w:lastRenderedPageBreak/>
        <w:drawing>
          <wp:inline distT="0" distB="0" distL="114300" distR="114300">
            <wp:extent cx="5273040" cy="5298440"/>
            <wp:effectExtent l="0" t="0" r="3810" b="16510"/>
            <wp:docPr id="13" name="图片 12" descr="640000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6400000.webp"/>
                    <pic:cNvPicPr>
                      <a:picLocks noChangeAspect="1"/>
                    </pic:cNvPicPr>
                  </pic:nvPicPr>
                  <pic:blipFill>
                    <a:blip r:embed="rId11"/>
                    <a:stretch>
                      <a:fillRect/>
                    </a:stretch>
                  </pic:blipFill>
                  <pic:spPr>
                    <a:xfrm>
                      <a:off x="0" y="0"/>
                      <a:ext cx="5273040" cy="5298440"/>
                    </a:xfrm>
                    <a:prstGeom prst="rect">
                      <a:avLst/>
                    </a:prstGeom>
                  </pic:spPr>
                </pic:pic>
              </a:graphicData>
            </a:graphic>
          </wp:inline>
        </w:drawing>
      </w:r>
    </w:p>
    <w:p w:rsidR="00EF5F2B" w:rsidRDefault="00DC6A7A">
      <w:pPr>
        <w:pStyle w:val="a7"/>
        <w:shd w:val="clear" w:color="auto" w:fill="FFFFFF"/>
        <w:spacing w:beforeAutospacing="0" w:afterAutospacing="0" w:line="408" w:lineRule="atLeast"/>
        <w:rPr>
          <w:rFonts w:ascii="Times New Roman" w:eastAsia="微软雅黑" w:hAnsi="Times New Roman"/>
          <w:color w:val="148FDB"/>
          <w:spacing w:val="8"/>
        </w:rPr>
      </w:pPr>
      <w:r>
        <w:rPr>
          <w:rFonts w:ascii="Times New Roman" w:eastAsia="微软雅黑" w:hAnsi="Times New Roman"/>
          <w:color w:val="000000"/>
          <w:spacing w:val="8"/>
          <w:sz w:val="21"/>
          <w:szCs w:val="21"/>
          <w:shd w:val="clear" w:color="auto" w:fill="FFFFFF"/>
        </w:rPr>
        <w:t>▲</w:t>
      </w:r>
      <w:r>
        <w:rPr>
          <w:rFonts w:ascii="Times New Roman" w:eastAsia="微软雅黑" w:hAnsi="Times New Roman"/>
          <w:color w:val="000000"/>
          <w:spacing w:val="8"/>
          <w:sz w:val="21"/>
          <w:szCs w:val="21"/>
          <w:shd w:val="clear" w:color="auto" w:fill="FFFFFF"/>
        </w:rPr>
        <w:t>危险废物种类标志</w:t>
      </w:r>
    </w:p>
    <w:p w:rsidR="00EF5F2B" w:rsidRDefault="00EF5F2B">
      <w:pPr>
        <w:tabs>
          <w:tab w:val="left" w:pos="3735"/>
        </w:tabs>
        <w:spacing w:line="600" w:lineRule="atLeast"/>
        <w:jc w:val="left"/>
        <w:rPr>
          <w:rFonts w:ascii="Times New Roman" w:eastAsia="方正仿宋_GBK" w:hAnsi="Times New Roman"/>
          <w:kern w:val="0"/>
          <w:sz w:val="32"/>
          <w:szCs w:val="32"/>
          <w:shd w:val="clear" w:color="auto" w:fill="FFFFFF"/>
        </w:rPr>
        <w:sectPr w:rsidR="00EF5F2B">
          <w:headerReference w:type="default" r:id="rId12"/>
          <w:footerReference w:type="default" r:id="rId13"/>
          <w:pgSz w:w="11906" w:h="16838"/>
          <w:pgMar w:top="1962" w:right="1474" w:bottom="1848" w:left="1587" w:header="851" w:footer="992" w:gutter="0"/>
          <w:pgNumType w:fmt="numberInDash" w:start="1"/>
          <w:cols w:space="0"/>
          <w:docGrid w:type="lines" w:linePitch="316"/>
        </w:sectPr>
      </w:pPr>
    </w:p>
    <w:p w:rsidR="00EF5F2B" w:rsidRDefault="00DC6A7A">
      <w:pPr>
        <w:spacing w:line="400" w:lineRule="atLeast"/>
        <w:jc w:val="left"/>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lastRenderedPageBreak/>
        <w:t>附件</w:t>
      </w:r>
      <w:r>
        <w:rPr>
          <w:rFonts w:ascii="Times New Roman" w:eastAsia="方正黑体_GBK" w:hAnsi="Times New Roman" w:cs="Times New Roman"/>
          <w:color w:val="000000"/>
          <w:kern w:val="0"/>
          <w:sz w:val="32"/>
          <w:szCs w:val="32"/>
        </w:rPr>
        <w:t>3</w:t>
      </w:r>
    </w:p>
    <w:p w:rsidR="00EF5F2B" w:rsidRPr="00FA23C2" w:rsidRDefault="00DC6A7A">
      <w:pPr>
        <w:shd w:val="clear" w:color="auto" w:fill="FFFFFF"/>
        <w:spacing w:after="300"/>
        <w:jc w:val="center"/>
        <w:rPr>
          <w:rFonts w:ascii="Times New Roman" w:eastAsia="方正小标宋_GBK" w:hAnsi="Times New Roman" w:cs="Times New Roman"/>
          <w:color w:val="333333"/>
          <w:sz w:val="44"/>
          <w:szCs w:val="44"/>
        </w:rPr>
      </w:pPr>
      <w:r w:rsidRPr="00FA23C2">
        <w:rPr>
          <w:rFonts w:ascii="Times New Roman" w:eastAsia="方正小标宋_GBK" w:hAnsi="Times New Roman" w:cs="Times New Roman"/>
          <w:color w:val="333333"/>
          <w:sz w:val="44"/>
          <w:szCs w:val="44"/>
        </w:rPr>
        <w:t>重庆市危险废物经营处置单位名单</w:t>
      </w:r>
    </w:p>
    <w:tbl>
      <w:tblPr>
        <w:tblW w:w="14493" w:type="dxa"/>
        <w:jc w:val="center"/>
        <w:tblBorders>
          <w:top w:val="outset" w:sz="6" w:space="0" w:color="333333"/>
          <w:left w:val="outset" w:sz="6" w:space="0" w:color="333333"/>
          <w:bottom w:val="outset" w:sz="6" w:space="0" w:color="333333"/>
          <w:right w:val="outset" w:sz="6" w:space="0" w:color="333333"/>
        </w:tblBorders>
        <w:tblLayout w:type="fixed"/>
        <w:tblCellMar>
          <w:left w:w="0" w:type="dxa"/>
          <w:right w:w="0" w:type="dxa"/>
        </w:tblCellMar>
        <w:tblLook w:val="04A0"/>
      </w:tblPr>
      <w:tblGrid>
        <w:gridCol w:w="417"/>
        <w:gridCol w:w="1764"/>
        <w:gridCol w:w="1216"/>
        <w:gridCol w:w="689"/>
        <w:gridCol w:w="792"/>
        <w:gridCol w:w="4898"/>
        <w:gridCol w:w="927"/>
        <w:gridCol w:w="795"/>
        <w:gridCol w:w="1117"/>
        <w:gridCol w:w="933"/>
        <w:gridCol w:w="945"/>
      </w:tblGrid>
      <w:tr w:rsidR="00EF5F2B">
        <w:trPr>
          <w:trHeight w:val="510"/>
          <w:tblHeader/>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序号</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单位名称</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许可证</w:t>
            </w:r>
            <w:r>
              <w:rPr>
                <w:rFonts w:ascii="Times New Roman" w:eastAsia="宋体" w:hAnsi="Times New Roman" w:cs="Times New Roman"/>
                <w:b/>
                <w:bCs/>
                <w:color w:val="333333"/>
                <w:sz w:val="20"/>
                <w:szCs w:val="20"/>
              </w:rPr>
              <w:br/>
            </w:r>
            <w:r>
              <w:rPr>
                <w:rFonts w:ascii="Times New Roman" w:eastAsia="宋体" w:hAnsi="Times New Roman" w:cs="Times New Roman"/>
                <w:b/>
                <w:bCs/>
                <w:color w:val="333333"/>
                <w:sz w:val="20"/>
                <w:szCs w:val="20"/>
              </w:rPr>
              <w:t>编号</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危险废物经营方式</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 </w:t>
            </w:r>
            <w:r>
              <w:rPr>
                <w:rFonts w:ascii="Times New Roman" w:eastAsia="宋体" w:hAnsi="Times New Roman" w:cs="Times New Roman"/>
                <w:b/>
                <w:bCs/>
                <w:color w:val="333333"/>
                <w:sz w:val="20"/>
                <w:szCs w:val="20"/>
              </w:rPr>
              <w:t>地址</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tabs>
                <w:tab w:val="left" w:pos="3960"/>
              </w:tabs>
              <w:spacing w:line="240" w:lineRule="exact"/>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经营危险类别</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经营规模（</w:t>
            </w:r>
            <w:r>
              <w:rPr>
                <w:rFonts w:ascii="Times New Roman" w:eastAsia="宋体" w:hAnsi="Times New Roman" w:cs="Times New Roman"/>
                <w:b/>
                <w:bCs/>
                <w:color w:val="333333"/>
                <w:sz w:val="20"/>
                <w:szCs w:val="20"/>
              </w:rPr>
              <w:t> </w:t>
            </w:r>
            <w:r>
              <w:rPr>
                <w:rFonts w:ascii="Times New Roman" w:eastAsia="宋体" w:hAnsi="Times New Roman" w:cs="Times New Roman"/>
                <w:b/>
                <w:bCs/>
                <w:color w:val="333333"/>
                <w:sz w:val="20"/>
                <w:szCs w:val="20"/>
              </w:rPr>
              <w:t>吨</w:t>
            </w:r>
            <w:r>
              <w:rPr>
                <w:rFonts w:ascii="Times New Roman" w:eastAsia="宋体" w:hAnsi="Times New Roman" w:cs="Times New Roman"/>
                <w:b/>
                <w:bCs/>
                <w:color w:val="333333"/>
                <w:sz w:val="20"/>
                <w:szCs w:val="20"/>
              </w:rPr>
              <w:t>/</w:t>
            </w:r>
            <w:r>
              <w:rPr>
                <w:rFonts w:ascii="Times New Roman" w:eastAsia="宋体" w:hAnsi="Times New Roman" w:cs="Times New Roman"/>
                <w:b/>
                <w:bCs/>
                <w:color w:val="333333"/>
                <w:sz w:val="20"/>
                <w:szCs w:val="20"/>
              </w:rPr>
              <w:t>年）</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联系人</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联系电话</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有效期</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许可证类型</w:t>
            </w:r>
          </w:p>
        </w:tc>
      </w:tr>
      <w:tr w:rsidR="00EF5F2B">
        <w:trPr>
          <w:trHeight w:val="480"/>
          <w:jc w:val="center"/>
        </w:trPr>
        <w:tc>
          <w:tcPr>
            <w:tcW w:w="14493" w:type="dxa"/>
            <w:gridSpan w:val="11"/>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危险废物（含医疗废物）集中处置单位</w:t>
            </w:r>
          </w:p>
        </w:tc>
      </w:tr>
      <w:tr w:rsidR="00EF5F2B">
        <w:trPr>
          <w:trHeight w:val="102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重庆市长寿危险废物处置场（运营单位：重庆市禾润中天环保科技有限公司；业主单位：重庆创绿环境保护有限公司）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CQ5001150016</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重庆市长寿经济技术开发区（晏家镇）化北三支路</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号</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HW05~HW09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HW16~HW28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HW34~HW49</w:t>
            </w:r>
            <w:r>
              <w:rPr>
                <w:rFonts w:ascii="Times New Roman" w:eastAsia="宋体" w:hAnsi="Times New Roman" w:cs="Times New Roman"/>
                <w:color w:val="333333"/>
                <w:sz w:val="20"/>
                <w:szCs w:val="20"/>
              </w:rPr>
              <w:t>类危险废物</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33300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刘清海</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13883080705</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6</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765"/>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主城区危险废物处置场（运营单位：重庆市禾润中天环保科技有限公司；业主单位：重庆创绿环境保护有限公司）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CQ5001200001</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重庆市璧山县璧城街道马家桥村</w:t>
            </w:r>
            <w:r>
              <w:rPr>
                <w:rFonts w:ascii="Times New Roman" w:eastAsia="宋体" w:hAnsi="Times New Roman" w:cs="Times New Roman"/>
                <w:color w:val="333333"/>
                <w:sz w:val="20"/>
                <w:szCs w:val="20"/>
              </w:rPr>
              <w:t>6</w:t>
            </w:r>
            <w:r>
              <w:rPr>
                <w:rFonts w:ascii="Times New Roman" w:eastAsia="宋体" w:hAnsi="Times New Roman" w:cs="Times New Roman"/>
                <w:color w:val="333333"/>
                <w:sz w:val="20"/>
                <w:szCs w:val="20"/>
              </w:rPr>
              <w:t>组</w:t>
            </w:r>
            <w:r>
              <w:rPr>
                <w:rFonts w:ascii="Times New Roman" w:eastAsia="宋体" w:hAnsi="Times New Roman" w:cs="Times New Roman"/>
                <w:color w:val="333333"/>
                <w:sz w:val="20"/>
                <w:szCs w:val="20"/>
              </w:rPr>
              <w:t>288</w:t>
            </w:r>
            <w:r>
              <w:rPr>
                <w:rFonts w:ascii="Times New Roman" w:eastAsia="宋体" w:hAnsi="Times New Roman" w:cs="Times New Roman"/>
                <w:color w:val="333333"/>
                <w:sz w:val="20"/>
                <w:szCs w:val="20"/>
              </w:rPr>
              <w:t>号</w:t>
            </w:r>
            <w:r>
              <w:rPr>
                <w:rFonts w:ascii="Times New Roman" w:eastAsia="宋体" w:hAnsi="Times New Roman" w:cs="Times New Roman"/>
                <w:color w:val="333333"/>
                <w:sz w:val="20"/>
                <w:szCs w:val="20"/>
              </w:rPr>
              <w:t> </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HW16~HW28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HW30~HW49</w:t>
            </w:r>
            <w:r>
              <w:rPr>
                <w:rFonts w:ascii="Times New Roman" w:eastAsia="宋体" w:hAnsi="Times New Roman" w:cs="Times New Roman"/>
                <w:color w:val="333333"/>
                <w:sz w:val="20"/>
                <w:szCs w:val="20"/>
              </w:rPr>
              <w:t>类危险废物</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30900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刘清海</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023-81392636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13883080705</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19</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2022</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18</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510"/>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重庆中明港桥环保有限责任公司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CQ5001180026</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永川港桥园区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wordWrap w:val="0"/>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医疗废物</w:t>
            </w: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841-001-01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841-002-04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900-000-01</w:t>
            </w:r>
            <w:r>
              <w:rPr>
                <w:rFonts w:ascii="Times New Roman" w:eastAsia="宋体" w:hAnsi="Times New Roman" w:cs="Times New Roman"/>
                <w:color w:val="333333"/>
                <w:sz w:val="20"/>
                <w:szCs w:val="20"/>
              </w:rPr>
              <w:t>：感染性和损伤性医疗废物）</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2640</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赵兵</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18228154009</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22</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2023</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lastRenderedPageBreak/>
              <w:t>月</w:t>
            </w:r>
            <w:r>
              <w:rPr>
                <w:rFonts w:ascii="Times New Roman" w:eastAsia="宋体" w:hAnsi="Times New Roman" w:cs="Times New Roman"/>
                <w:color w:val="333333"/>
                <w:sz w:val="20"/>
                <w:szCs w:val="20"/>
              </w:rPr>
              <w:t>21</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正式许可</w:t>
            </w:r>
          </w:p>
        </w:tc>
      </w:tr>
      <w:tr w:rsidR="00EF5F2B">
        <w:trPr>
          <w:trHeight w:val="510"/>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贮存</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利用</w:t>
            </w: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：废弃的印刷线路板）</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5300</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6045"/>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收集、贮存、处置（物化处理、焚烧）</w:t>
            </w: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wordWrap w:val="0"/>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其中物化处理</w:t>
            </w:r>
            <w:r>
              <w:rPr>
                <w:rFonts w:ascii="Times New Roman" w:eastAsia="宋体" w:hAnsi="Times New Roman" w:cs="Times New Roman"/>
                <w:color w:val="333333"/>
                <w:sz w:val="20"/>
                <w:szCs w:val="20"/>
              </w:rPr>
              <w:t>5.4</w:t>
            </w:r>
            <w:r>
              <w:rPr>
                <w:rFonts w:ascii="Times New Roman" w:eastAsia="宋体" w:hAnsi="Times New Roman" w:cs="Times New Roman"/>
                <w:color w:val="333333"/>
                <w:sz w:val="20"/>
                <w:szCs w:val="20"/>
              </w:rPr>
              <w:t>万</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，焚烧处置</w:t>
            </w:r>
            <w:r>
              <w:rPr>
                <w:rFonts w:ascii="Times New Roman" w:eastAsia="宋体" w:hAnsi="Times New Roman" w:cs="Times New Roman"/>
                <w:color w:val="333333"/>
                <w:sz w:val="20"/>
                <w:szCs w:val="20"/>
              </w:rPr>
              <w:t>0.8</w:t>
            </w:r>
            <w:r>
              <w:rPr>
                <w:rFonts w:ascii="Times New Roman" w:eastAsia="宋体" w:hAnsi="Times New Roman" w:cs="Times New Roman"/>
                <w:color w:val="333333"/>
                <w:sz w:val="20"/>
                <w:szCs w:val="20"/>
              </w:rPr>
              <w:t>万</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，填埋</w:t>
            </w:r>
            <w:r>
              <w:rPr>
                <w:rFonts w:ascii="Times New Roman" w:eastAsia="宋体" w:hAnsi="Times New Roman" w:cs="Times New Roman"/>
                <w:color w:val="333333"/>
                <w:sz w:val="20"/>
                <w:szCs w:val="20"/>
              </w:rPr>
              <w:t>6.75</w:t>
            </w:r>
            <w:r>
              <w:rPr>
                <w:rFonts w:ascii="Times New Roman" w:eastAsia="宋体" w:hAnsi="Times New Roman" w:cs="Times New Roman"/>
                <w:color w:val="333333"/>
                <w:sz w:val="20"/>
                <w:szCs w:val="20"/>
              </w:rPr>
              <w:t>万吨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w:t>
            </w:r>
          </w:p>
          <w:p w:rsidR="00EF5F2B" w:rsidRDefault="00DC6A7A">
            <w:pPr>
              <w:wordWrap w:val="0"/>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医疗废物（</w:t>
            </w:r>
            <w:r>
              <w:rPr>
                <w:rFonts w:ascii="Times New Roman" w:eastAsia="宋体" w:hAnsi="Times New Roman" w:cs="Times New Roman"/>
                <w:color w:val="333333"/>
                <w:sz w:val="20"/>
                <w:szCs w:val="20"/>
              </w:rPr>
              <w:t>841-001-01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841-002-01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841-004-01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841-005-01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275-006-02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275-008-02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263-002-04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263-006-04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263-007-04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263-008-04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263-009-04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263-010-04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263-011-04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263-012-04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HW07</w:t>
            </w:r>
            <w:r>
              <w:rPr>
                <w:rFonts w:ascii="Times New Roman" w:eastAsia="宋体" w:hAnsi="Times New Roman" w:cs="Times New Roman"/>
                <w:color w:val="333333"/>
                <w:sz w:val="20"/>
                <w:szCs w:val="20"/>
              </w:rPr>
              <w:t>热处理含氰废物（</w:t>
            </w:r>
            <w:r>
              <w:rPr>
                <w:rFonts w:ascii="Times New Roman" w:eastAsia="宋体" w:hAnsi="Times New Roman" w:cs="Times New Roman"/>
                <w:color w:val="333333"/>
                <w:sz w:val="20"/>
                <w:szCs w:val="20"/>
              </w:rPr>
              <w:t>336-001-07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336-002-07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336-004-07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336-005-07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336-049-07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071-001-08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071-002-08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072-001-08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 xml:space="preserve">/ </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 xml:space="preserve">/ </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精（蒸）馏残渣（</w:t>
            </w:r>
            <w:r>
              <w:rPr>
                <w:rFonts w:ascii="Times New Roman" w:eastAsia="宋体" w:hAnsi="Times New Roman" w:cs="Times New Roman"/>
                <w:color w:val="333333"/>
                <w:sz w:val="20"/>
                <w:szCs w:val="20"/>
              </w:rPr>
              <w:t>251-013-11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451-003-11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w:t>
            </w:r>
            <w:r>
              <w:rPr>
                <w:rFonts w:ascii="Times New Roman" w:eastAsia="宋体" w:hAnsi="Times New Roman" w:cs="Times New Roman"/>
                <w:color w:val="333333"/>
                <w:sz w:val="20"/>
                <w:szCs w:val="20"/>
              </w:rPr>
              <w:lastRenderedPageBreak/>
              <w:t>16-11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309-001-11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265-101-13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265-102-13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873-001-16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336-050-17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336-051-17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336-055-17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336-056-17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336-057-17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336-059-17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336-061-17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336-066-17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336-069-17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336-101-17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HW18</w:t>
            </w:r>
            <w:r>
              <w:rPr>
                <w:rFonts w:ascii="Times New Roman" w:eastAsia="宋体" w:hAnsi="Times New Roman" w:cs="Times New Roman"/>
                <w:color w:val="333333"/>
                <w:sz w:val="20"/>
                <w:szCs w:val="20"/>
              </w:rPr>
              <w:t>焚烧处置残渣（</w:t>
            </w:r>
            <w:r>
              <w:rPr>
                <w:rFonts w:ascii="Times New Roman" w:eastAsia="宋体" w:hAnsi="Times New Roman" w:cs="Times New Roman"/>
                <w:color w:val="333333"/>
                <w:sz w:val="20"/>
                <w:szCs w:val="20"/>
              </w:rPr>
              <w:t>772-002-18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772-003-18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772-004-18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772-005-18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HW19</w:t>
            </w:r>
            <w:r>
              <w:rPr>
                <w:rFonts w:ascii="Times New Roman" w:eastAsia="宋体" w:hAnsi="Times New Roman" w:cs="Times New Roman"/>
                <w:color w:val="333333"/>
                <w:sz w:val="20"/>
                <w:szCs w:val="20"/>
              </w:rPr>
              <w:t>含金属羰基化合物废物，</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193-001-21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193-002-21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261-043-21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261-044-21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261-137-21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261-138-21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315-001-21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315-002-21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315-003-21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w:t>
            </w:r>
            <w:r>
              <w:rPr>
                <w:rFonts w:ascii="Times New Roman" w:eastAsia="宋体" w:hAnsi="Times New Roman" w:cs="Times New Roman"/>
                <w:color w:val="333333"/>
                <w:sz w:val="20"/>
                <w:szCs w:val="20"/>
              </w:rPr>
              <w:t>HW23</w:t>
            </w:r>
            <w:r>
              <w:rPr>
                <w:rFonts w:ascii="Times New Roman" w:eastAsia="宋体" w:hAnsi="Times New Roman" w:cs="Times New Roman"/>
                <w:color w:val="333333"/>
                <w:sz w:val="20"/>
                <w:szCs w:val="20"/>
              </w:rPr>
              <w:t>含锌废物，</w:t>
            </w:r>
            <w:r>
              <w:rPr>
                <w:rFonts w:ascii="Times New Roman" w:eastAsia="宋体" w:hAnsi="Times New Roman" w:cs="Times New Roman"/>
                <w:color w:val="333333"/>
                <w:sz w:val="20"/>
                <w:szCs w:val="20"/>
              </w:rPr>
              <w:t>HW24</w:t>
            </w:r>
            <w:r>
              <w:rPr>
                <w:rFonts w:ascii="Times New Roman" w:eastAsia="宋体" w:hAnsi="Times New Roman" w:cs="Times New Roman"/>
                <w:color w:val="333333"/>
                <w:sz w:val="20"/>
                <w:szCs w:val="20"/>
              </w:rPr>
              <w:t>含砷废物、</w:t>
            </w:r>
            <w:r>
              <w:rPr>
                <w:rFonts w:ascii="Times New Roman" w:eastAsia="宋体" w:hAnsi="Times New Roman" w:cs="Times New Roman"/>
                <w:color w:val="333333"/>
                <w:sz w:val="20"/>
                <w:szCs w:val="20"/>
              </w:rPr>
              <w:t>HW26</w:t>
            </w:r>
            <w:r>
              <w:rPr>
                <w:rFonts w:ascii="Times New Roman" w:eastAsia="宋体" w:hAnsi="Times New Roman" w:cs="Times New Roman"/>
                <w:color w:val="333333"/>
                <w:sz w:val="20"/>
                <w:szCs w:val="20"/>
              </w:rPr>
              <w:t>含镉废物、</w:t>
            </w:r>
            <w:r>
              <w:rPr>
                <w:rFonts w:ascii="Times New Roman" w:eastAsia="宋体" w:hAnsi="Times New Roman" w:cs="Times New Roman"/>
                <w:color w:val="333333"/>
                <w:sz w:val="20"/>
                <w:szCs w:val="20"/>
              </w:rPr>
              <w:t>HW27</w:t>
            </w:r>
            <w:r>
              <w:rPr>
                <w:rFonts w:ascii="Times New Roman" w:eastAsia="宋体" w:hAnsi="Times New Roman" w:cs="Times New Roman"/>
                <w:color w:val="333333"/>
                <w:sz w:val="20"/>
                <w:szCs w:val="20"/>
              </w:rPr>
              <w:t>含锑废物、</w:t>
            </w:r>
            <w:r>
              <w:rPr>
                <w:rFonts w:ascii="Times New Roman" w:eastAsia="宋体" w:hAnsi="Times New Roman" w:cs="Times New Roman"/>
                <w:color w:val="333333"/>
                <w:sz w:val="20"/>
                <w:szCs w:val="20"/>
              </w:rPr>
              <w:t>HW28</w:t>
            </w:r>
            <w:r>
              <w:rPr>
                <w:rFonts w:ascii="Times New Roman" w:eastAsia="宋体" w:hAnsi="Times New Roman" w:cs="Times New Roman"/>
                <w:color w:val="333333"/>
                <w:sz w:val="20"/>
                <w:szCs w:val="20"/>
              </w:rPr>
              <w:t>含碲废物，</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含铅废物（不含废铅蓄电池），</w:t>
            </w:r>
            <w:r>
              <w:rPr>
                <w:rFonts w:ascii="Times New Roman" w:eastAsia="宋体" w:hAnsi="Times New Roman" w:cs="Times New Roman"/>
                <w:color w:val="333333"/>
                <w:sz w:val="20"/>
                <w:szCs w:val="20"/>
              </w:rPr>
              <w:t>HW32</w:t>
            </w:r>
            <w:r>
              <w:rPr>
                <w:rFonts w:ascii="Times New Roman" w:eastAsia="宋体" w:hAnsi="Times New Roman" w:cs="Times New Roman"/>
                <w:color w:val="333333"/>
                <w:sz w:val="20"/>
                <w:szCs w:val="20"/>
              </w:rPr>
              <w:t>无机氟化物废物，</w:t>
            </w:r>
            <w:r>
              <w:rPr>
                <w:rFonts w:ascii="Times New Roman" w:eastAsia="宋体" w:hAnsi="Times New Roman" w:cs="Times New Roman"/>
                <w:color w:val="333333"/>
                <w:sz w:val="20"/>
                <w:szCs w:val="20"/>
              </w:rPr>
              <w:t>HW33</w:t>
            </w:r>
            <w:r>
              <w:rPr>
                <w:rFonts w:ascii="Times New Roman" w:eastAsia="宋体" w:hAnsi="Times New Roman" w:cs="Times New Roman"/>
                <w:color w:val="333333"/>
                <w:sz w:val="20"/>
                <w:szCs w:val="20"/>
              </w:rPr>
              <w:t>无机氰化物，</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HW37</w:t>
            </w:r>
            <w:r>
              <w:rPr>
                <w:rFonts w:ascii="Times New Roman" w:eastAsia="宋体" w:hAnsi="Times New Roman" w:cs="Times New Roman"/>
                <w:color w:val="333333"/>
                <w:sz w:val="20"/>
                <w:szCs w:val="20"/>
              </w:rPr>
              <w:t>有机磷化合物废物，</w:t>
            </w:r>
            <w:r>
              <w:rPr>
                <w:rFonts w:ascii="Times New Roman" w:eastAsia="宋体" w:hAnsi="Times New Roman" w:cs="Times New Roman"/>
                <w:color w:val="333333"/>
                <w:sz w:val="20"/>
                <w:szCs w:val="20"/>
              </w:rPr>
              <w:t>HW38</w:t>
            </w:r>
            <w:r>
              <w:rPr>
                <w:rFonts w:ascii="Times New Roman" w:eastAsia="宋体" w:hAnsi="Times New Roman" w:cs="Times New Roman"/>
                <w:color w:val="333333"/>
                <w:sz w:val="20"/>
                <w:szCs w:val="20"/>
              </w:rPr>
              <w:t>有机氰化物（</w:t>
            </w:r>
            <w:r>
              <w:rPr>
                <w:rFonts w:ascii="Times New Roman" w:eastAsia="宋体" w:hAnsi="Times New Roman" w:cs="Times New Roman"/>
                <w:color w:val="333333"/>
                <w:sz w:val="20"/>
                <w:szCs w:val="20"/>
              </w:rPr>
              <w:t>261-064-38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261-065-38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261-066-38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261-067-38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261-068-38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261-069-38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HW39</w:t>
            </w:r>
            <w:r>
              <w:rPr>
                <w:rFonts w:ascii="Times New Roman" w:eastAsia="宋体" w:hAnsi="Times New Roman" w:cs="Times New Roman"/>
                <w:color w:val="333333"/>
                <w:sz w:val="20"/>
                <w:szCs w:val="20"/>
              </w:rPr>
              <w:t>含酚废物，</w:t>
            </w:r>
            <w:r>
              <w:rPr>
                <w:rFonts w:ascii="Times New Roman" w:eastAsia="宋体" w:hAnsi="Times New Roman" w:cs="Times New Roman"/>
                <w:color w:val="333333"/>
                <w:sz w:val="20"/>
                <w:szCs w:val="20"/>
              </w:rPr>
              <w:t>HW40</w:t>
            </w:r>
            <w:r>
              <w:rPr>
                <w:rFonts w:ascii="Times New Roman" w:eastAsia="宋体" w:hAnsi="Times New Roman" w:cs="Times New Roman"/>
                <w:color w:val="333333"/>
                <w:sz w:val="20"/>
                <w:szCs w:val="20"/>
              </w:rPr>
              <w:t>含醚废物，</w:t>
            </w:r>
            <w:r>
              <w:rPr>
                <w:rFonts w:ascii="Times New Roman" w:eastAsia="宋体" w:hAnsi="Times New Roman" w:cs="Times New Roman"/>
                <w:color w:val="333333"/>
                <w:sz w:val="20"/>
                <w:szCs w:val="20"/>
              </w:rPr>
              <w:t>HW45</w:t>
            </w:r>
            <w:r>
              <w:rPr>
                <w:rFonts w:ascii="Times New Roman" w:eastAsia="宋体" w:hAnsi="Times New Roman" w:cs="Times New Roman"/>
                <w:color w:val="333333"/>
                <w:sz w:val="20"/>
                <w:szCs w:val="20"/>
              </w:rPr>
              <w:t>含有机卤化物废物（</w:t>
            </w:r>
            <w:r>
              <w:rPr>
                <w:rFonts w:ascii="Times New Roman" w:eastAsia="宋体" w:hAnsi="Times New Roman" w:cs="Times New Roman"/>
                <w:color w:val="333333"/>
                <w:sz w:val="20"/>
                <w:szCs w:val="20"/>
              </w:rPr>
              <w:t>261-081-45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261-086-45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HW46</w:t>
            </w:r>
            <w:r>
              <w:rPr>
                <w:rFonts w:ascii="Times New Roman" w:eastAsia="宋体" w:hAnsi="Times New Roman" w:cs="Times New Roman"/>
                <w:color w:val="333333"/>
                <w:sz w:val="20"/>
                <w:szCs w:val="20"/>
              </w:rPr>
              <w:t>含镍废物、</w:t>
            </w:r>
            <w:r>
              <w:rPr>
                <w:rFonts w:ascii="Times New Roman" w:eastAsia="宋体" w:hAnsi="Times New Roman" w:cs="Times New Roman"/>
                <w:color w:val="333333"/>
                <w:sz w:val="20"/>
                <w:szCs w:val="20"/>
              </w:rPr>
              <w:t>HW47</w:t>
            </w:r>
            <w:r>
              <w:rPr>
                <w:rFonts w:ascii="Times New Roman" w:eastAsia="宋体" w:hAnsi="Times New Roman" w:cs="Times New Roman"/>
                <w:color w:val="333333"/>
                <w:sz w:val="20"/>
                <w:szCs w:val="20"/>
              </w:rPr>
              <w:t>含钡废物、</w:t>
            </w:r>
            <w:r>
              <w:rPr>
                <w:rFonts w:ascii="Times New Roman" w:eastAsia="宋体" w:hAnsi="Times New Roman" w:cs="Times New Roman"/>
                <w:color w:val="333333"/>
                <w:sz w:val="20"/>
                <w:szCs w:val="20"/>
              </w:rPr>
              <w:t>HW48</w:t>
            </w:r>
            <w:r>
              <w:rPr>
                <w:rFonts w:ascii="Times New Roman" w:eastAsia="宋体" w:hAnsi="Times New Roman" w:cs="Times New Roman"/>
                <w:color w:val="333333"/>
                <w:sz w:val="20"/>
                <w:szCs w:val="20"/>
              </w:rPr>
              <w:t>有色金属冶炼废物，</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309-0</w:t>
            </w:r>
            <w:r>
              <w:rPr>
                <w:rFonts w:ascii="Times New Roman" w:eastAsia="宋体" w:hAnsi="Times New Roman" w:cs="Times New Roman"/>
                <w:color w:val="333333"/>
                <w:sz w:val="20"/>
                <w:szCs w:val="20"/>
              </w:rPr>
              <w:lastRenderedPageBreak/>
              <w:t>01-49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900-042-49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129500</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1710"/>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4</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重庆利特聚欣资源循环科技有限责任公司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CQ5001160025</w:t>
            </w:r>
          </w:p>
        </w:tc>
        <w:tc>
          <w:tcPr>
            <w:tcW w:w="689"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重庆市江津区德感工业园</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841-004-01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841-005-01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263-011-04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071-002-08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072-001-08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264-008-12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266-010-16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900-026-32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221-002-35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261-069-38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321-034-48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900-000-49</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35000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薛莉萍</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15909308893</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22</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2022</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21</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法人名称由</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重庆拉法基瑞安地维水泥有限公司</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变更为</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重庆华新地维水泥有限公司</w:t>
            </w:r>
            <w:r>
              <w:rPr>
                <w:rFonts w:ascii="Times New Roman" w:eastAsia="宋体" w:hAnsi="Times New Roman" w:cs="Times New Roman"/>
                <w:color w:val="333333"/>
                <w:sz w:val="20"/>
                <w:szCs w:val="20"/>
              </w:rPr>
              <w:t>”</w:t>
            </w:r>
          </w:p>
        </w:tc>
      </w:tr>
      <w:tr w:rsidR="00EF5F2B">
        <w:trPr>
          <w:trHeight w:val="885"/>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重庆华新地维水泥有限公司</w:t>
            </w: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重庆市江津区珞璜工业园</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重庆利特聚欣资源循环科技有限责任公司预处理废物</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30000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崔保信</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15823579397</w:t>
            </w: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213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5</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重庆太富环保科技集团有限公司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CQ5001170055</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合川区三汇镇刘家堡</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wordWrap w:val="0"/>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医疗废物（</w:t>
            </w:r>
            <w:r>
              <w:rPr>
                <w:rFonts w:ascii="Times New Roman" w:eastAsia="宋体" w:hAnsi="Times New Roman" w:cs="Times New Roman"/>
                <w:color w:val="333333"/>
                <w:sz w:val="20"/>
                <w:szCs w:val="20"/>
              </w:rPr>
              <w:t>841-005-01</w:t>
            </w:r>
            <w:r>
              <w:rPr>
                <w:rFonts w:ascii="Times New Roman" w:eastAsia="宋体" w:hAnsi="Times New Roman" w:cs="Times New Roman"/>
                <w:color w:val="333333"/>
                <w:sz w:val="20"/>
                <w:szCs w:val="20"/>
              </w:rPr>
              <w:t>）和</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263-008-04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263-009-04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263-010-04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263-011-04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HW07</w:t>
            </w:r>
            <w:r>
              <w:rPr>
                <w:rFonts w:ascii="Times New Roman" w:eastAsia="宋体" w:hAnsi="Times New Roman" w:cs="Times New Roman"/>
                <w:color w:val="333333"/>
                <w:sz w:val="20"/>
                <w:szCs w:val="20"/>
              </w:rPr>
              <w:t>热处理含氰废物（</w:t>
            </w:r>
            <w:r>
              <w:rPr>
                <w:rFonts w:ascii="Times New Roman" w:eastAsia="宋体" w:hAnsi="Times New Roman" w:cs="Times New Roman"/>
                <w:color w:val="333333"/>
                <w:sz w:val="20"/>
                <w:szCs w:val="20"/>
              </w:rPr>
              <w:t>336-004-07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336-005-07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336-049-07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251-002-08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072-001-08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24300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精（蒸））馏残渣（</w:t>
            </w:r>
            <w:r>
              <w:rPr>
                <w:rFonts w:ascii="Times New Roman" w:eastAsia="宋体" w:hAnsi="Times New Roman" w:cs="Times New Roman"/>
                <w:color w:val="333333"/>
                <w:sz w:val="20"/>
                <w:szCs w:val="20"/>
              </w:rPr>
              <w:t>252-012-</w:t>
            </w:r>
            <w:r>
              <w:rPr>
                <w:rFonts w:ascii="Times New Roman" w:eastAsia="宋体" w:hAnsi="Times New Roman" w:cs="Times New Roman"/>
                <w:color w:val="333333"/>
                <w:sz w:val="20"/>
                <w:szCs w:val="20"/>
              </w:rPr>
              <w:lastRenderedPageBreak/>
              <w:t>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w:t>
            </w:r>
            <w:r>
              <w:rPr>
                <w:rFonts w:ascii="Times New Roman" w:eastAsia="方正仿宋_GBK" w:hAnsi="Times New Roman" w:cs="Times New Roman"/>
                <w:color w:val="333333"/>
                <w:szCs w:val="32"/>
              </w:rPr>
              <w:t>、</w:t>
            </w:r>
            <w:r>
              <w:rPr>
                <w:rFonts w:ascii="Times New Roman" w:eastAsia="宋体" w:hAnsi="Times New Roman" w:cs="Times New Roman"/>
                <w:color w:val="333333"/>
                <w:sz w:val="20"/>
                <w:szCs w:val="20"/>
              </w:rPr>
              <w:t>涂料废物（</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265-102-13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HW38</w:t>
            </w:r>
            <w:r>
              <w:rPr>
                <w:rFonts w:ascii="Times New Roman" w:eastAsia="宋体" w:hAnsi="Times New Roman" w:cs="Times New Roman"/>
                <w:color w:val="333333"/>
                <w:sz w:val="20"/>
                <w:szCs w:val="20"/>
              </w:rPr>
              <w:t>有机氰化物废物（</w:t>
            </w:r>
            <w:r>
              <w:rPr>
                <w:rFonts w:ascii="Times New Roman" w:eastAsia="宋体" w:hAnsi="Times New Roman" w:cs="Times New Roman"/>
                <w:color w:val="333333"/>
                <w:sz w:val="20"/>
                <w:szCs w:val="20"/>
              </w:rPr>
              <w:t>261-064-38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261-065-38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261-066-38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261-067-38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261-068-38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261-069-38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HW39</w:t>
            </w:r>
            <w:r>
              <w:rPr>
                <w:rFonts w:ascii="Times New Roman" w:eastAsia="宋体" w:hAnsi="Times New Roman" w:cs="Times New Roman"/>
                <w:color w:val="333333"/>
                <w:sz w:val="20"/>
                <w:szCs w:val="20"/>
              </w:rPr>
              <w:t>含酚废物（</w:t>
            </w:r>
            <w:r>
              <w:rPr>
                <w:rFonts w:ascii="Times New Roman" w:eastAsia="宋体" w:hAnsi="Times New Roman" w:cs="Times New Roman"/>
                <w:color w:val="333333"/>
                <w:sz w:val="20"/>
                <w:szCs w:val="20"/>
              </w:rPr>
              <w:t>261-070-39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261-071-39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HW48</w:t>
            </w:r>
            <w:r>
              <w:rPr>
                <w:rFonts w:ascii="Times New Roman" w:eastAsia="宋体" w:hAnsi="Times New Roman" w:cs="Times New Roman"/>
                <w:color w:val="333333"/>
                <w:sz w:val="20"/>
                <w:szCs w:val="20"/>
              </w:rPr>
              <w:t>有色金属采选和冶炼废物（</w:t>
            </w:r>
            <w:r>
              <w:rPr>
                <w:rFonts w:ascii="Times New Roman" w:eastAsia="宋体" w:hAnsi="Times New Roman" w:cs="Times New Roman"/>
                <w:color w:val="333333"/>
                <w:sz w:val="20"/>
                <w:szCs w:val="20"/>
              </w:rPr>
              <w:t>321-026-48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321-034-48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772-006-49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900-000-49</w:t>
            </w:r>
            <w:r>
              <w:rPr>
                <w:rFonts w:ascii="Times New Roman" w:eastAsia="宋体" w:hAnsi="Times New Roman" w:cs="Times New Roman"/>
                <w:color w:val="333333"/>
                <w:sz w:val="20"/>
                <w:szCs w:val="20"/>
              </w:rPr>
              <w:t>）和</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废催化剂（</w:t>
            </w:r>
            <w:r>
              <w:rPr>
                <w:rFonts w:ascii="Times New Roman" w:eastAsia="宋体" w:hAnsi="Times New Roman" w:cs="Times New Roman"/>
                <w:color w:val="333333"/>
                <w:sz w:val="20"/>
                <w:szCs w:val="20"/>
              </w:rPr>
              <w:t>900-048-50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2400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30000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王代伦</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13983200816</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2040"/>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6</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重庆埠源环保科技有限公司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CQ5002300043</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收集、贮存、预处理</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重庆市长寿经济技术开发区西南水泥有限公司内</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12050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251-003-08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072-001-08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265-101-13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265-102-13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HW49 </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900-042-49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26750</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蒋云川</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13908313355</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4</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30</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1155"/>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东方希望重庆水泥有限公司</w:t>
            </w: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重庆市丰都县湛普镇燕子村</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直接入窑处置的液体废物（长寿预处理中心预处理后废物（其他废物</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12050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年；直接入窑处置的液体废物（</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8000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6000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700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年，合计直接入窑废物</w:t>
            </w:r>
            <w:r>
              <w:rPr>
                <w:rFonts w:ascii="Times New Roman" w:eastAsia="宋体" w:hAnsi="Times New Roman" w:cs="Times New Roman"/>
                <w:color w:val="333333"/>
                <w:sz w:val="20"/>
                <w:szCs w:val="20"/>
              </w:rPr>
              <w:t>14700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1741"/>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7</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重庆海创环保科技有限责任公司（依托重庆海螺水泥有限责任公司）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CQ5002330049</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重庆市忠县乌杨新区（忠县工业园区）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841-005-01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275-006-02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275-008-02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263-001-04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263-002-04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263-004-04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263-005-04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263-006-04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263-007-04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263-008-04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263-009-04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263-010-04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263-011-04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263-012-04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336-001-07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336-002-07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336-003-07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336-004-07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336-005-07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336-049-07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071-002-08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072-001-08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251-006-08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35000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251-013-11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451-001-11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451-002-11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451-003-11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309-001-11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264-007-12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264-008-12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265-101-13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265-102-13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900-451-13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266-009-16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266-010-16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873-001-16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261-064-38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261-065-38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261-066-38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261-067-38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261-068-38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261-069-38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261-140-38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261-070-39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261-071-39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261-078-45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261-079-45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261-080-45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261-081-45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261-082-45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261-084-45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261-085-45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261-086-45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321-023-48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321-024-48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321-025-48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321-026-48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321-034-48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309-001-49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900-042-49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900-000-49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12000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261-158-50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261-159-50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261-160-50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261-162-50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261-163-50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261-164-50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261-168-50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261-170-50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261-172-50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261-173-50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261-174-50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261-175-50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261-176-50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261-179-50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261-180-50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261-181-50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772-007-50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4-50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261-168-50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261-170-50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261-172-50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261-173-50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261-174-50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261-175-50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261-176-50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261-179-50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261-180-50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261-181-50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772-007-50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90000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刘毅</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18523108793</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30</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2023</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29</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690"/>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8</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重庆林科环保科技有限公司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CQ5001160023</w:t>
            </w:r>
          </w:p>
        </w:tc>
        <w:tc>
          <w:tcPr>
            <w:tcW w:w="689"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江津德感园区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，仅限沾染矿物油的废弃包装桶</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：仅限清洗沾染废有机溶剂、废矿物油、废乳化液、染料涂料的废旧包</w:t>
            </w:r>
            <w:r>
              <w:rPr>
                <w:rFonts w:ascii="Times New Roman" w:eastAsia="宋体" w:hAnsi="Times New Roman" w:cs="Times New Roman"/>
                <w:color w:val="333333"/>
                <w:sz w:val="20"/>
                <w:szCs w:val="20"/>
              </w:rPr>
              <w:lastRenderedPageBreak/>
              <w:t>装桶，不含沾染废树脂类和油漆类包装桶）；（清洗</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塑料和金属包装桶</w:t>
            </w:r>
            <w:r>
              <w:rPr>
                <w:rFonts w:ascii="Times New Roman" w:eastAsia="宋体" w:hAnsi="Times New Roman" w:cs="Times New Roman"/>
                <w:color w:val="333333"/>
                <w:sz w:val="20"/>
                <w:szCs w:val="20"/>
              </w:rPr>
              <w:t>48</w:t>
            </w:r>
            <w:r>
              <w:rPr>
                <w:rFonts w:ascii="Times New Roman" w:eastAsia="宋体" w:hAnsi="Times New Roman" w:cs="Times New Roman"/>
                <w:color w:val="333333"/>
                <w:sz w:val="20"/>
                <w:szCs w:val="20"/>
              </w:rPr>
              <w:t>万只</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年、塑料吨桶</w:t>
            </w:r>
            <w:r>
              <w:rPr>
                <w:rFonts w:ascii="Times New Roman" w:eastAsia="宋体" w:hAnsi="Times New Roman" w:cs="Times New Roman"/>
                <w:color w:val="333333"/>
                <w:sz w:val="20"/>
                <w:szCs w:val="20"/>
              </w:rPr>
              <w:t>2</w:t>
            </w:r>
            <w:r>
              <w:rPr>
                <w:rFonts w:ascii="Times New Roman" w:eastAsia="宋体" w:hAnsi="Times New Roman" w:cs="Times New Roman"/>
                <w:color w:val="333333"/>
                <w:sz w:val="20"/>
                <w:szCs w:val="20"/>
              </w:rPr>
              <w:t>万只</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500000</w:t>
            </w:r>
            <w:r>
              <w:rPr>
                <w:rFonts w:ascii="Times New Roman" w:eastAsia="宋体" w:hAnsi="Times New Roman" w:cs="Times New Roman"/>
                <w:color w:val="333333"/>
                <w:sz w:val="20"/>
                <w:szCs w:val="20"/>
              </w:rPr>
              <w:t>个</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秦杨明</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13638324081</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2023</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lastRenderedPageBreak/>
              <w:t>月</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正式许可</w:t>
            </w:r>
          </w:p>
        </w:tc>
      </w:tr>
      <w:tr w:rsidR="00EF5F2B">
        <w:trPr>
          <w:trHeight w:val="555"/>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：破碎清洗</w:t>
            </w:r>
            <w:r>
              <w:rPr>
                <w:rFonts w:ascii="Times New Roman" w:eastAsia="宋体" w:hAnsi="Times New Roman" w:cs="Times New Roman"/>
                <w:color w:val="333333"/>
                <w:sz w:val="20"/>
                <w:szCs w:val="20"/>
              </w:rPr>
              <w:t>1-120L</w:t>
            </w:r>
            <w:r>
              <w:rPr>
                <w:rFonts w:ascii="Times New Roman" w:eastAsia="宋体" w:hAnsi="Times New Roman" w:cs="Times New Roman"/>
                <w:color w:val="333333"/>
                <w:sz w:val="20"/>
                <w:szCs w:val="20"/>
              </w:rPr>
              <w:t>废塑料和金属油漆包装桶）</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2800</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312"/>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9</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重庆韶光环保科技有限公司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CQ5001150045</w:t>
            </w:r>
          </w:p>
        </w:tc>
        <w:tc>
          <w:tcPr>
            <w:tcW w:w="689"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长寿区江南街道</w:t>
            </w:r>
          </w:p>
        </w:tc>
        <w:tc>
          <w:tcPr>
            <w:tcW w:w="4898"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：仅限破碎清洗沾染废有机溶剂、废矿物油、废乳化液、蒸馏残渣</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液、染料涂料、废树脂类危险废物的废旧包装桶及废机油格）；（</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塑料桶和金属桶</w:t>
            </w:r>
            <w:r>
              <w:rPr>
                <w:rFonts w:ascii="Times New Roman" w:eastAsia="宋体" w:hAnsi="Times New Roman" w:cs="Times New Roman"/>
                <w:color w:val="333333"/>
                <w:sz w:val="20"/>
                <w:szCs w:val="20"/>
              </w:rPr>
              <w:t>35</w:t>
            </w:r>
            <w:r>
              <w:rPr>
                <w:rFonts w:ascii="Times New Roman" w:eastAsia="宋体" w:hAnsi="Times New Roman" w:cs="Times New Roman"/>
                <w:color w:val="333333"/>
                <w:sz w:val="20"/>
                <w:szCs w:val="20"/>
              </w:rPr>
              <w:t>万个</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年，千升桶</w:t>
            </w:r>
            <w:r>
              <w:rPr>
                <w:rFonts w:ascii="Times New Roman" w:eastAsia="宋体" w:hAnsi="Times New Roman" w:cs="Times New Roman"/>
                <w:color w:val="333333"/>
                <w:sz w:val="20"/>
                <w:szCs w:val="20"/>
              </w:rPr>
              <w:t>0.5</w:t>
            </w:r>
            <w:r>
              <w:rPr>
                <w:rFonts w:ascii="Times New Roman" w:eastAsia="宋体" w:hAnsi="Times New Roman" w:cs="Times New Roman"/>
                <w:color w:val="333333"/>
                <w:sz w:val="20"/>
                <w:szCs w:val="20"/>
              </w:rPr>
              <w:t>万个</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以下小金属桶和小塑料桶</w:t>
            </w:r>
            <w:r>
              <w:rPr>
                <w:rFonts w:ascii="Times New Roman" w:eastAsia="宋体" w:hAnsi="Times New Roman" w:cs="Times New Roman"/>
                <w:color w:val="333333"/>
                <w:sz w:val="20"/>
                <w:szCs w:val="20"/>
              </w:rPr>
              <w:t>3000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年，机油格</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3500</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唐进</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18996487016</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25</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24</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312"/>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2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270"/>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355000</w:t>
            </w:r>
            <w:r>
              <w:rPr>
                <w:rFonts w:ascii="Times New Roman" w:eastAsia="宋体" w:hAnsi="Times New Roman" w:cs="Times New Roman"/>
                <w:color w:val="333333"/>
                <w:sz w:val="20"/>
                <w:szCs w:val="20"/>
              </w:rPr>
              <w:t>个</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285"/>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10</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重庆云鑫环保产业发展有限公司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CQ5001160048</w:t>
            </w:r>
          </w:p>
        </w:tc>
        <w:tc>
          <w:tcPr>
            <w:tcW w:w="689"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江津区珞璜工业园</w:t>
            </w:r>
            <w:r>
              <w:rPr>
                <w:rFonts w:ascii="Times New Roman" w:eastAsia="宋体" w:hAnsi="Times New Roman" w:cs="Times New Roman"/>
                <w:color w:val="333333"/>
                <w:sz w:val="20"/>
                <w:szCs w:val="20"/>
              </w:rPr>
              <w:t>B</w:t>
            </w:r>
            <w:r>
              <w:rPr>
                <w:rFonts w:ascii="Times New Roman" w:eastAsia="宋体" w:hAnsi="Times New Roman" w:cs="Times New Roman"/>
                <w:color w:val="333333"/>
                <w:sz w:val="20"/>
                <w:szCs w:val="20"/>
              </w:rPr>
              <w:t>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：仅限清洗沾染</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油水烃混合物或乳化液的</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废铁桶）</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290000</w:t>
            </w:r>
            <w:r>
              <w:rPr>
                <w:rFonts w:ascii="Times New Roman" w:eastAsia="宋体" w:hAnsi="Times New Roman" w:cs="Times New Roman"/>
                <w:color w:val="333333"/>
                <w:sz w:val="20"/>
                <w:szCs w:val="20"/>
              </w:rPr>
              <w:t>个</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独立强</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13635415585</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rsidP="0017524C">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21</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20</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1740"/>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：破碎清洗不能翻新利用的沾染</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油水烃混合物或乳化液、</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有机树脂类废物的</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废铁桶，沾染</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染料涂料废物类危险废物的</w:t>
            </w:r>
            <w:r>
              <w:rPr>
                <w:rFonts w:ascii="Times New Roman" w:eastAsia="宋体" w:hAnsi="Times New Roman" w:cs="Times New Roman"/>
                <w:color w:val="333333"/>
                <w:sz w:val="20"/>
                <w:szCs w:val="20"/>
              </w:rPr>
              <w:t>1-150L</w:t>
            </w:r>
            <w:r>
              <w:rPr>
                <w:rFonts w:ascii="Times New Roman" w:eastAsia="宋体" w:hAnsi="Times New Roman" w:cs="Times New Roman"/>
                <w:color w:val="333333"/>
                <w:sz w:val="20"/>
                <w:szCs w:val="20"/>
              </w:rPr>
              <w:t>废油漆桶以及沾染</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废矿物油的机油格</w:t>
            </w:r>
            <w:r>
              <w:rPr>
                <w:rFonts w:ascii="Times New Roman" w:eastAsia="宋体" w:hAnsi="Times New Roman" w:cs="Times New Roman"/>
                <w:color w:val="333333"/>
                <w:sz w:val="20"/>
                <w:szCs w:val="20"/>
              </w:rPr>
              <w:t>1800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破碎清洗不能翻新利用的沾染</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油水烃混合物或废乳化液的</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废塑料桶，</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油水烃混合物或乳化液、</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染料涂料废物类危险废物的</w:t>
            </w:r>
            <w:r>
              <w:rPr>
                <w:rFonts w:ascii="Times New Roman" w:eastAsia="宋体" w:hAnsi="Times New Roman" w:cs="Times New Roman"/>
                <w:color w:val="333333"/>
                <w:sz w:val="20"/>
                <w:szCs w:val="20"/>
              </w:rPr>
              <w:t>1000L</w:t>
            </w:r>
            <w:r>
              <w:rPr>
                <w:rFonts w:ascii="Times New Roman" w:eastAsia="宋体" w:hAnsi="Times New Roman" w:cs="Times New Roman"/>
                <w:color w:val="333333"/>
                <w:sz w:val="20"/>
                <w:szCs w:val="20"/>
              </w:rPr>
              <w:t>废塑料桶，沾染</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油水烃混合物或乳化液、</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废酸的</w:t>
            </w:r>
            <w:r>
              <w:rPr>
                <w:rFonts w:ascii="Times New Roman" w:eastAsia="宋体" w:hAnsi="Times New Roman" w:cs="Times New Roman"/>
                <w:color w:val="333333"/>
                <w:sz w:val="20"/>
                <w:szCs w:val="20"/>
              </w:rPr>
              <w:t>1-150L</w:t>
            </w:r>
            <w:r>
              <w:rPr>
                <w:rFonts w:ascii="Times New Roman" w:eastAsia="宋体" w:hAnsi="Times New Roman" w:cs="Times New Roman"/>
                <w:color w:val="333333"/>
                <w:sz w:val="20"/>
                <w:szCs w:val="20"/>
              </w:rPr>
              <w:t>废塑料桶以及沾染</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类的废机油壶</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2800</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825"/>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11</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重庆宇领祥环保科技有限公司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CQ5001510051</w:t>
            </w:r>
          </w:p>
        </w:tc>
        <w:tc>
          <w:tcPr>
            <w:tcW w:w="689"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重庆市铜梁区东城街道办事</w:t>
            </w:r>
            <w:r>
              <w:rPr>
                <w:rFonts w:ascii="Times New Roman" w:eastAsia="宋体" w:hAnsi="Times New Roman" w:cs="Times New Roman"/>
                <w:color w:val="333333"/>
                <w:sz w:val="20"/>
                <w:szCs w:val="20"/>
              </w:rPr>
              <w:lastRenderedPageBreak/>
              <w:t>处祝英南路</w:t>
            </w:r>
            <w:r>
              <w:rPr>
                <w:rFonts w:ascii="Times New Roman" w:eastAsia="宋体" w:hAnsi="Times New Roman" w:cs="Times New Roman"/>
                <w:color w:val="333333"/>
                <w:sz w:val="20"/>
                <w:szCs w:val="20"/>
              </w:rPr>
              <w:t>2</w:t>
            </w:r>
            <w:r>
              <w:rPr>
                <w:rFonts w:ascii="Times New Roman" w:eastAsia="宋体" w:hAnsi="Times New Roman" w:cs="Times New Roman"/>
                <w:color w:val="333333"/>
                <w:sz w:val="20"/>
                <w:szCs w:val="20"/>
              </w:rPr>
              <w:t>号附</w:t>
            </w:r>
            <w:r>
              <w:rPr>
                <w:rFonts w:ascii="Times New Roman" w:eastAsia="宋体" w:hAnsi="Times New Roman" w:cs="Times New Roman"/>
                <w:color w:val="333333"/>
                <w:sz w:val="20"/>
                <w:szCs w:val="20"/>
              </w:rPr>
              <w:t>2</w:t>
            </w:r>
            <w:r>
              <w:rPr>
                <w:rFonts w:ascii="Times New Roman" w:eastAsia="宋体" w:hAnsi="Times New Roman" w:cs="Times New Roman"/>
                <w:color w:val="333333"/>
                <w:sz w:val="20"/>
                <w:szCs w:val="20"/>
              </w:rPr>
              <w:t>号</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 </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，仅限沾染矿物油的废弃包装桶</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仅限清洗沾染</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类危险废物的废旧包装桶）</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330000</w:t>
            </w:r>
            <w:r>
              <w:rPr>
                <w:rFonts w:ascii="Times New Roman" w:eastAsia="宋体" w:hAnsi="Times New Roman" w:cs="Times New Roman"/>
                <w:color w:val="333333"/>
                <w:sz w:val="20"/>
                <w:szCs w:val="20"/>
              </w:rPr>
              <w:t>个</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邓志军</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13617619860</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26</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25</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810"/>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，含经检漏破损沾染</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废矿物油及含矿物油废物的废弃包装桶</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破碎清洗沾染</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染料涂料类危险废物的</w:t>
            </w:r>
            <w:r>
              <w:rPr>
                <w:rFonts w:ascii="Times New Roman" w:eastAsia="宋体" w:hAnsi="Times New Roman" w:cs="Times New Roman"/>
                <w:color w:val="333333"/>
                <w:sz w:val="20"/>
                <w:szCs w:val="20"/>
              </w:rPr>
              <w:t>1-120L</w:t>
            </w:r>
            <w:r>
              <w:rPr>
                <w:rFonts w:ascii="Times New Roman" w:eastAsia="宋体" w:hAnsi="Times New Roman" w:cs="Times New Roman"/>
                <w:color w:val="333333"/>
                <w:sz w:val="20"/>
                <w:szCs w:val="20"/>
              </w:rPr>
              <w:t>废金属包装桶，</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水混合物或乳化液类危险废物的</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废金属桶）</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3000</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345"/>
          <w:jc w:val="center"/>
        </w:trPr>
        <w:tc>
          <w:tcPr>
            <w:tcW w:w="14493" w:type="dxa"/>
            <w:gridSpan w:val="11"/>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lastRenderedPageBreak/>
              <w:t>危险废物综合利用单位</w:t>
            </w:r>
          </w:p>
        </w:tc>
      </w:tr>
      <w:tr w:rsidR="00EF5F2B">
        <w:trPr>
          <w:trHeight w:val="201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12</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重庆龙健金属制造有限公司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CQ5001160034</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贮存</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利用</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重庆市江津区德感工业园</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336-057-17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336-059-17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336-066-17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336-055-17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w:t>
            </w:r>
            <w:r>
              <w:rPr>
                <w:rFonts w:ascii="Times New Roman" w:eastAsia="宋体" w:hAnsi="Times New Roman" w:cs="Times New Roman"/>
                <w:color w:val="333333"/>
                <w:sz w:val="20"/>
                <w:szCs w:val="20"/>
              </w:rPr>
              <w:t>304-001-22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398-005-22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398-051-22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398-004-22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29800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264-013-34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261-057-34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261-058-34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313-001-34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261-059-35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900-350-35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900-351-35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900-354-35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HW46</w:t>
            </w:r>
            <w:r>
              <w:rPr>
                <w:rFonts w:ascii="Times New Roman" w:eastAsia="宋体" w:hAnsi="Times New Roman" w:cs="Times New Roman"/>
                <w:color w:val="333333"/>
                <w:sz w:val="20"/>
                <w:szCs w:val="20"/>
              </w:rPr>
              <w:t>含镍废物（</w:t>
            </w:r>
            <w:r>
              <w:rPr>
                <w:rFonts w:ascii="Times New Roman" w:eastAsia="宋体" w:hAnsi="Times New Roman" w:cs="Times New Roman"/>
                <w:color w:val="333333"/>
                <w:sz w:val="20"/>
                <w:szCs w:val="20"/>
              </w:rPr>
              <w:t>261-087-46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384-005-46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900-037-46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HW48</w:t>
            </w:r>
            <w:r>
              <w:rPr>
                <w:rFonts w:ascii="Times New Roman" w:eastAsia="宋体" w:hAnsi="Times New Roman" w:cs="Times New Roman"/>
                <w:color w:val="333333"/>
                <w:sz w:val="20"/>
                <w:szCs w:val="20"/>
              </w:rPr>
              <w:t>有色金属冶炼废物（</w:t>
            </w:r>
            <w:r>
              <w:rPr>
                <w:rFonts w:ascii="Times New Roman" w:eastAsia="宋体" w:hAnsi="Times New Roman" w:cs="Times New Roman"/>
                <w:color w:val="333333"/>
                <w:sz w:val="20"/>
                <w:szCs w:val="20"/>
              </w:rPr>
              <w:t>091-001-48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69500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王成禹</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15002369265</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2022</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7</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735"/>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重庆岭欧环保科技有限公司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CQ5001070047</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收集、贮存、利用</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重庆市九龙坡区西彭</w:t>
            </w:r>
            <w:r>
              <w:rPr>
                <w:rFonts w:ascii="Times New Roman" w:eastAsia="宋体" w:hAnsi="Times New Roman" w:cs="Times New Roman"/>
                <w:color w:val="333333"/>
                <w:sz w:val="20"/>
                <w:szCs w:val="20"/>
              </w:rPr>
              <w:lastRenderedPageBreak/>
              <w:t>工业园</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：不含电子元件的废弃印刷线路板）</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4800</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吴娅梅</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17782030009</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lastRenderedPageBreak/>
              <w:t>月</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正式许可</w:t>
            </w:r>
          </w:p>
        </w:tc>
      </w:tr>
      <w:tr w:rsidR="00EF5F2B">
        <w:trPr>
          <w:trHeight w:val="3503"/>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900-403-06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900-406-06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900-408-06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900-410-06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185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940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265-101-13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265-102-13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265-104-13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266-009-16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266-010-16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749-001-16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125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346-063-17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346-064-17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193-001-21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193-002-21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304-002-31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312-001-31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243-001-31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421-001-31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900-025-31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314-001-34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900-303-34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900-304-34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193-003-35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900-350-35 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900-352-35 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900-353-35 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900-354-35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261-060-36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302-001-36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308-001-36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366-001-36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373-001-36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废催化剂（</w:t>
            </w:r>
            <w:r>
              <w:rPr>
                <w:rFonts w:ascii="Times New Roman" w:eastAsia="宋体" w:hAnsi="Times New Roman" w:cs="Times New Roman"/>
                <w:color w:val="333333"/>
                <w:sz w:val="20"/>
                <w:szCs w:val="20"/>
              </w:rPr>
              <w:t>900-049-50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5000</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收集、贮存试点单位</w:t>
            </w:r>
          </w:p>
        </w:tc>
      </w:tr>
      <w:tr w:rsidR="00EF5F2B">
        <w:trPr>
          <w:trHeight w:val="1095"/>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14</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重庆雅丽洁环保产业发展有限公司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CQ5001520030</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收集、贮存、利用</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重庆潼南工业园区北区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264-005-12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264-007-12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(336-060-17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336-067-17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336-069-17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336-101-17)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193-001-21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193-002-21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261-044-21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314-001-21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314-002-21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314-003-21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900-042-49</w:t>
            </w:r>
            <w:r>
              <w:rPr>
                <w:rFonts w:ascii="Times New Roman" w:eastAsia="宋体" w:hAnsi="Times New Roman" w:cs="Times New Roman"/>
                <w:color w:val="333333"/>
                <w:sz w:val="20"/>
                <w:szCs w:val="20"/>
              </w:rPr>
              <w:t>），其中含铬废液</w:t>
            </w:r>
            <w:r>
              <w:rPr>
                <w:rFonts w:ascii="Times New Roman" w:eastAsia="宋体" w:hAnsi="Times New Roman" w:cs="Times New Roman"/>
                <w:color w:val="333333"/>
                <w:sz w:val="20"/>
                <w:szCs w:val="20"/>
              </w:rPr>
              <w:t>10000</w:t>
            </w:r>
            <w:r>
              <w:rPr>
                <w:rFonts w:ascii="Times New Roman" w:eastAsia="宋体" w:hAnsi="Times New Roman" w:cs="Times New Roman"/>
                <w:color w:val="333333"/>
                <w:sz w:val="20"/>
                <w:szCs w:val="20"/>
              </w:rPr>
              <w:t>吨、含铬废渣或污泥</w:t>
            </w:r>
            <w:r>
              <w:rPr>
                <w:rFonts w:ascii="Times New Roman" w:eastAsia="宋体" w:hAnsi="Times New Roman" w:cs="Times New Roman"/>
                <w:color w:val="333333"/>
                <w:sz w:val="20"/>
                <w:szCs w:val="20"/>
              </w:rPr>
              <w:t>5000</w:t>
            </w:r>
            <w:r>
              <w:rPr>
                <w:rFonts w:ascii="Times New Roman" w:eastAsia="宋体" w:hAnsi="Times New Roman" w:cs="Times New Roman"/>
                <w:color w:val="333333"/>
                <w:sz w:val="20"/>
                <w:szCs w:val="20"/>
              </w:rPr>
              <w:t>吨、含铬废包装物</w:t>
            </w:r>
            <w:r>
              <w:rPr>
                <w:rFonts w:ascii="Times New Roman" w:eastAsia="宋体" w:hAnsi="Times New Roman" w:cs="Times New Roman"/>
                <w:color w:val="333333"/>
                <w:sz w:val="20"/>
                <w:szCs w:val="20"/>
              </w:rPr>
              <w:t>80</w:t>
            </w:r>
            <w:r>
              <w:rPr>
                <w:rFonts w:ascii="Times New Roman" w:eastAsia="宋体" w:hAnsi="Times New Roman" w:cs="Times New Roman"/>
                <w:color w:val="333333"/>
                <w:sz w:val="20"/>
                <w:szCs w:val="20"/>
              </w:rPr>
              <w:t>吨</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15080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金涛</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15922968239</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13</w:t>
            </w:r>
            <w:r>
              <w:rPr>
                <w:rFonts w:ascii="Times New Roman" w:eastAsia="宋体" w:hAnsi="Times New Roman" w:cs="Times New Roman"/>
                <w:color w:val="333333"/>
                <w:sz w:val="20"/>
                <w:szCs w:val="20"/>
              </w:rPr>
              <w:t>日到</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526"/>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重庆太锦环保科技有限公司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CQ5001520024</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收集、贮存、利用</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重庆市潼南工业园东区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wordWrap w:val="0"/>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感光材料废物（仅限</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中的含银显（定）影液）、</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900-351-35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(336-052-17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336-055-17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w:t>
            </w:r>
            <w:r>
              <w:rPr>
                <w:rFonts w:ascii="Times New Roman" w:eastAsia="宋体" w:hAnsi="Times New Roman" w:cs="Times New Roman"/>
                <w:color w:val="333333"/>
                <w:sz w:val="20"/>
                <w:szCs w:val="20"/>
              </w:rPr>
              <w:lastRenderedPageBreak/>
              <w:t>6-058-17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336-101-17)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346-101-21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含铜废物（仅限</w:t>
            </w:r>
            <w:r>
              <w:rPr>
                <w:rFonts w:ascii="Times New Roman" w:eastAsia="宋体" w:hAnsi="Times New Roman" w:cs="Times New Roman"/>
                <w:color w:val="333333"/>
                <w:sz w:val="20"/>
                <w:szCs w:val="20"/>
              </w:rPr>
              <w:t>304-001-22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397-005-22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397-051-22</w:t>
            </w:r>
            <w:r>
              <w:rPr>
                <w:rFonts w:ascii="Times New Roman" w:eastAsia="宋体" w:hAnsi="Times New Roman" w:cs="Times New Roman"/>
                <w:color w:val="333333"/>
                <w:sz w:val="20"/>
                <w:szCs w:val="20"/>
              </w:rPr>
              <w:t>中的废水处理污泥）、</w:t>
            </w:r>
            <w:r>
              <w:rPr>
                <w:rFonts w:ascii="Times New Roman" w:eastAsia="宋体" w:hAnsi="Times New Roman" w:cs="Times New Roman"/>
                <w:color w:val="333333"/>
                <w:sz w:val="20"/>
                <w:szCs w:val="20"/>
              </w:rPr>
              <w:t>HW23</w:t>
            </w:r>
            <w:r>
              <w:rPr>
                <w:rFonts w:ascii="Times New Roman" w:eastAsia="宋体" w:hAnsi="Times New Roman" w:cs="Times New Roman"/>
                <w:color w:val="333333"/>
                <w:sz w:val="20"/>
                <w:szCs w:val="20"/>
              </w:rPr>
              <w:t>含锌废物（</w:t>
            </w:r>
            <w:r>
              <w:rPr>
                <w:rFonts w:ascii="Times New Roman" w:eastAsia="宋体" w:hAnsi="Times New Roman" w:cs="Times New Roman"/>
                <w:color w:val="333333"/>
                <w:sz w:val="20"/>
                <w:szCs w:val="20"/>
              </w:rPr>
              <w:t>336-103-23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900-021-23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HW46</w:t>
            </w:r>
            <w:r>
              <w:rPr>
                <w:rFonts w:ascii="Times New Roman" w:eastAsia="宋体" w:hAnsi="Times New Roman" w:cs="Times New Roman"/>
                <w:color w:val="333333"/>
                <w:sz w:val="20"/>
                <w:szCs w:val="20"/>
              </w:rPr>
              <w:t>含镍废物（</w:t>
            </w:r>
            <w:r>
              <w:rPr>
                <w:rFonts w:ascii="Times New Roman" w:eastAsia="宋体" w:hAnsi="Times New Roman" w:cs="Times New Roman"/>
                <w:color w:val="333333"/>
                <w:sz w:val="20"/>
                <w:szCs w:val="20"/>
              </w:rPr>
              <w:t>261-087-46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31100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蒙焕洪</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18048182289</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2024</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7</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162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16</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重庆瀚渝环保再生资源有限公司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CQ5001630022</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收集、贮存、利用</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双桥区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废矿物油与含矿物油废物（仅限</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染料、涂料废物（仅限</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表面处理废物（仅限</w:t>
            </w:r>
            <w:r>
              <w:rPr>
                <w:rFonts w:ascii="Times New Roman" w:eastAsia="宋体" w:hAnsi="Times New Roman" w:cs="Times New Roman"/>
                <w:color w:val="333333"/>
                <w:sz w:val="20"/>
                <w:szCs w:val="20"/>
              </w:rPr>
              <w:t>336-055-17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336-066-17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含铜废物（仅限</w:t>
            </w:r>
            <w:r>
              <w:rPr>
                <w:rFonts w:ascii="Times New Roman" w:eastAsia="宋体" w:hAnsi="Times New Roman" w:cs="Times New Roman"/>
                <w:color w:val="333333"/>
                <w:sz w:val="20"/>
                <w:szCs w:val="20"/>
              </w:rPr>
              <w:t>398-004-22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398-005-22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398-051-22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HW33</w:t>
            </w:r>
            <w:r>
              <w:rPr>
                <w:rFonts w:ascii="Times New Roman" w:eastAsia="宋体" w:hAnsi="Times New Roman" w:cs="Times New Roman"/>
                <w:color w:val="333333"/>
                <w:sz w:val="20"/>
                <w:szCs w:val="20"/>
              </w:rPr>
              <w:t>无机氰化物废物（仅限</w:t>
            </w:r>
            <w:r>
              <w:rPr>
                <w:rFonts w:ascii="Times New Roman" w:eastAsia="宋体" w:hAnsi="Times New Roman" w:cs="Times New Roman"/>
                <w:color w:val="333333"/>
                <w:sz w:val="20"/>
                <w:szCs w:val="20"/>
              </w:rPr>
              <w:t>336-104-33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900-304-34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900-353-35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900-354-35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46000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李鹏</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18983206562</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16</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2022</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15</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797"/>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17</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重庆红源活性炭有限公司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CQ5001180063</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收集、贮存、利用</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永川区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263-010-04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HW05</w:t>
            </w:r>
            <w:r>
              <w:rPr>
                <w:rFonts w:ascii="Times New Roman" w:eastAsia="宋体" w:hAnsi="Times New Roman" w:cs="Times New Roman"/>
                <w:color w:val="333333"/>
                <w:sz w:val="20"/>
                <w:szCs w:val="20"/>
              </w:rPr>
              <w:t>木材防腐剂废物（</w:t>
            </w:r>
            <w:r>
              <w:rPr>
                <w:rFonts w:ascii="Times New Roman" w:eastAsia="宋体" w:hAnsi="Times New Roman" w:cs="Times New Roman"/>
                <w:color w:val="333333"/>
                <w:sz w:val="20"/>
                <w:szCs w:val="20"/>
              </w:rPr>
              <w:t>266-001-05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251-012-08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HW39</w:t>
            </w:r>
            <w:r>
              <w:rPr>
                <w:rFonts w:ascii="Times New Roman" w:eastAsia="宋体" w:hAnsi="Times New Roman" w:cs="Times New Roman"/>
                <w:color w:val="333333"/>
                <w:sz w:val="20"/>
                <w:szCs w:val="20"/>
              </w:rPr>
              <w:t>含酚废物（</w:t>
            </w:r>
            <w:r>
              <w:rPr>
                <w:rFonts w:ascii="Times New Roman" w:eastAsia="宋体" w:hAnsi="Times New Roman" w:cs="Times New Roman"/>
                <w:color w:val="333333"/>
                <w:sz w:val="20"/>
                <w:szCs w:val="20"/>
              </w:rPr>
              <w:t>261-071-39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HW45</w:t>
            </w:r>
            <w:r>
              <w:rPr>
                <w:rFonts w:ascii="Times New Roman" w:eastAsia="宋体" w:hAnsi="Times New Roman" w:cs="Times New Roman"/>
                <w:color w:val="333333"/>
                <w:sz w:val="20"/>
                <w:szCs w:val="20"/>
              </w:rPr>
              <w:t>含有机卤化物废物（</w:t>
            </w:r>
            <w:r>
              <w:rPr>
                <w:rFonts w:ascii="Times New Roman" w:eastAsia="宋体" w:hAnsi="Times New Roman" w:cs="Times New Roman"/>
                <w:color w:val="333333"/>
                <w:sz w:val="20"/>
                <w:szCs w:val="20"/>
              </w:rPr>
              <w:t>261-084-45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）（仅限不含重金属的废活性炭）</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10000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蒋元洪</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13101380300</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22</w:t>
            </w:r>
            <w:r>
              <w:rPr>
                <w:rFonts w:ascii="Times New Roman" w:eastAsia="宋体" w:hAnsi="Times New Roman" w:cs="Times New Roman"/>
                <w:color w:val="333333"/>
                <w:sz w:val="20"/>
                <w:szCs w:val="20"/>
              </w:rPr>
              <w:t>日</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21</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正式许可</w:t>
            </w:r>
          </w:p>
        </w:tc>
      </w:tr>
      <w:tr w:rsidR="00EF5F2B">
        <w:trPr>
          <w:trHeight w:val="351"/>
          <w:jc w:val="center"/>
        </w:trPr>
        <w:tc>
          <w:tcPr>
            <w:tcW w:w="14493" w:type="dxa"/>
            <w:gridSpan w:val="11"/>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b/>
                <w:bCs/>
                <w:color w:val="333333"/>
                <w:sz w:val="20"/>
                <w:szCs w:val="20"/>
              </w:rPr>
            </w:pPr>
            <w:r>
              <w:rPr>
                <w:rFonts w:ascii="Times New Roman" w:eastAsia="宋体" w:hAnsi="Times New Roman" w:cs="Times New Roman"/>
                <w:b/>
                <w:bCs/>
                <w:color w:val="333333"/>
                <w:sz w:val="20"/>
                <w:szCs w:val="20"/>
              </w:rPr>
              <w:t>危险废物综合收集贮存单位</w:t>
            </w:r>
          </w:p>
        </w:tc>
      </w:tr>
      <w:tr w:rsidR="00EF5F2B">
        <w:trPr>
          <w:trHeight w:val="2615"/>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18</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重庆云青环保科技有限公司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CQ5001750050</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重庆市江北区鱼嘴镇康泰一支路</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号</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号仓储库</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309-001-49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900-040-49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HW29</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231-007-29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387-001-29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401-001-29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900-022-29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900-023-29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900-024-29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900-452-29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  271-003-02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900-003-04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HW05</w:t>
            </w:r>
            <w:r>
              <w:rPr>
                <w:rFonts w:ascii="Times New Roman" w:eastAsia="宋体" w:hAnsi="Times New Roman" w:cs="Times New Roman"/>
                <w:color w:val="333333"/>
                <w:sz w:val="20"/>
                <w:szCs w:val="20"/>
              </w:rPr>
              <w:t>木材防腐剂废物（</w:t>
            </w:r>
            <w:r>
              <w:rPr>
                <w:rFonts w:ascii="Times New Roman" w:eastAsia="宋体" w:hAnsi="Times New Roman" w:cs="Times New Roman"/>
                <w:color w:val="333333"/>
                <w:sz w:val="20"/>
                <w:szCs w:val="20"/>
              </w:rPr>
              <w:t>201-001-05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201-002-05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201-003-05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900-004-05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精（蒸）馏残渣（</w:t>
            </w:r>
            <w:r>
              <w:rPr>
                <w:rFonts w:ascii="Times New Roman" w:eastAsia="宋体" w:hAnsi="Times New Roman" w:cs="Times New Roman"/>
                <w:color w:val="333333"/>
                <w:sz w:val="20"/>
                <w:szCs w:val="20"/>
              </w:rPr>
              <w:t>252-010-11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HW14</w:t>
            </w:r>
            <w:r>
              <w:rPr>
                <w:rFonts w:ascii="Times New Roman" w:eastAsia="宋体" w:hAnsi="Times New Roman" w:cs="Times New Roman"/>
                <w:color w:val="333333"/>
                <w:sz w:val="20"/>
                <w:szCs w:val="20"/>
              </w:rPr>
              <w:t>新化学物质废物（</w:t>
            </w:r>
            <w:r>
              <w:rPr>
                <w:rFonts w:ascii="Times New Roman" w:eastAsia="宋体" w:hAnsi="Times New Roman" w:cs="Times New Roman"/>
                <w:color w:val="333333"/>
                <w:sz w:val="20"/>
                <w:szCs w:val="20"/>
              </w:rPr>
              <w:t>900-017-14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HW15</w:t>
            </w:r>
            <w:r>
              <w:rPr>
                <w:rFonts w:ascii="Times New Roman" w:eastAsia="宋体" w:hAnsi="Times New Roman" w:cs="Times New Roman"/>
                <w:color w:val="333333"/>
                <w:sz w:val="20"/>
                <w:szCs w:val="20"/>
              </w:rPr>
              <w:t>爆炸性废物（</w:t>
            </w:r>
            <w:r>
              <w:rPr>
                <w:rFonts w:ascii="Times New Roman" w:eastAsia="宋体" w:hAnsi="Times New Roman" w:cs="Times New Roman"/>
                <w:color w:val="333333"/>
                <w:sz w:val="20"/>
                <w:szCs w:val="20"/>
              </w:rPr>
              <w:t>900-018-15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HW18</w:t>
            </w:r>
            <w:r>
              <w:rPr>
                <w:rFonts w:ascii="Times New Roman" w:eastAsia="宋体" w:hAnsi="Times New Roman" w:cs="Times New Roman"/>
                <w:color w:val="333333"/>
                <w:sz w:val="20"/>
                <w:szCs w:val="20"/>
              </w:rPr>
              <w:t>焚烧处置残渣（</w:t>
            </w:r>
            <w:r>
              <w:rPr>
                <w:rFonts w:ascii="Times New Roman" w:eastAsia="宋体" w:hAnsi="Times New Roman" w:cs="Times New Roman"/>
                <w:color w:val="333333"/>
                <w:sz w:val="20"/>
                <w:szCs w:val="20"/>
              </w:rPr>
              <w:t>772-002-18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772-003-18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w:t>
            </w:r>
            <w:r>
              <w:rPr>
                <w:rFonts w:ascii="Times New Roman" w:eastAsia="宋体" w:hAnsi="Times New Roman" w:cs="Times New Roman"/>
                <w:color w:val="333333"/>
                <w:sz w:val="20"/>
                <w:szCs w:val="20"/>
              </w:rPr>
              <w:t>304-001-22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397-004-22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397-005-22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397-051-22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HW23</w:t>
            </w:r>
            <w:r>
              <w:rPr>
                <w:rFonts w:ascii="Times New Roman" w:eastAsia="宋体" w:hAnsi="Times New Roman" w:cs="Times New Roman"/>
                <w:color w:val="333333"/>
                <w:sz w:val="20"/>
                <w:szCs w:val="20"/>
              </w:rPr>
              <w:t>含锌废物；</w:t>
            </w:r>
            <w:r>
              <w:rPr>
                <w:rFonts w:ascii="Times New Roman" w:eastAsia="宋体" w:hAnsi="Times New Roman" w:cs="Times New Roman"/>
                <w:color w:val="333333"/>
                <w:sz w:val="20"/>
                <w:szCs w:val="20"/>
              </w:rPr>
              <w:t>HW26</w:t>
            </w:r>
            <w:r>
              <w:rPr>
                <w:rFonts w:ascii="Times New Roman" w:eastAsia="宋体" w:hAnsi="Times New Roman" w:cs="Times New Roman"/>
                <w:color w:val="333333"/>
                <w:sz w:val="20"/>
                <w:szCs w:val="20"/>
              </w:rPr>
              <w:t>含镉废物（</w:t>
            </w:r>
            <w:r>
              <w:rPr>
                <w:rFonts w:ascii="Times New Roman" w:eastAsia="宋体" w:hAnsi="Times New Roman" w:cs="Times New Roman"/>
                <w:color w:val="333333"/>
                <w:sz w:val="20"/>
                <w:szCs w:val="20"/>
              </w:rPr>
              <w:t>384-002-26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304-002-31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243-001-31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421-001-31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900-025-31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HW32</w:t>
            </w:r>
            <w:r>
              <w:rPr>
                <w:rFonts w:ascii="Times New Roman" w:eastAsia="宋体" w:hAnsi="Times New Roman" w:cs="Times New Roman"/>
                <w:color w:val="333333"/>
                <w:sz w:val="20"/>
                <w:szCs w:val="20"/>
              </w:rPr>
              <w:t>无机氟化物废物（</w:t>
            </w:r>
            <w:r>
              <w:rPr>
                <w:rFonts w:ascii="Times New Roman" w:eastAsia="宋体" w:hAnsi="Times New Roman" w:cs="Times New Roman"/>
                <w:color w:val="333333"/>
                <w:sz w:val="20"/>
                <w:szCs w:val="20"/>
              </w:rPr>
              <w:t>900-026-32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264-013-34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261-057-34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261-058-34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314-001-34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900-303-34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900-304-34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261-059-35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193-003-035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900-350-35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900-351-35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900-353-35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900-354-35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261-060-36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366-001-36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373-002-36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HW37</w:t>
            </w:r>
            <w:r>
              <w:rPr>
                <w:rFonts w:ascii="Times New Roman" w:eastAsia="宋体" w:hAnsi="Times New Roman" w:cs="Times New Roman"/>
                <w:color w:val="333333"/>
                <w:sz w:val="20"/>
                <w:szCs w:val="20"/>
              </w:rPr>
              <w:t>有机磷化合物废物；</w:t>
            </w:r>
            <w:r>
              <w:rPr>
                <w:rFonts w:ascii="Times New Roman" w:eastAsia="宋体" w:hAnsi="Times New Roman" w:cs="Times New Roman"/>
                <w:color w:val="333333"/>
                <w:sz w:val="20"/>
                <w:szCs w:val="20"/>
              </w:rPr>
              <w:t>HW46</w:t>
            </w:r>
            <w:r>
              <w:rPr>
                <w:rFonts w:ascii="Times New Roman" w:eastAsia="宋体" w:hAnsi="Times New Roman" w:cs="Times New Roman"/>
                <w:color w:val="333333"/>
                <w:sz w:val="20"/>
                <w:szCs w:val="20"/>
              </w:rPr>
              <w:t>含镍废物（</w:t>
            </w:r>
            <w:r>
              <w:rPr>
                <w:rFonts w:ascii="Times New Roman" w:eastAsia="宋体" w:hAnsi="Times New Roman" w:cs="Times New Roman"/>
                <w:color w:val="333333"/>
                <w:sz w:val="20"/>
                <w:szCs w:val="20"/>
              </w:rPr>
              <w:t>900-037-46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废催化剂（</w:t>
            </w:r>
            <w:r>
              <w:rPr>
                <w:rFonts w:ascii="Times New Roman" w:eastAsia="宋体" w:hAnsi="Times New Roman" w:cs="Times New Roman"/>
                <w:color w:val="333333"/>
                <w:sz w:val="20"/>
                <w:szCs w:val="20"/>
              </w:rPr>
              <w:t>900-048-50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900-049-50</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12000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云青客服</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18883233074</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4</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14</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4</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13</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收集、贮存试点单位</w:t>
            </w:r>
          </w:p>
        </w:tc>
      </w:tr>
      <w:tr w:rsidR="00EF5F2B">
        <w:trPr>
          <w:trHeight w:val="518"/>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19</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重庆伟世鑫盛环保科技有限公司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CQ5001160031</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江津区双福新区享堂镇</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900-003-04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HW08 </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HW09  </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HW11  </w:t>
            </w:r>
            <w:r>
              <w:rPr>
                <w:rFonts w:ascii="Times New Roman" w:eastAsia="宋体" w:hAnsi="Times New Roman" w:cs="Times New Roman"/>
                <w:color w:val="333333"/>
                <w:sz w:val="20"/>
                <w:szCs w:val="20"/>
              </w:rPr>
              <w:t>精（蒸）馏残渣（</w:t>
            </w:r>
            <w:r>
              <w:rPr>
                <w:rFonts w:ascii="Times New Roman" w:eastAsia="宋体" w:hAnsi="Times New Roman" w:cs="Times New Roman"/>
                <w:color w:val="333333"/>
                <w:sz w:val="20"/>
                <w:szCs w:val="20"/>
              </w:rPr>
              <w:t>772-001-11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HW12  </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HW13  </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HW16 </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HW17  </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HW21 </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HW31 </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HW35 </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HW36 </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3000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陈彦甫</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15310382098;67390907</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31</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2385"/>
          <w:jc w:val="center"/>
        </w:trPr>
        <w:tc>
          <w:tcPr>
            <w:tcW w:w="4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20</w:t>
            </w:r>
          </w:p>
        </w:tc>
        <w:tc>
          <w:tcPr>
            <w:tcW w:w="1764"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重庆炬缘环保有限公司</w:t>
            </w:r>
          </w:p>
        </w:tc>
        <w:tc>
          <w:tcPr>
            <w:tcW w:w="1216"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CQ5001120040</w:t>
            </w:r>
          </w:p>
        </w:tc>
        <w:tc>
          <w:tcPr>
            <w:tcW w:w="689"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收集、贮存、处置（处置仅限废包装桶）</w:t>
            </w:r>
          </w:p>
        </w:tc>
        <w:tc>
          <w:tcPr>
            <w:tcW w:w="792"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渝北区空港工业园区勤业路</w:t>
            </w:r>
            <w:r>
              <w:rPr>
                <w:rFonts w:ascii="Times New Roman" w:eastAsia="宋体" w:hAnsi="Times New Roman" w:cs="Times New Roman"/>
                <w:color w:val="333333"/>
                <w:sz w:val="20"/>
                <w:szCs w:val="20"/>
              </w:rPr>
              <w:t>44</w:t>
            </w:r>
            <w:r>
              <w:rPr>
                <w:rFonts w:ascii="Times New Roman" w:eastAsia="宋体" w:hAnsi="Times New Roman" w:cs="Times New Roman"/>
                <w:color w:val="333333"/>
                <w:sz w:val="20"/>
                <w:szCs w:val="20"/>
              </w:rPr>
              <w:t>号</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900-403-06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废矿物油（仅限</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染料、涂料废物（仅限</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有机树脂类废物（仅限</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感光材料废物（仅限</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863-001-16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749-001-16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表面处理废物（仅限</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336-066-17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其他废物（仅限</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900-040-49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900-042-49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废催化剂（</w:t>
            </w:r>
            <w:r>
              <w:rPr>
                <w:rFonts w:ascii="Times New Roman" w:eastAsia="宋体" w:hAnsi="Times New Roman" w:cs="Times New Roman"/>
                <w:color w:val="333333"/>
                <w:sz w:val="20"/>
                <w:szCs w:val="20"/>
              </w:rPr>
              <w:t>900-048-50</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500</w:t>
            </w:r>
          </w:p>
        </w:tc>
        <w:tc>
          <w:tcPr>
            <w:tcW w:w="79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冯仁权</w:t>
            </w:r>
          </w:p>
        </w:tc>
        <w:tc>
          <w:tcPr>
            <w:tcW w:w="1117"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18983814809</w:t>
            </w:r>
          </w:p>
        </w:tc>
        <w:tc>
          <w:tcPr>
            <w:tcW w:w="933"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31</w:t>
            </w:r>
            <w:r>
              <w:rPr>
                <w:rFonts w:ascii="Times New Roman" w:eastAsia="宋体" w:hAnsi="Times New Roman" w:cs="Times New Roman"/>
                <w:color w:val="333333"/>
                <w:sz w:val="20"/>
                <w:szCs w:val="20"/>
              </w:rPr>
              <w:t>日</w:t>
            </w:r>
          </w:p>
        </w:tc>
        <w:tc>
          <w:tcPr>
            <w:tcW w:w="945" w:type="dxa"/>
            <w:vMerge w:val="restart"/>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690"/>
          <w:jc w:val="center"/>
        </w:trPr>
        <w:tc>
          <w:tcPr>
            <w:tcW w:w="4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764"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216"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689"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792"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：仅限清洗溶剂为</w:t>
            </w:r>
            <w:r>
              <w:rPr>
                <w:rFonts w:ascii="Times New Roman" w:eastAsia="宋体" w:hAnsi="Times New Roman" w:cs="Times New Roman"/>
                <w:color w:val="333333"/>
                <w:sz w:val="20"/>
                <w:szCs w:val="20"/>
              </w:rPr>
              <w:t>200L</w:t>
            </w:r>
            <w:r>
              <w:rPr>
                <w:rFonts w:ascii="Times New Roman" w:eastAsia="宋体" w:hAnsi="Times New Roman" w:cs="Times New Roman"/>
                <w:color w:val="333333"/>
                <w:sz w:val="20"/>
                <w:szCs w:val="20"/>
              </w:rPr>
              <w:t>以上的，沾染</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有机树脂类废物的废旧包装桶）</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150000</w:t>
            </w:r>
            <w:r>
              <w:rPr>
                <w:rFonts w:ascii="Times New Roman" w:eastAsia="宋体" w:hAnsi="Times New Roman" w:cs="Times New Roman"/>
                <w:color w:val="333333"/>
                <w:sz w:val="20"/>
                <w:szCs w:val="20"/>
              </w:rPr>
              <w:t>个</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79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1117"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33"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c>
          <w:tcPr>
            <w:tcW w:w="945" w:type="dxa"/>
            <w:vMerge/>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rPr>
                <w:rFonts w:ascii="Times New Roman" w:eastAsia="宋体" w:hAnsi="Times New Roman" w:cs="Times New Roman"/>
                <w:color w:val="333333"/>
                <w:sz w:val="20"/>
                <w:szCs w:val="20"/>
              </w:rPr>
            </w:pPr>
          </w:p>
        </w:tc>
      </w:tr>
      <w:tr w:rsidR="00EF5F2B">
        <w:trPr>
          <w:trHeight w:val="3195"/>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21</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重庆睿林环保工程有限公司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CQ5001010028</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万州区南环路</w:t>
            </w:r>
            <w:r>
              <w:rPr>
                <w:rFonts w:ascii="Times New Roman" w:eastAsia="宋体" w:hAnsi="Times New Roman" w:cs="Times New Roman"/>
                <w:color w:val="333333"/>
                <w:sz w:val="20"/>
                <w:szCs w:val="20"/>
              </w:rPr>
              <w:t>6</w:t>
            </w:r>
            <w:r>
              <w:rPr>
                <w:rFonts w:ascii="Times New Roman" w:eastAsia="宋体" w:hAnsi="Times New Roman" w:cs="Times New Roman"/>
                <w:color w:val="333333"/>
                <w:sz w:val="20"/>
                <w:szCs w:val="20"/>
              </w:rPr>
              <w:t>号</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号厂房</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非特定行业（</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263-008-04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263-012-04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有机溶剂废物（</w:t>
            </w:r>
            <w:r>
              <w:rPr>
                <w:rFonts w:ascii="Times New Roman" w:eastAsia="宋体" w:hAnsi="Times New Roman" w:cs="Times New Roman"/>
                <w:color w:val="333333"/>
                <w:sz w:val="20"/>
                <w:szCs w:val="20"/>
              </w:rPr>
              <w:t>261-005-06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261-006-06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375-001-08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900-202-08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精（蒸）馏残渣（</w:t>
            </w:r>
            <w:r>
              <w:rPr>
                <w:rFonts w:ascii="Times New Roman" w:eastAsia="宋体" w:hAnsi="Times New Roman" w:cs="Times New Roman"/>
                <w:color w:val="333333"/>
                <w:sz w:val="20"/>
                <w:szCs w:val="20"/>
              </w:rPr>
              <w:t>252-001-11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252-010-11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802-001-11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HW15</w:t>
            </w:r>
            <w:r>
              <w:rPr>
                <w:rFonts w:ascii="Times New Roman" w:eastAsia="宋体" w:hAnsi="Times New Roman" w:cs="Times New Roman"/>
                <w:color w:val="333333"/>
                <w:sz w:val="20"/>
                <w:szCs w:val="20"/>
              </w:rPr>
              <w:t>爆炸性废物（</w:t>
            </w:r>
            <w:r>
              <w:rPr>
                <w:rFonts w:ascii="Times New Roman" w:eastAsia="宋体" w:hAnsi="Times New Roman" w:cs="Times New Roman"/>
                <w:color w:val="333333"/>
                <w:sz w:val="20"/>
                <w:szCs w:val="20"/>
              </w:rPr>
              <w:t>900-018-15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828-001-16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336-051-17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33-052-17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336-055-17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336-056-17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336-057-17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336-058-17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336-060-17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336-062-17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336-065-17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336-099-17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w:t>
            </w:r>
            <w:r>
              <w:rPr>
                <w:rFonts w:ascii="Times New Roman" w:eastAsia="宋体" w:hAnsi="Times New Roman" w:cs="Times New Roman"/>
                <w:color w:val="333333"/>
                <w:sz w:val="20"/>
                <w:szCs w:val="20"/>
              </w:rPr>
              <w:t>304-001-22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397-004-22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HW29</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900-022-29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406-007-34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HW46</w:t>
            </w:r>
            <w:r>
              <w:rPr>
                <w:rFonts w:ascii="Times New Roman" w:eastAsia="宋体" w:hAnsi="Times New Roman" w:cs="Times New Roman"/>
                <w:color w:val="333333"/>
                <w:sz w:val="20"/>
                <w:szCs w:val="20"/>
              </w:rPr>
              <w:t>含镍废物</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900-037-46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900-045-49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1500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陈红梅</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58666689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13075491555</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4</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9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22</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重庆市固体废物管理服务中心</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CQ5001130032</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巴南区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仅限居民日常生活中产生的废镉镍电池、</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250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刘刚</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13983364878</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25</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12</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31</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w:t>
            </w:r>
            <w:r>
              <w:rPr>
                <w:rFonts w:ascii="Times New Roman" w:eastAsia="宋体" w:hAnsi="Times New Roman" w:cs="Times New Roman"/>
                <w:color w:val="333333"/>
                <w:sz w:val="20"/>
                <w:szCs w:val="20"/>
              </w:rPr>
              <w:lastRenderedPageBreak/>
              <w:t>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78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23</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重庆弘邦环保有限公司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CQ5001130039</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巴南区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（以上类别只限非特定行业危险废物收集，其中铅酸蓄电池</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3100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周洪强</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13883060808</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1093"/>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24</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重庆巨光实业有限公司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CQ5001200036</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璧山区高新区璧山企业天地</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276-002-02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w:t>
            </w:r>
            <w:r>
              <w:rPr>
                <w:rFonts w:ascii="Times New Roman" w:eastAsia="宋体" w:hAnsi="Times New Roman" w:cs="Times New Roman"/>
                <w:color w:val="333333"/>
                <w:sz w:val="20"/>
                <w:szCs w:val="20"/>
              </w:rPr>
              <w:lastRenderedPageBreak/>
              <w:t>油与含矿物油废物（</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HW11</w:t>
            </w:r>
            <w:r>
              <w:rPr>
                <w:rFonts w:ascii="Times New Roman" w:eastAsia="宋体" w:hAnsi="Times New Roman" w:cs="Times New Roman"/>
                <w:color w:val="333333"/>
                <w:sz w:val="20"/>
                <w:szCs w:val="20"/>
              </w:rPr>
              <w:t>精（蒸）馏残渣（</w:t>
            </w:r>
            <w:r>
              <w:rPr>
                <w:rFonts w:ascii="Times New Roman" w:eastAsia="宋体" w:hAnsi="Times New Roman" w:cs="Times New Roman"/>
                <w:color w:val="333333"/>
                <w:sz w:val="20"/>
                <w:szCs w:val="20"/>
              </w:rPr>
              <w:t>261-007-11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261-019-11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261-029-11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261-035-11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261-109-11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261-119-11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261-127-11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261-128-11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261-129-11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261-130-11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261-131-11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261-132-11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261-134-11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261-135-11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261-136-11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900-013-11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264-002-12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264-007-12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264-008-12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264-009-12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266-009-16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266-010-16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193-001-21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193-002-21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398-002-21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HW22</w:t>
            </w:r>
            <w:r>
              <w:rPr>
                <w:rFonts w:ascii="Times New Roman" w:eastAsia="宋体" w:hAnsi="Times New Roman" w:cs="Times New Roman"/>
                <w:color w:val="333333"/>
                <w:sz w:val="20"/>
                <w:szCs w:val="20"/>
              </w:rPr>
              <w:t>含铜废物（</w:t>
            </w:r>
            <w:r>
              <w:rPr>
                <w:rFonts w:ascii="Times New Roman" w:eastAsia="宋体" w:hAnsi="Times New Roman" w:cs="Times New Roman"/>
                <w:color w:val="333333"/>
                <w:sz w:val="20"/>
                <w:szCs w:val="20"/>
              </w:rPr>
              <w:t>304-001-22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398-004-22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398-005-22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398-051-22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HW23</w:t>
            </w:r>
            <w:r>
              <w:rPr>
                <w:rFonts w:ascii="Times New Roman" w:eastAsia="宋体" w:hAnsi="Times New Roman" w:cs="Times New Roman"/>
                <w:color w:val="333333"/>
                <w:sz w:val="20"/>
                <w:szCs w:val="20"/>
              </w:rPr>
              <w:t>含锌废物（</w:t>
            </w:r>
            <w:r>
              <w:rPr>
                <w:rFonts w:ascii="Times New Roman" w:eastAsia="宋体" w:hAnsi="Times New Roman" w:cs="Times New Roman"/>
                <w:color w:val="333333"/>
                <w:sz w:val="20"/>
                <w:szCs w:val="20"/>
              </w:rPr>
              <w:t>336-103-23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900-021-23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304-002-31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243-001-31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900-025-31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，仅限废铅蓄电池）；</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261-057-34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261-058-34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313-001-34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336-105-34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900-303-34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900-304-34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261-059-35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193-003-35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900-350-35 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900-352-35 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900-353-35 </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900-354-35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HW40</w:t>
            </w:r>
            <w:r>
              <w:rPr>
                <w:rFonts w:ascii="Times New Roman" w:eastAsia="宋体" w:hAnsi="Times New Roman" w:cs="Times New Roman"/>
                <w:color w:val="333333"/>
                <w:sz w:val="20"/>
                <w:szCs w:val="20"/>
              </w:rPr>
              <w:t>含醚废物（</w:t>
            </w:r>
            <w:r>
              <w:rPr>
                <w:rFonts w:ascii="Times New Roman" w:eastAsia="宋体" w:hAnsi="Times New Roman" w:cs="Times New Roman"/>
                <w:color w:val="333333"/>
                <w:sz w:val="20"/>
                <w:szCs w:val="20"/>
              </w:rPr>
              <w:t>261-072-40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HW45</w:t>
            </w:r>
            <w:r>
              <w:rPr>
                <w:rFonts w:ascii="Times New Roman" w:eastAsia="宋体" w:hAnsi="Times New Roman" w:cs="Times New Roman"/>
                <w:color w:val="333333"/>
                <w:sz w:val="20"/>
                <w:szCs w:val="20"/>
              </w:rPr>
              <w:t>含有机卤化物废物（</w:t>
            </w:r>
            <w:r>
              <w:rPr>
                <w:rFonts w:ascii="Times New Roman" w:eastAsia="宋体" w:hAnsi="Times New Roman" w:cs="Times New Roman"/>
                <w:color w:val="333333"/>
                <w:sz w:val="20"/>
                <w:szCs w:val="20"/>
              </w:rPr>
              <w:t>261-084-45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HW29</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900-023-29</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8000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王儒俊</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13996133322</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7</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w:t>
            </w:r>
            <w:r>
              <w:rPr>
                <w:rFonts w:ascii="Times New Roman" w:eastAsia="宋体" w:hAnsi="Times New Roman" w:cs="Times New Roman"/>
                <w:color w:val="333333"/>
                <w:sz w:val="20"/>
                <w:szCs w:val="20"/>
              </w:rPr>
              <w:lastRenderedPageBreak/>
              <w:t>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252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25</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重庆广成环境治理有限公司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CQ5001200027</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重庆璧山区璧泉街道观音村</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HW04</w:t>
            </w:r>
            <w:r>
              <w:rPr>
                <w:rFonts w:ascii="Times New Roman" w:eastAsia="宋体" w:hAnsi="Times New Roman" w:cs="Times New Roman"/>
                <w:color w:val="333333"/>
                <w:sz w:val="20"/>
                <w:szCs w:val="20"/>
              </w:rPr>
              <w:t>农药废物（</w:t>
            </w:r>
            <w:r>
              <w:rPr>
                <w:rFonts w:ascii="Times New Roman" w:eastAsia="宋体" w:hAnsi="Times New Roman" w:cs="Times New Roman"/>
                <w:color w:val="333333"/>
                <w:sz w:val="20"/>
                <w:szCs w:val="20"/>
              </w:rPr>
              <w:t>900-003-04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HW05</w:t>
            </w:r>
            <w:r>
              <w:rPr>
                <w:rFonts w:ascii="Times New Roman" w:eastAsia="宋体" w:hAnsi="Times New Roman" w:cs="Times New Roman"/>
                <w:color w:val="333333"/>
                <w:sz w:val="20"/>
                <w:szCs w:val="20"/>
              </w:rPr>
              <w:t>材防腐剂废物（</w:t>
            </w:r>
            <w:r>
              <w:rPr>
                <w:rFonts w:ascii="Times New Roman" w:eastAsia="宋体" w:hAnsi="Times New Roman" w:cs="Times New Roman"/>
                <w:color w:val="333333"/>
                <w:sz w:val="20"/>
                <w:szCs w:val="20"/>
              </w:rPr>
              <w:t>900-004-05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废矿物油及含矿物油废物（</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w:t>
            </w:r>
            <w:r>
              <w:rPr>
                <w:rFonts w:ascii="Times New Roman" w:eastAsia="宋体" w:hAnsi="Times New Roman" w:cs="Times New Roman"/>
                <w:color w:val="333333"/>
                <w:sz w:val="20"/>
                <w:szCs w:val="20"/>
              </w:rPr>
              <w:lastRenderedPageBreak/>
              <w:t>铅废物（</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，仅限废铅蓄电池）和</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1682</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甘平兴</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13908390037</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2019</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22</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21</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2109"/>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26</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重庆东鑫吉环保科技有限公司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CQ5001020054</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涪陵区聚龙大道</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重庆市涪陵区范围内：</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276-005-02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HW08 </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HW13  </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265-103-13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lastRenderedPageBreak/>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900-301-34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900-302-34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900-303-34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900-304-34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900-308-34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900-353-35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900-354-35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900-355-35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：仅限废铅酸蓄电池）和</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900-039-49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4650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侯绪强</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18623636123</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7</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涪陵区范围内，收集、贮存非工业污染源产生的危险废物，以及危险废物产生总量在</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吨以下的工业污染源产生的危险废物</w:t>
            </w:r>
          </w:p>
        </w:tc>
      </w:tr>
      <w:tr w:rsidR="00EF5F2B">
        <w:trPr>
          <w:trHeight w:val="1066"/>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27</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重庆天禾环保科技有限公司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CQ5001090060</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北碚区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金属表面处理废物</w:t>
            </w:r>
            <w:r>
              <w:rPr>
                <w:rFonts w:ascii="Times New Roman" w:eastAsia="宋体" w:hAnsi="Times New Roman" w:cs="Times New Roman"/>
                <w:color w:val="333333"/>
                <w:sz w:val="20"/>
                <w:szCs w:val="20"/>
              </w:rPr>
              <w:lastRenderedPageBreak/>
              <w:t>（</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HW29</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231-007-29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900-023-29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900-024-29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900-452-29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366-001-36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373-002-36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废催化剂（</w:t>
            </w:r>
            <w:r>
              <w:rPr>
                <w:rFonts w:ascii="Times New Roman" w:eastAsia="宋体" w:hAnsi="Times New Roman" w:cs="Times New Roman"/>
                <w:color w:val="333333"/>
                <w:sz w:val="20"/>
                <w:szCs w:val="20"/>
              </w:rPr>
              <w:t>900-049-50</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5000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胡浩文</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13272766008</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吨以下的工业污染源产生的危险废物</w:t>
            </w:r>
          </w:p>
        </w:tc>
      </w:tr>
      <w:tr w:rsidR="00EF5F2B">
        <w:trPr>
          <w:trHeight w:val="549"/>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28</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重庆清物源环保科技有限公司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CQ5002420061</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酉阳县</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医疗废物（</w:t>
            </w:r>
            <w:r>
              <w:rPr>
                <w:rFonts w:ascii="Times New Roman" w:eastAsia="宋体" w:hAnsi="Times New Roman" w:cs="Times New Roman"/>
                <w:color w:val="333333"/>
                <w:sz w:val="20"/>
                <w:szCs w:val="20"/>
              </w:rPr>
              <w:t>841-004-01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841-005-01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金属表面处理废物（</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HW29</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231-007-29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900-022-29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900-023-29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900-024-29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900-452-29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367-001-36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373-002-36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HW50</w:t>
            </w:r>
            <w:r>
              <w:rPr>
                <w:rFonts w:ascii="Times New Roman" w:eastAsia="宋体" w:hAnsi="Times New Roman" w:cs="Times New Roman"/>
                <w:color w:val="333333"/>
                <w:sz w:val="20"/>
                <w:szCs w:val="20"/>
              </w:rPr>
              <w:t>废催化剂（</w:t>
            </w:r>
            <w:r>
              <w:rPr>
                <w:rFonts w:ascii="Times New Roman" w:eastAsia="宋体" w:hAnsi="Times New Roman" w:cs="Times New Roman"/>
                <w:color w:val="333333"/>
                <w:sz w:val="20"/>
                <w:szCs w:val="20"/>
              </w:rPr>
              <w:t>900-049-50</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5000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黄太平</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13808301368</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吨以下的工业污染源产生的危险废物</w:t>
            </w:r>
          </w:p>
        </w:tc>
      </w:tr>
      <w:tr w:rsidR="00EF5F2B">
        <w:trPr>
          <w:trHeight w:val="558"/>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29</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重庆融聚瑞环保有限公司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CQ5001060046</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沙坪坝区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HW06 </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190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HW08 </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398-001-08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HW09 </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HW12 </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HW13 </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60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HW17 </w:t>
            </w:r>
            <w:r>
              <w:rPr>
                <w:rFonts w:ascii="Times New Roman" w:eastAsia="宋体" w:hAnsi="Times New Roman" w:cs="Times New Roman"/>
                <w:color w:val="333333"/>
                <w:sz w:val="20"/>
                <w:szCs w:val="20"/>
              </w:rPr>
              <w:t>表面处理废物（</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HW21 </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60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HW29 </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900-023-29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175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HW34 </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275</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HW35 </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367-001-36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40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）和</w:t>
            </w:r>
            <w:r>
              <w:rPr>
                <w:rFonts w:ascii="Times New Roman" w:eastAsia="宋体" w:hAnsi="Times New Roman" w:cs="Times New Roman"/>
                <w:color w:val="333333"/>
                <w:sz w:val="20"/>
                <w:szCs w:val="20"/>
              </w:rPr>
              <w:t>HW49 </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4295</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jc w:val="center"/>
              <w:rPr>
                <w:rFonts w:ascii="Times New Roman" w:eastAsia="宋体" w:hAnsi="Times New Roman" w:cs="Times New Roman"/>
                <w:color w:val="333333"/>
                <w:sz w:val="20"/>
                <w:szCs w:val="20"/>
              </w:rPr>
            </w:pP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EF5F2B">
            <w:pPr>
              <w:spacing w:line="240" w:lineRule="exact"/>
              <w:jc w:val="center"/>
              <w:rPr>
                <w:rFonts w:ascii="Times New Roman" w:eastAsia="宋体" w:hAnsi="Times New Roman" w:cs="Times New Roman"/>
                <w:color w:val="333333"/>
                <w:sz w:val="20"/>
                <w:szCs w:val="20"/>
              </w:rPr>
            </w:pP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 </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吨以下的工业污染源产生的危险废物</w:t>
            </w:r>
          </w:p>
        </w:tc>
      </w:tr>
      <w:tr w:rsidR="00EF5F2B">
        <w:trPr>
          <w:trHeight w:val="459"/>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30</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重庆綦创环保科技有限公司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CQ5001100062</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綦江区</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HW01</w:t>
            </w:r>
            <w:r>
              <w:rPr>
                <w:rFonts w:ascii="Times New Roman" w:eastAsia="宋体" w:hAnsi="Times New Roman" w:cs="Times New Roman"/>
                <w:color w:val="333333"/>
                <w:sz w:val="20"/>
                <w:szCs w:val="20"/>
              </w:rPr>
              <w:t>医疗废物（</w:t>
            </w:r>
            <w:r>
              <w:rPr>
                <w:rFonts w:ascii="Times New Roman" w:eastAsia="宋体" w:hAnsi="Times New Roman" w:cs="Times New Roman"/>
                <w:color w:val="333333"/>
                <w:sz w:val="20"/>
                <w:szCs w:val="20"/>
              </w:rPr>
              <w:t>841-004-01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841-005-01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70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废矿物油与含矿物油废物（</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lastRenderedPageBreak/>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金属表面处理废物（</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384-004-31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367-001-36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373-002-36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50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900-044-49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1500</w:t>
            </w:r>
            <w:r>
              <w:rPr>
                <w:rFonts w:ascii="Times New Roman" w:eastAsia="宋体" w:hAnsi="Times New Roman" w:cs="Times New Roman"/>
                <w:color w:val="333333"/>
                <w:sz w:val="20"/>
                <w:szCs w:val="20"/>
              </w:rPr>
              <w:t>吨</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年。</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5000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李杜海</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18523851131</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2020</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9</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8</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吨以下的工业污染源产生的危险废物</w:t>
            </w:r>
          </w:p>
        </w:tc>
      </w:tr>
      <w:tr w:rsidR="00EF5F2B">
        <w:trPr>
          <w:trHeight w:val="3360"/>
          <w:jc w:val="center"/>
        </w:trPr>
        <w:tc>
          <w:tcPr>
            <w:tcW w:w="4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31</w:t>
            </w:r>
          </w:p>
        </w:tc>
        <w:tc>
          <w:tcPr>
            <w:tcW w:w="1764"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秀山县新源环境治理有限公司</w:t>
            </w:r>
          </w:p>
        </w:tc>
        <w:tc>
          <w:tcPr>
            <w:tcW w:w="1216"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CQ5002410064</w:t>
            </w:r>
          </w:p>
        </w:tc>
        <w:tc>
          <w:tcPr>
            <w:tcW w:w="689"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收集、贮存</w:t>
            </w:r>
          </w:p>
        </w:tc>
        <w:tc>
          <w:tcPr>
            <w:tcW w:w="792"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秀山县</w:t>
            </w:r>
          </w:p>
        </w:tc>
        <w:tc>
          <w:tcPr>
            <w:tcW w:w="4898"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HW02</w:t>
            </w:r>
            <w:r>
              <w:rPr>
                <w:rFonts w:ascii="Times New Roman" w:eastAsia="宋体" w:hAnsi="Times New Roman" w:cs="Times New Roman"/>
                <w:color w:val="333333"/>
                <w:sz w:val="20"/>
                <w:szCs w:val="20"/>
              </w:rPr>
              <w:t>医药废物（</w:t>
            </w:r>
            <w:r>
              <w:rPr>
                <w:rFonts w:ascii="Times New Roman" w:eastAsia="宋体" w:hAnsi="Times New Roman" w:cs="Times New Roman"/>
                <w:color w:val="333333"/>
                <w:sz w:val="20"/>
                <w:szCs w:val="20"/>
              </w:rPr>
              <w:t>271-001-02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271-004-02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271-005-02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272-001-02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272-003-02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272-005-02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HW03</w:t>
            </w:r>
            <w:r>
              <w:rPr>
                <w:rFonts w:ascii="Times New Roman" w:eastAsia="宋体" w:hAnsi="Times New Roman" w:cs="Times New Roman"/>
                <w:color w:val="333333"/>
                <w:sz w:val="20"/>
                <w:szCs w:val="20"/>
              </w:rPr>
              <w:t>废药物、药品（</w:t>
            </w:r>
            <w:r>
              <w:rPr>
                <w:rFonts w:ascii="Times New Roman" w:eastAsia="宋体" w:hAnsi="Times New Roman" w:cs="Times New Roman"/>
                <w:color w:val="333333"/>
                <w:sz w:val="20"/>
                <w:szCs w:val="20"/>
              </w:rPr>
              <w:t>900-002-03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HW06</w:t>
            </w:r>
            <w:r>
              <w:rPr>
                <w:rFonts w:ascii="Times New Roman" w:eastAsia="宋体" w:hAnsi="Times New Roman" w:cs="Times New Roman"/>
                <w:color w:val="333333"/>
                <w:sz w:val="20"/>
                <w:szCs w:val="20"/>
              </w:rPr>
              <w:t>废有机溶剂与含有机溶剂废物（</w:t>
            </w:r>
            <w:r>
              <w:rPr>
                <w:rFonts w:ascii="Times New Roman" w:eastAsia="宋体" w:hAnsi="Times New Roman" w:cs="Times New Roman"/>
                <w:color w:val="333333"/>
                <w:sz w:val="20"/>
                <w:szCs w:val="20"/>
              </w:rPr>
              <w:t>900-401-06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900-402-06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900-404-06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900-405-06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900-407-06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900-409-06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HW08</w:t>
            </w:r>
            <w:r>
              <w:rPr>
                <w:rFonts w:ascii="Times New Roman" w:eastAsia="宋体" w:hAnsi="Times New Roman" w:cs="Times New Roman"/>
                <w:color w:val="333333"/>
                <w:sz w:val="20"/>
                <w:szCs w:val="20"/>
              </w:rPr>
              <w:t>废矿物油（</w:t>
            </w:r>
            <w:r>
              <w:rPr>
                <w:rFonts w:ascii="Times New Roman" w:eastAsia="宋体" w:hAnsi="Times New Roman" w:cs="Times New Roman"/>
                <w:color w:val="333333"/>
                <w:sz w:val="20"/>
                <w:szCs w:val="20"/>
              </w:rPr>
              <w:t>900-199-08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900-209-08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291-001-08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900-213-08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900-214-08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900-215-08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900-216-08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900-217-08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900-218-08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900-219-08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900-220-08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900-221-08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900-249-08</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HW09</w:t>
            </w:r>
            <w:r>
              <w:rPr>
                <w:rFonts w:ascii="Times New Roman" w:eastAsia="宋体" w:hAnsi="Times New Roman" w:cs="Times New Roman"/>
                <w:color w:val="333333"/>
                <w:sz w:val="20"/>
                <w:szCs w:val="20"/>
              </w:rPr>
              <w:t>油</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水、烃</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水混合物或乳化液（</w:t>
            </w:r>
            <w:r>
              <w:rPr>
                <w:rFonts w:ascii="Times New Roman" w:eastAsia="宋体" w:hAnsi="Times New Roman" w:cs="Times New Roman"/>
                <w:color w:val="333333"/>
                <w:sz w:val="20"/>
                <w:szCs w:val="20"/>
              </w:rPr>
              <w:t>900-005-09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900-006-09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900-007-09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HW12</w:t>
            </w:r>
            <w:r>
              <w:rPr>
                <w:rFonts w:ascii="Times New Roman" w:eastAsia="宋体" w:hAnsi="Times New Roman" w:cs="Times New Roman"/>
                <w:color w:val="333333"/>
                <w:sz w:val="20"/>
                <w:szCs w:val="20"/>
              </w:rPr>
              <w:t>染料、涂料废物（</w:t>
            </w:r>
            <w:r>
              <w:rPr>
                <w:rFonts w:ascii="Times New Roman" w:eastAsia="宋体" w:hAnsi="Times New Roman" w:cs="Times New Roman"/>
                <w:color w:val="333333"/>
                <w:sz w:val="20"/>
                <w:szCs w:val="20"/>
              </w:rPr>
              <w:t>264-010-12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264-013-12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900-250-12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900-251-12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900-252-12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900-253-12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900-254-12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900-255-12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900-256-12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900-299-12</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HW13</w:t>
            </w:r>
            <w:r>
              <w:rPr>
                <w:rFonts w:ascii="Times New Roman" w:eastAsia="宋体" w:hAnsi="Times New Roman" w:cs="Times New Roman"/>
                <w:color w:val="333333"/>
                <w:sz w:val="20"/>
                <w:szCs w:val="20"/>
              </w:rPr>
              <w:t>有机树脂类废物（</w:t>
            </w:r>
            <w:r>
              <w:rPr>
                <w:rFonts w:ascii="Times New Roman" w:eastAsia="宋体" w:hAnsi="Times New Roman" w:cs="Times New Roman"/>
                <w:color w:val="333333"/>
                <w:sz w:val="20"/>
                <w:szCs w:val="20"/>
              </w:rPr>
              <w:t>900-014-13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900-015-13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900-016-13</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HW16</w:t>
            </w:r>
            <w:r>
              <w:rPr>
                <w:rFonts w:ascii="Times New Roman" w:eastAsia="宋体" w:hAnsi="Times New Roman" w:cs="Times New Roman"/>
                <w:color w:val="333333"/>
                <w:sz w:val="20"/>
                <w:szCs w:val="20"/>
              </w:rPr>
              <w:lastRenderedPageBreak/>
              <w:t>感光材料废物（</w:t>
            </w:r>
            <w:r>
              <w:rPr>
                <w:rFonts w:ascii="Times New Roman" w:eastAsia="宋体" w:hAnsi="Times New Roman" w:cs="Times New Roman"/>
                <w:color w:val="333333"/>
                <w:sz w:val="20"/>
                <w:szCs w:val="20"/>
              </w:rPr>
              <w:t>231-001-16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231-002-16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806-001-16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900-019-16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HW17</w:t>
            </w:r>
            <w:r>
              <w:rPr>
                <w:rFonts w:ascii="Times New Roman" w:eastAsia="宋体" w:hAnsi="Times New Roman" w:cs="Times New Roman"/>
                <w:color w:val="333333"/>
                <w:sz w:val="20"/>
                <w:szCs w:val="20"/>
              </w:rPr>
              <w:t>金属表面处理废物（</w:t>
            </w:r>
            <w:r>
              <w:rPr>
                <w:rFonts w:ascii="Times New Roman" w:eastAsia="宋体" w:hAnsi="Times New Roman" w:cs="Times New Roman"/>
                <w:color w:val="333333"/>
                <w:sz w:val="20"/>
                <w:szCs w:val="20"/>
              </w:rPr>
              <w:t>336-063-17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336-064-17</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HW21</w:t>
            </w:r>
            <w:r>
              <w:rPr>
                <w:rFonts w:ascii="Times New Roman" w:eastAsia="宋体" w:hAnsi="Times New Roman" w:cs="Times New Roman"/>
                <w:color w:val="333333"/>
                <w:sz w:val="20"/>
                <w:szCs w:val="20"/>
              </w:rPr>
              <w:t>含铬废物（</w:t>
            </w:r>
            <w:r>
              <w:rPr>
                <w:rFonts w:ascii="Times New Roman" w:eastAsia="宋体" w:hAnsi="Times New Roman" w:cs="Times New Roman"/>
                <w:color w:val="333333"/>
                <w:sz w:val="20"/>
                <w:szCs w:val="20"/>
              </w:rPr>
              <w:t>336-100-21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HW29</w:t>
            </w:r>
            <w:r>
              <w:rPr>
                <w:rFonts w:ascii="Times New Roman" w:eastAsia="宋体" w:hAnsi="Times New Roman" w:cs="Times New Roman"/>
                <w:color w:val="333333"/>
                <w:sz w:val="20"/>
                <w:szCs w:val="20"/>
              </w:rPr>
              <w:t>含汞废物（</w:t>
            </w:r>
            <w:r>
              <w:rPr>
                <w:rFonts w:ascii="Times New Roman" w:eastAsia="宋体" w:hAnsi="Times New Roman" w:cs="Times New Roman"/>
                <w:color w:val="333333"/>
                <w:sz w:val="20"/>
                <w:szCs w:val="20"/>
              </w:rPr>
              <w:t>900-023-29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HW31</w:t>
            </w:r>
            <w:r>
              <w:rPr>
                <w:rFonts w:ascii="Times New Roman" w:eastAsia="宋体" w:hAnsi="Times New Roman" w:cs="Times New Roman"/>
                <w:color w:val="333333"/>
                <w:sz w:val="20"/>
                <w:szCs w:val="20"/>
              </w:rPr>
              <w:t>含铅废物（</w:t>
            </w:r>
            <w:r>
              <w:rPr>
                <w:rFonts w:ascii="Times New Roman" w:eastAsia="宋体" w:hAnsi="Times New Roman" w:cs="Times New Roman"/>
                <w:color w:val="333333"/>
                <w:sz w:val="20"/>
                <w:szCs w:val="20"/>
              </w:rPr>
              <w:t>900-052-31</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HW34</w:t>
            </w:r>
            <w:r>
              <w:rPr>
                <w:rFonts w:ascii="Times New Roman" w:eastAsia="宋体" w:hAnsi="Times New Roman" w:cs="Times New Roman"/>
                <w:color w:val="333333"/>
                <w:sz w:val="20"/>
                <w:szCs w:val="20"/>
              </w:rPr>
              <w:t>废酸（</w:t>
            </w:r>
            <w:r>
              <w:rPr>
                <w:rFonts w:ascii="Times New Roman" w:eastAsia="宋体" w:hAnsi="Times New Roman" w:cs="Times New Roman"/>
                <w:color w:val="333333"/>
                <w:sz w:val="20"/>
                <w:szCs w:val="20"/>
              </w:rPr>
              <w:t>398-005-34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398-006-34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398-007-34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900-300-34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900-349-34</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HW35</w:t>
            </w:r>
            <w:r>
              <w:rPr>
                <w:rFonts w:ascii="Times New Roman" w:eastAsia="宋体" w:hAnsi="Times New Roman" w:cs="Times New Roman"/>
                <w:color w:val="333333"/>
                <w:sz w:val="20"/>
                <w:szCs w:val="20"/>
              </w:rPr>
              <w:t>废碱（</w:t>
            </w:r>
            <w:r>
              <w:rPr>
                <w:rFonts w:ascii="Times New Roman" w:eastAsia="宋体" w:hAnsi="Times New Roman" w:cs="Times New Roman"/>
                <w:color w:val="333333"/>
                <w:sz w:val="20"/>
                <w:szCs w:val="20"/>
              </w:rPr>
              <w:t>900-352-35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900-356-35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900-399-35</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HW36</w:t>
            </w:r>
            <w:r>
              <w:rPr>
                <w:rFonts w:ascii="Times New Roman" w:eastAsia="宋体" w:hAnsi="Times New Roman" w:cs="Times New Roman"/>
                <w:color w:val="333333"/>
                <w:sz w:val="20"/>
                <w:szCs w:val="20"/>
              </w:rPr>
              <w:t>石棉废物（</w:t>
            </w:r>
            <w:r>
              <w:rPr>
                <w:rFonts w:ascii="Times New Roman" w:eastAsia="宋体" w:hAnsi="Times New Roman" w:cs="Times New Roman"/>
                <w:color w:val="333333"/>
                <w:sz w:val="20"/>
                <w:szCs w:val="20"/>
              </w:rPr>
              <w:t>367-001-36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373-002-36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900-030-36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900-031-36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900-032-36</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HW49</w:t>
            </w:r>
            <w:r>
              <w:rPr>
                <w:rFonts w:ascii="Times New Roman" w:eastAsia="宋体" w:hAnsi="Times New Roman" w:cs="Times New Roman"/>
                <w:color w:val="333333"/>
                <w:sz w:val="20"/>
                <w:szCs w:val="20"/>
              </w:rPr>
              <w:t>其他废物（</w:t>
            </w:r>
            <w:r>
              <w:rPr>
                <w:rFonts w:ascii="Times New Roman" w:eastAsia="宋体" w:hAnsi="Times New Roman" w:cs="Times New Roman"/>
                <w:color w:val="333333"/>
                <w:sz w:val="20"/>
                <w:szCs w:val="20"/>
              </w:rPr>
              <w:t>900-041-49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900-046-49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900-047-49</w:t>
            </w:r>
            <w:r>
              <w:rPr>
                <w:rFonts w:ascii="Times New Roman" w:eastAsia="宋体" w:hAnsi="Times New Roman" w:cs="Times New Roman"/>
                <w:color w:val="333333"/>
                <w:sz w:val="20"/>
                <w:szCs w:val="20"/>
              </w:rPr>
              <w:t>、</w:t>
            </w:r>
            <w:r>
              <w:rPr>
                <w:rFonts w:ascii="Times New Roman" w:eastAsia="宋体" w:hAnsi="Times New Roman" w:cs="Times New Roman"/>
                <w:color w:val="333333"/>
                <w:sz w:val="20"/>
                <w:szCs w:val="20"/>
              </w:rPr>
              <w:t>900-999-49</w:t>
            </w:r>
            <w:r>
              <w:rPr>
                <w:rFonts w:ascii="Times New Roman" w:eastAsia="宋体" w:hAnsi="Times New Roman" w:cs="Times New Roman"/>
                <w:color w:val="333333"/>
                <w:sz w:val="20"/>
                <w:szCs w:val="20"/>
              </w:rPr>
              <w:t>）</w:t>
            </w:r>
          </w:p>
        </w:tc>
        <w:tc>
          <w:tcPr>
            <w:tcW w:w="92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lastRenderedPageBreak/>
              <w:t>5000</w:t>
            </w:r>
          </w:p>
        </w:tc>
        <w:tc>
          <w:tcPr>
            <w:tcW w:w="79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谭可辉</w:t>
            </w:r>
          </w:p>
        </w:tc>
        <w:tc>
          <w:tcPr>
            <w:tcW w:w="1117"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13996977768</w:t>
            </w:r>
          </w:p>
        </w:tc>
        <w:tc>
          <w:tcPr>
            <w:tcW w:w="933"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2021</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4</w:t>
            </w:r>
            <w:r>
              <w:rPr>
                <w:rFonts w:ascii="Times New Roman" w:eastAsia="宋体" w:hAnsi="Times New Roman" w:cs="Times New Roman"/>
                <w:color w:val="333333"/>
                <w:sz w:val="20"/>
                <w:szCs w:val="20"/>
              </w:rPr>
              <w:t>日至</w:t>
            </w:r>
            <w:r>
              <w:rPr>
                <w:rFonts w:ascii="Times New Roman" w:eastAsia="宋体" w:hAnsi="Times New Roman" w:cs="Times New Roman"/>
                <w:color w:val="333333"/>
                <w:sz w:val="20"/>
                <w:szCs w:val="20"/>
              </w:rPr>
              <w:t>2022</w:t>
            </w:r>
            <w:r>
              <w:rPr>
                <w:rFonts w:ascii="Times New Roman" w:eastAsia="宋体" w:hAnsi="Times New Roman" w:cs="Times New Roman"/>
                <w:color w:val="333333"/>
                <w:sz w:val="20"/>
                <w:szCs w:val="20"/>
              </w:rPr>
              <w:t>年</w:t>
            </w:r>
            <w:r>
              <w:rPr>
                <w:rFonts w:ascii="Times New Roman" w:eastAsia="宋体" w:hAnsi="Times New Roman" w:cs="Times New Roman"/>
                <w:color w:val="333333"/>
                <w:sz w:val="20"/>
                <w:szCs w:val="20"/>
              </w:rPr>
              <w:t>1</w:t>
            </w:r>
            <w:r>
              <w:rPr>
                <w:rFonts w:ascii="Times New Roman" w:eastAsia="宋体" w:hAnsi="Times New Roman" w:cs="Times New Roman"/>
                <w:color w:val="333333"/>
                <w:sz w:val="20"/>
                <w:szCs w:val="20"/>
              </w:rPr>
              <w:t>月</w:t>
            </w:r>
            <w:r>
              <w:rPr>
                <w:rFonts w:ascii="Times New Roman" w:eastAsia="宋体" w:hAnsi="Times New Roman" w:cs="Times New Roman"/>
                <w:color w:val="333333"/>
                <w:sz w:val="20"/>
                <w:szCs w:val="20"/>
              </w:rPr>
              <w:t>3</w:t>
            </w:r>
            <w:r>
              <w:rPr>
                <w:rFonts w:ascii="Times New Roman" w:eastAsia="宋体" w:hAnsi="Times New Roman" w:cs="Times New Roman"/>
                <w:color w:val="333333"/>
                <w:sz w:val="20"/>
                <w:szCs w:val="20"/>
              </w:rPr>
              <w:t>日</w:t>
            </w:r>
          </w:p>
        </w:tc>
        <w:tc>
          <w:tcPr>
            <w:tcW w:w="945" w:type="dxa"/>
            <w:tcBorders>
              <w:top w:val="single" w:sz="6" w:space="0" w:color="000000"/>
              <w:left w:val="single" w:sz="6" w:space="0" w:color="000000"/>
              <w:bottom w:val="single" w:sz="6" w:space="0" w:color="000000"/>
              <w:right w:val="single" w:sz="6" w:space="0" w:color="000000"/>
            </w:tcBorders>
            <w:noWrap/>
            <w:vAlign w:val="center"/>
          </w:tcPr>
          <w:p w:rsidR="00EF5F2B" w:rsidRDefault="00DC6A7A">
            <w:pPr>
              <w:spacing w:line="240" w:lineRule="exact"/>
              <w:jc w:val="center"/>
              <w:rPr>
                <w:rFonts w:ascii="Times New Roman" w:eastAsia="宋体" w:hAnsi="Times New Roman" w:cs="Times New Roman"/>
                <w:color w:val="333333"/>
                <w:sz w:val="20"/>
                <w:szCs w:val="20"/>
              </w:rPr>
            </w:pPr>
            <w:r>
              <w:rPr>
                <w:rFonts w:ascii="Times New Roman" w:eastAsia="宋体" w:hAnsi="Times New Roman" w:cs="Times New Roman"/>
                <w:color w:val="333333"/>
                <w:sz w:val="20"/>
                <w:szCs w:val="20"/>
              </w:rPr>
              <w:t>重庆市范围内，收集、贮存非工业污染源产生的危险废物，以及危险废物产生总量在</w:t>
            </w:r>
            <w:r>
              <w:rPr>
                <w:rFonts w:ascii="Times New Roman" w:eastAsia="宋体" w:hAnsi="Times New Roman" w:cs="Times New Roman"/>
                <w:color w:val="333333"/>
                <w:sz w:val="20"/>
                <w:szCs w:val="20"/>
              </w:rPr>
              <w:t>10</w:t>
            </w:r>
            <w:r>
              <w:rPr>
                <w:rFonts w:ascii="Times New Roman" w:eastAsia="宋体" w:hAnsi="Times New Roman" w:cs="Times New Roman"/>
                <w:color w:val="333333"/>
                <w:sz w:val="20"/>
                <w:szCs w:val="20"/>
              </w:rPr>
              <w:t>吨以下的工业污染源产生的危险废物</w:t>
            </w:r>
          </w:p>
        </w:tc>
      </w:tr>
    </w:tbl>
    <w:p w:rsidR="00EF5F2B" w:rsidRDefault="00EF5F2B">
      <w:pPr>
        <w:tabs>
          <w:tab w:val="left" w:pos="3735"/>
        </w:tabs>
        <w:spacing w:line="160" w:lineRule="atLeast"/>
        <w:jc w:val="left"/>
        <w:rPr>
          <w:rFonts w:ascii="Times New Roman" w:eastAsia="方正仿宋_GBK" w:hAnsi="Times New Roman"/>
          <w:kern w:val="0"/>
          <w:sz w:val="32"/>
          <w:szCs w:val="32"/>
          <w:shd w:val="clear" w:color="auto" w:fill="FFFFFF"/>
        </w:rPr>
      </w:pPr>
    </w:p>
    <w:p w:rsidR="00EF5F2B" w:rsidRDefault="00EF5F2B">
      <w:pPr>
        <w:tabs>
          <w:tab w:val="left" w:pos="3735"/>
        </w:tabs>
        <w:jc w:val="left"/>
        <w:rPr>
          <w:rFonts w:ascii="Times New Roman" w:eastAsia="方正仿宋_GBK" w:hAnsi="Times New Roman"/>
          <w:kern w:val="0"/>
          <w:sz w:val="32"/>
          <w:szCs w:val="32"/>
          <w:shd w:val="clear" w:color="auto" w:fill="FFFFFF"/>
        </w:rPr>
      </w:pPr>
    </w:p>
    <w:p w:rsidR="00EF5F2B" w:rsidRPr="008B6668" w:rsidRDefault="00EF5F2B" w:rsidP="008B6668"/>
    <w:sectPr w:rsidR="00EF5F2B" w:rsidRPr="008B6668" w:rsidSect="008B6668">
      <w:headerReference w:type="default" r:id="rId14"/>
      <w:footerReference w:type="default" r:id="rId15"/>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D7D" w:rsidRDefault="006E3D7D" w:rsidP="00EF5F2B">
      <w:r>
        <w:separator/>
      </w:r>
    </w:p>
  </w:endnote>
  <w:endnote w:type="continuationSeparator" w:id="1">
    <w:p w:rsidR="006E3D7D" w:rsidRDefault="006E3D7D" w:rsidP="00EF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C" w:rsidRDefault="00C5031B">
    <w:pPr>
      <w:pStyle w:val="a6"/>
      <w:ind w:leftChars="2280" w:left="4788" w:firstLineChars="2000" w:firstLine="6400"/>
      <w:rPr>
        <w:rFonts w:eastAsia="仿宋"/>
        <w:sz w:val="32"/>
        <w:szCs w:val="48"/>
      </w:rPr>
    </w:pPr>
    <w:r w:rsidRPr="00C5031B">
      <w:rPr>
        <w:sz w:val="32"/>
      </w:rPr>
      <w:pict>
        <v:shapetype id="_x0000_t202" coordsize="21600,21600" o:spt="202" path="m,l,21600r21600,l21600,xe">
          <v:stroke joinstyle="miter"/>
          <v:path gradientshapeok="t" o:connecttype="rect"/>
        </v:shapetype>
        <v:shape id="_x0000_s2053" type="#_x0000_t202" style="position:absolute;left:0;text-align:left;margin-left:62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7524C" w:rsidRDefault="00C5031B">
                <w:pPr>
                  <w:pStyle w:val="a5"/>
                </w:pPr>
                <w:r>
                  <w:rPr>
                    <w:rFonts w:ascii="宋体" w:eastAsia="宋体" w:hAnsi="宋体" w:cs="宋体" w:hint="eastAsia"/>
                    <w:sz w:val="28"/>
                    <w:szCs w:val="28"/>
                  </w:rPr>
                  <w:fldChar w:fldCharType="begin"/>
                </w:r>
                <w:r w:rsidR="0017524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60F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17524C" w:rsidRDefault="00C5031B">
    <w:pPr>
      <w:pStyle w:val="a6"/>
      <w:wordWrap w:val="0"/>
      <w:ind w:leftChars="508" w:left="1067" w:firstLineChars="3161" w:firstLine="10115"/>
      <w:jc w:val="right"/>
      <w:rPr>
        <w:rFonts w:ascii="宋体" w:eastAsia="宋体" w:hAnsi="宋体" w:cs="宋体"/>
        <w:b/>
        <w:bCs/>
        <w:color w:val="005192"/>
        <w:sz w:val="28"/>
        <w:szCs w:val="44"/>
      </w:rPr>
    </w:pPr>
    <w:r w:rsidRPr="00C5031B">
      <w:rPr>
        <w:color w:val="FAFAFA"/>
        <w:sz w:val="32"/>
      </w:rPr>
      <w:pict>
        <v:line id="_x0000_s2052"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17524C">
      <w:rPr>
        <w:rFonts w:ascii="宋体" w:eastAsia="宋体" w:hAnsi="宋体" w:cs="宋体"/>
        <w:b/>
        <w:bCs/>
        <w:color w:val="005192"/>
        <w:sz w:val="28"/>
        <w:szCs w:val="44"/>
      </w:rPr>
      <w:t>X</w:t>
    </w:r>
    <w:r w:rsidR="0017524C">
      <w:rPr>
        <w:rFonts w:ascii="宋体" w:eastAsia="宋体" w:hAnsi="宋体" w:cs="宋体" w:hint="eastAsia"/>
        <w:b/>
        <w:bCs/>
        <w:color w:val="005192"/>
        <w:sz w:val="28"/>
        <w:szCs w:val="44"/>
      </w:rPr>
      <w:t>云阳县生态环境局发布</w:t>
    </w:r>
  </w:p>
  <w:p w:rsidR="0017524C" w:rsidRDefault="0017524C" w:rsidP="00E97E2D">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C" w:rsidRDefault="00C5031B">
    <w:pPr>
      <w:pStyle w:val="a6"/>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2050" type="#_x0000_t202" style="position:absolute;left:0;text-align:left;margin-left:624pt;margin-top:0;width:2in;height:2in;z-index:2516705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17524C" w:rsidRDefault="00C5031B">
                <w:pPr>
                  <w:pStyle w:val="a5"/>
                </w:pPr>
                <w:r>
                  <w:rPr>
                    <w:rFonts w:ascii="宋体" w:eastAsia="宋体" w:hAnsi="宋体" w:cs="宋体" w:hint="eastAsia"/>
                    <w:sz w:val="28"/>
                    <w:szCs w:val="28"/>
                  </w:rPr>
                  <w:fldChar w:fldCharType="begin"/>
                </w:r>
                <w:r w:rsidR="0017524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60FE">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p w:rsidR="0017524C" w:rsidRDefault="00C5031B">
    <w:pPr>
      <w:pStyle w:val="a6"/>
      <w:ind w:leftChars="2280" w:left="4788" w:firstLineChars="2000" w:firstLine="6400"/>
      <w:rPr>
        <w:sz w:val="32"/>
      </w:rPr>
    </w:pPr>
    <w:r w:rsidRPr="00C5031B">
      <w:rPr>
        <w:color w:val="FAFAFA"/>
        <w:sz w:val="32"/>
      </w:rPr>
      <w:pict>
        <v:line id="_x0000_s2049" style="position:absolute;left:0;text-align:left;z-index:251669504"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17524C" w:rsidRDefault="0017524C">
    <w:pPr>
      <w:pStyle w:val="a6"/>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云阳县生态环境局发布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D7D" w:rsidRDefault="006E3D7D" w:rsidP="00EF5F2B">
      <w:r>
        <w:separator/>
      </w:r>
    </w:p>
  </w:footnote>
  <w:footnote w:type="continuationSeparator" w:id="1">
    <w:p w:rsidR="006E3D7D" w:rsidRDefault="006E3D7D" w:rsidP="00EF5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C" w:rsidRDefault="00C5031B">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2054" style="position:absolute;left:0;text-align:left;z-index:251660288"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17524C" w:rsidRDefault="0017524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云阳县生态环境局</w:t>
    </w:r>
    <w:r>
      <w:rPr>
        <w:rFonts w:ascii="宋体" w:eastAsia="宋体" w:hAnsi="宋体" w:cs="宋体" w:hint="eastAsia"/>
        <w:b/>
        <w:bCs/>
        <w:color w:val="005192"/>
        <w:sz w:val="32"/>
        <w:szCs w:val="32"/>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C" w:rsidRDefault="00C5031B">
    <w:pPr>
      <w:pStyle w:val="a6"/>
      <w:textAlignment w:val="center"/>
      <w:rPr>
        <w:rFonts w:ascii="宋体" w:eastAsia="宋体" w:hAnsi="宋体" w:cs="宋体"/>
        <w:b/>
        <w:bCs/>
        <w:color w:val="005192"/>
        <w:sz w:val="32"/>
        <w:szCs w:val="32"/>
      </w:rPr>
    </w:pPr>
    <w:r w:rsidRPr="00C5031B">
      <w:rPr>
        <w:rFonts w:ascii="方正仿宋_GBK" w:eastAsia="方正仿宋_GBK" w:hAnsi="方正仿宋_GBK" w:cs="方正仿宋_GBK"/>
        <w:b/>
        <w:bCs/>
        <w:color w:val="000000" w:themeColor="text1"/>
        <w:sz w:val="32"/>
      </w:rPr>
      <w:pict>
        <v:line id="_x0000_s2051" style="position:absolute;left:0;text-align:left;z-index:251665408"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17524C">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7524C">
      <w:rPr>
        <w:rFonts w:ascii="宋体" w:eastAsia="宋体" w:hAnsi="宋体" w:cs="宋体" w:hint="eastAsia"/>
        <w:b/>
        <w:bCs/>
        <w:color w:val="005192"/>
        <w:sz w:val="32"/>
      </w:rPr>
      <w:t>云阳县生态环境局</w:t>
    </w:r>
    <w:r w:rsidR="0017524C">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D9D1569"/>
    <w:rsid w:val="EBDDA9D0"/>
    <w:rsid w:val="F05B4F69"/>
    <w:rsid w:val="F7F902F6"/>
    <w:rsid w:val="F97D9566"/>
    <w:rsid w:val="FDFF411C"/>
    <w:rsid w:val="00081D43"/>
    <w:rsid w:val="00172A27"/>
    <w:rsid w:val="0017524C"/>
    <w:rsid w:val="00195EBD"/>
    <w:rsid w:val="002C68DA"/>
    <w:rsid w:val="00374C53"/>
    <w:rsid w:val="003E2BD7"/>
    <w:rsid w:val="0043161E"/>
    <w:rsid w:val="004870CE"/>
    <w:rsid w:val="004F27A4"/>
    <w:rsid w:val="0057752B"/>
    <w:rsid w:val="005F60FE"/>
    <w:rsid w:val="006304E0"/>
    <w:rsid w:val="00677FA1"/>
    <w:rsid w:val="006803A5"/>
    <w:rsid w:val="006A518D"/>
    <w:rsid w:val="006E3D7D"/>
    <w:rsid w:val="00873103"/>
    <w:rsid w:val="008B6668"/>
    <w:rsid w:val="0094635D"/>
    <w:rsid w:val="00A10F96"/>
    <w:rsid w:val="00BD7ED4"/>
    <w:rsid w:val="00BF5EE8"/>
    <w:rsid w:val="00C305C3"/>
    <w:rsid w:val="00C5031B"/>
    <w:rsid w:val="00C5033A"/>
    <w:rsid w:val="00C73139"/>
    <w:rsid w:val="00CA4F9D"/>
    <w:rsid w:val="00CB4718"/>
    <w:rsid w:val="00CE70D2"/>
    <w:rsid w:val="00D35ACF"/>
    <w:rsid w:val="00D471C1"/>
    <w:rsid w:val="00D85064"/>
    <w:rsid w:val="00DC6A7A"/>
    <w:rsid w:val="00DE48DE"/>
    <w:rsid w:val="00E97E2D"/>
    <w:rsid w:val="00EA4997"/>
    <w:rsid w:val="00EF5F2B"/>
    <w:rsid w:val="00F40B59"/>
    <w:rsid w:val="00F96F8E"/>
    <w:rsid w:val="00FA23C2"/>
    <w:rsid w:val="00FB0679"/>
    <w:rsid w:val="00FB298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BDF9B4"/>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F2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F5F2B"/>
    <w:pPr>
      <w:keepNext/>
      <w:keepLines/>
      <w:spacing w:before="340" w:after="330" w:line="578" w:lineRule="auto"/>
      <w:outlineLvl w:val="0"/>
    </w:pPr>
    <w:rPr>
      <w:b/>
      <w:bCs/>
      <w:kern w:val="44"/>
      <w:sz w:val="44"/>
      <w:szCs w:val="44"/>
    </w:rPr>
  </w:style>
  <w:style w:type="paragraph" w:styleId="4">
    <w:name w:val="heading 4"/>
    <w:basedOn w:val="a"/>
    <w:next w:val="a"/>
    <w:unhideWhenUsed/>
    <w:qFormat/>
    <w:rsid w:val="00EF5F2B"/>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F5F2B"/>
    <w:pPr>
      <w:jc w:val="left"/>
    </w:pPr>
  </w:style>
  <w:style w:type="paragraph" w:styleId="a4">
    <w:name w:val="Balloon Text"/>
    <w:basedOn w:val="a"/>
    <w:link w:val="Char"/>
    <w:qFormat/>
    <w:rsid w:val="00EF5F2B"/>
    <w:rPr>
      <w:sz w:val="18"/>
      <w:szCs w:val="18"/>
    </w:rPr>
  </w:style>
  <w:style w:type="paragraph" w:styleId="a5">
    <w:name w:val="footer"/>
    <w:basedOn w:val="a"/>
    <w:link w:val="Char0"/>
    <w:uiPriority w:val="99"/>
    <w:qFormat/>
    <w:rsid w:val="00EF5F2B"/>
    <w:pPr>
      <w:tabs>
        <w:tab w:val="center" w:pos="4153"/>
        <w:tab w:val="right" w:pos="8306"/>
      </w:tabs>
      <w:snapToGrid w:val="0"/>
      <w:jc w:val="left"/>
    </w:pPr>
    <w:rPr>
      <w:sz w:val="18"/>
    </w:rPr>
  </w:style>
  <w:style w:type="paragraph" w:styleId="a6">
    <w:name w:val="header"/>
    <w:basedOn w:val="a"/>
    <w:qFormat/>
    <w:rsid w:val="00EF5F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EF5F2B"/>
    <w:pPr>
      <w:spacing w:beforeAutospacing="1" w:afterAutospacing="1"/>
      <w:jc w:val="left"/>
    </w:pPr>
    <w:rPr>
      <w:rFonts w:cs="Times New Roman"/>
      <w:kern w:val="0"/>
      <w:sz w:val="24"/>
    </w:rPr>
  </w:style>
  <w:style w:type="character" w:styleId="a8">
    <w:name w:val="Strong"/>
    <w:basedOn w:val="a0"/>
    <w:qFormat/>
    <w:rsid w:val="00EF5F2B"/>
    <w:rPr>
      <w:b/>
      <w:bCs/>
    </w:rPr>
  </w:style>
  <w:style w:type="character" w:styleId="a9">
    <w:name w:val="annotation reference"/>
    <w:basedOn w:val="a0"/>
    <w:qFormat/>
    <w:rsid w:val="00EF5F2B"/>
    <w:rPr>
      <w:sz w:val="21"/>
      <w:szCs w:val="21"/>
    </w:rPr>
  </w:style>
  <w:style w:type="paragraph" w:customStyle="1" w:styleId="p0">
    <w:name w:val="p0"/>
    <w:basedOn w:val="a"/>
    <w:qFormat/>
    <w:rsid w:val="00EF5F2B"/>
    <w:pPr>
      <w:widowControl/>
    </w:pPr>
    <w:rPr>
      <w:rFonts w:ascii="Calibri" w:eastAsia="宋体" w:hAnsi="Calibri" w:cs="宋体"/>
      <w:kern w:val="0"/>
      <w:szCs w:val="32"/>
    </w:rPr>
  </w:style>
  <w:style w:type="character" w:customStyle="1" w:styleId="Char">
    <w:name w:val="批注框文本 Char"/>
    <w:basedOn w:val="a0"/>
    <w:link w:val="a4"/>
    <w:qFormat/>
    <w:rsid w:val="00EF5F2B"/>
    <w:rPr>
      <w:rFonts w:asciiTheme="minorHAnsi" w:eastAsiaTheme="minorEastAsia" w:hAnsiTheme="minorHAnsi" w:cstheme="minorBidi"/>
      <w:kern w:val="2"/>
      <w:sz w:val="18"/>
      <w:szCs w:val="18"/>
    </w:rPr>
  </w:style>
  <w:style w:type="character" w:customStyle="1" w:styleId="1Char">
    <w:name w:val="标题 1 Char"/>
    <w:basedOn w:val="a0"/>
    <w:link w:val="1"/>
    <w:qFormat/>
    <w:rsid w:val="00EF5F2B"/>
    <w:rPr>
      <w:rFonts w:asciiTheme="minorHAnsi" w:eastAsiaTheme="minorEastAsia" w:hAnsiTheme="minorHAnsi" w:cstheme="minorBidi"/>
      <w:b/>
      <w:bCs/>
      <w:kern w:val="44"/>
      <w:sz w:val="44"/>
      <w:szCs w:val="44"/>
    </w:rPr>
  </w:style>
  <w:style w:type="character" w:customStyle="1" w:styleId="Char0">
    <w:name w:val="页脚 Char"/>
    <w:basedOn w:val="a0"/>
    <w:link w:val="a5"/>
    <w:uiPriority w:val="99"/>
    <w:qFormat/>
    <w:rsid w:val="00EF5F2B"/>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5110</Words>
  <Characters>29132</Characters>
  <Application>Microsoft Office Word</Application>
  <DocSecurity>0</DocSecurity>
  <Lines>242</Lines>
  <Paragraphs>68</Paragraphs>
  <ScaleCrop>false</ScaleCrop>
  <Company>微软中国</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总量科</cp:lastModifiedBy>
  <cp:revision>6</cp:revision>
  <cp:lastPrinted>2022-06-07T00:09:00Z</cp:lastPrinted>
  <dcterms:created xsi:type="dcterms:W3CDTF">2023-10-07T02:05:00Z</dcterms:created>
  <dcterms:modified xsi:type="dcterms:W3CDTF">2023-10-07T06:54:00Z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