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2E" w:rsidRDefault="00CF7E2E">
      <w:pPr>
        <w:spacing w:line="580" w:lineRule="exact"/>
        <w:rPr>
          <w:color w:val="000000"/>
        </w:rPr>
      </w:pPr>
    </w:p>
    <w:p w:rsidR="00CF7E2E" w:rsidRDefault="00CF7E2E">
      <w:pPr>
        <w:spacing w:line="580" w:lineRule="exact"/>
        <w:rPr>
          <w:color w:val="000000"/>
        </w:rPr>
      </w:pPr>
    </w:p>
    <w:p w:rsidR="00CF7E2E" w:rsidRDefault="0085449E">
      <w:pPr>
        <w:spacing w:line="580" w:lineRule="exact"/>
        <w:rPr>
          <w:color w:val="000000"/>
        </w:rPr>
      </w:pPr>
      <w:r>
        <w:rPr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0" o:spid="_x0000_s1026" type="#_x0000_t136" style="position:absolute;left:0;text-align:left;margin-left:81.3pt;margin-top:77.9pt;width:429.8pt;height:51.9pt;z-index:251658240;mso-position-horizontal-relative:page;mso-position-vertical-relative:margin" fillcolor="red" stroked="f">
            <v:textpath style="font-family:&quot;方正小标宋_GBK&quot;;font-weight:bold" trim="t" fitpath="t" string="云阳县生态环境局文件"/>
            <w10:wrap anchorx="page" anchory="margin"/>
          </v:shape>
        </w:pict>
      </w:r>
    </w:p>
    <w:p w:rsidR="00CF7E2E" w:rsidRDefault="00EC2BF3">
      <w:pPr>
        <w:tabs>
          <w:tab w:val="left" w:pos="3160"/>
          <w:tab w:val="left" w:pos="3476"/>
        </w:tabs>
        <w:spacing w:line="580" w:lineRule="exac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CF7E2E" w:rsidRDefault="00CF7E2E">
      <w:pPr>
        <w:spacing w:line="580" w:lineRule="exact"/>
        <w:rPr>
          <w:color w:val="000000"/>
        </w:rPr>
      </w:pPr>
    </w:p>
    <w:p w:rsidR="00CF7E2E" w:rsidRDefault="00CF7E2E">
      <w:pPr>
        <w:spacing w:line="580" w:lineRule="exact"/>
        <w:rPr>
          <w:color w:val="000000"/>
        </w:rPr>
      </w:pPr>
    </w:p>
    <w:p w:rsidR="00CF7E2E" w:rsidRDefault="00CF7E2E">
      <w:pPr>
        <w:spacing w:line="580" w:lineRule="exact"/>
        <w:rPr>
          <w:color w:val="000000"/>
        </w:rPr>
      </w:pPr>
    </w:p>
    <w:p w:rsidR="00CF7E2E" w:rsidRDefault="00EC2BF3">
      <w:pPr>
        <w:spacing w:line="580" w:lineRule="exact"/>
        <w:ind w:firstLineChars="100" w:firstLine="316"/>
        <w:jc w:val="center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云阳环发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号</w:t>
      </w:r>
    </w:p>
    <w:p w:rsidR="00CF7E2E" w:rsidRDefault="00CF7E2E">
      <w:pPr>
        <w:spacing w:line="580" w:lineRule="exact"/>
        <w:rPr>
          <w:b/>
          <w:color w:val="000000"/>
        </w:rPr>
      </w:pPr>
    </w:p>
    <w:p w:rsidR="00CF7E2E" w:rsidRDefault="0085449E">
      <w:pPr>
        <w:spacing w:line="580" w:lineRule="exact"/>
        <w:rPr>
          <w:b/>
          <w:color w:val="000000"/>
        </w:rPr>
      </w:pPr>
      <w:r>
        <w:rPr>
          <w:b/>
          <w:color w:val="000000"/>
        </w:rPr>
        <w:pict>
          <v:line id="直接连接符 1" o:spid="_x0000_s1028" style="position:absolute;left:0;text-align:left;z-index:251657216;mso-position-horizontal-relative:page;mso-position-vertical-relative:margin" from="76.35pt,244.45pt" to="518.55pt,244.45pt" strokecolor="red" strokeweight="2.25pt">
            <w10:wrap anchorx="page" anchory="margin"/>
          </v:line>
        </w:pict>
      </w:r>
    </w:p>
    <w:p w:rsidR="00CF7E2E" w:rsidRDefault="00EC2BF3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云阳县生态环境局</w:t>
      </w:r>
    </w:p>
    <w:p w:rsidR="00CF7E2E" w:rsidRDefault="00EC2BF3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关于调整</w:t>
      </w:r>
      <w:r>
        <w:rPr>
          <w:rFonts w:ascii="Times New Roman" w:eastAsia="方正小标宋_GBK" w:hAnsi="Times New Roman"/>
          <w:sz w:val="44"/>
          <w:szCs w:val="44"/>
        </w:rPr>
        <w:t>2022</w:t>
      </w:r>
      <w:r>
        <w:rPr>
          <w:rFonts w:ascii="方正小标宋_GBK" w:eastAsia="方正小标宋_GBK" w:hint="eastAsia"/>
          <w:sz w:val="44"/>
          <w:szCs w:val="44"/>
        </w:rPr>
        <w:t>年度全县环境信用评价参评企业名单的通知</w:t>
      </w:r>
    </w:p>
    <w:p w:rsidR="00CF7E2E" w:rsidRDefault="00CF7E2E">
      <w:pPr>
        <w:adjustRightInd w:val="0"/>
        <w:snapToGrid w:val="0"/>
        <w:spacing w:line="580" w:lineRule="exact"/>
        <w:rPr>
          <w:rFonts w:ascii="方正仿宋_GBK" w:eastAsia="方正仿宋_GBK"/>
          <w:szCs w:val="32"/>
        </w:rPr>
      </w:pPr>
    </w:p>
    <w:p w:rsidR="00CF7E2E" w:rsidRDefault="00EC2BF3">
      <w:pPr>
        <w:pStyle w:val="a6"/>
        <w:widowControl w:val="0"/>
        <w:shd w:val="clear" w:color="auto" w:fill="FFFFFF"/>
        <w:spacing w:before="0" w:beforeAutospacing="0" w:after="0" w:afterAutospacing="0" w:line="578" w:lineRule="exact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各参评对象：</w:t>
      </w:r>
    </w:p>
    <w:p w:rsidR="00CF7E2E" w:rsidRDefault="006E1823">
      <w:pPr>
        <w:pStyle w:val="a6"/>
        <w:shd w:val="clear" w:color="auto" w:fill="FFFFFF"/>
        <w:spacing w:before="0" w:beforeAutospacing="0" w:after="0" w:afterAutospacing="0" w:line="570" w:lineRule="exact"/>
        <w:ind w:firstLineChars="200" w:firstLine="632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根据《重庆市企业环境信用评价办法</w:t>
      </w:r>
      <w:r w:rsidR="00EC2BF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》（渝环规〔</w:t>
      </w:r>
      <w:r w:rsidR="00EC2BF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2021</w:t>
      </w:r>
      <w:r w:rsidR="00EC2BF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〕</w:t>
      </w:r>
      <w:r w:rsidR="00EC2BF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</w:t>
      </w:r>
      <w:r w:rsidR="00EC2BF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号）中应当纳入环境信用评价范围企业的要求，对《</w:t>
      </w:r>
      <w:r w:rsidR="00EC2BF3">
        <w:rPr>
          <w:rFonts w:ascii="Times New Roman" w:eastAsia="方正仿宋_GBK" w:hAnsi="Times New Roman" w:hint="eastAsia"/>
          <w:sz w:val="32"/>
          <w:szCs w:val="32"/>
        </w:rPr>
        <w:t>云阳县生态环境局关于确定及公布</w:t>
      </w:r>
      <w:r w:rsidR="00EC2BF3">
        <w:rPr>
          <w:rFonts w:ascii="Times New Roman" w:eastAsia="方正仿宋_GBK" w:hAnsi="Times New Roman"/>
          <w:sz w:val="32"/>
          <w:szCs w:val="32"/>
        </w:rPr>
        <w:t>2022</w:t>
      </w:r>
      <w:r w:rsidR="00EC2BF3">
        <w:rPr>
          <w:rFonts w:ascii="Times New Roman" w:eastAsia="方正仿宋_GBK" w:hAnsi="Times New Roman" w:hint="eastAsia"/>
          <w:sz w:val="32"/>
          <w:szCs w:val="32"/>
        </w:rPr>
        <w:t>年度全县环境信用评价参评企业名单的通知</w:t>
      </w:r>
      <w:r w:rsidR="00EC2BF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》（</w:t>
      </w:r>
      <w:r w:rsidR="00EC2BF3">
        <w:rPr>
          <w:rFonts w:ascii="Times New Roman" w:eastAsia="方正仿宋_GBK" w:hAnsi="Times New Roman" w:hint="eastAsia"/>
          <w:sz w:val="32"/>
          <w:szCs w:val="32"/>
        </w:rPr>
        <w:t>云阳环发</w:t>
      </w:r>
      <w:r w:rsidR="00EC2BF3">
        <w:rPr>
          <w:rFonts w:ascii="Times New Roman" w:eastAsia="方正仿宋_GBK" w:hAnsi="Times New Roman"/>
          <w:sz w:val="32"/>
          <w:szCs w:val="32"/>
        </w:rPr>
        <w:t>〔</w:t>
      </w:r>
      <w:r w:rsidR="00EC2BF3">
        <w:rPr>
          <w:rFonts w:ascii="Times New Roman" w:eastAsia="方正仿宋_GBK" w:hAnsi="Times New Roman"/>
          <w:sz w:val="32"/>
          <w:szCs w:val="32"/>
        </w:rPr>
        <w:t>2023</w:t>
      </w:r>
      <w:r w:rsidR="00EC2BF3">
        <w:rPr>
          <w:rFonts w:ascii="Times New Roman" w:eastAsia="方正仿宋_GBK" w:hAnsi="Times New Roman"/>
          <w:sz w:val="32"/>
          <w:szCs w:val="32"/>
        </w:rPr>
        <w:t>〕</w:t>
      </w:r>
      <w:r w:rsidR="00EC2BF3">
        <w:rPr>
          <w:rFonts w:ascii="Times New Roman" w:eastAsia="方正仿宋_GBK" w:hAnsi="Times New Roman" w:hint="eastAsia"/>
          <w:sz w:val="32"/>
          <w:szCs w:val="32"/>
        </w:rPr>
        <w:t>12</w:t>
      </w:r>
      <w:r w:rsidR="00EC2BF3">
        <w:rPr>
          <w:rFonts w:ascii="Times New Roman" w:eastAsia="方正仿宋_GBK" w:hAnsi="Times New Roman" w:hint="eastAsia"/>
          <w:sz w:val="32"/>
          <w:szCs w:val="32"/>
        </w:rPr>
        <w:t>号</w:t>
      </w:r>
      <w:r w:rsidR="00EC2BF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）参评企业名单进行了调整，现将调整后的</w:t>
      </w:r>
      <w:r w:rsidR="00EC2BF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50</w:t>
      </w:r>
      <w:r w:rsidR="00EC2BF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家企业名单予以确定并公布。各参评对象务必高度重视，认真做好相关准备工作，近期将开展环境信用评价工作。</w:t>
      </w:r>
    </w:p>
    <w:p w:rsidR="00CF7E2E" w:rsidRDefault="00EC2BF3">
      <w:pPr>
        <w:pStyle w:val="a6"/>
        <w:widowControl w:val="0"/>
        <w:shd w:val="clear" w:color="auto" w:fill="FFFFFF"/>
        <w:spacing w:before="0" w:beforeAutospacing="0" w:after="0" w:afterAutospacing="0" w:line="570" w:lineRule="exact"/>
        <w:ind w:firstLineChars="200" w:firstLine="632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lastRenderedPageBreak/>
        <w:t>特此通知。</w:t>
      </w:r>
    </w:p>
    <w:p w:rsidR="00CF7E2E" w:rsidRDefault="00CF7E2E">
      <w:pPr>
        <w:pStyle w:val="a6"/>
        <w:widowControl w:val="0"/>
        <w:shd w:val="clear" w:color="auto" w:fill="FFFFFF"/>
        <w:spacing w:before="0" w:beforeAutospacing="0" w:after="0" w:afterAutospacing="0" w:line="580" w:lineRule="exact"/>
        <w:ind w:firstLineChars="200" w:firstLine="632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CF7E2E" w:rsidRDefault="00EC2BF3">
      <w:pPr>
        <w:pStyle w:val="a6"/>
        <w:widowControl w:val="0"/>
        <w:shd w:val="clear" w:color="auto" w:fill="FFFFFF"/>
        <w:spacing w:before="0" w:beforeAutospacing="0" w:after="0" w:afterAutospacing="0" w:line="580" w:lineRule="exact"/>
        <w:ind w:leftChars="300" w:left="1566" w:hangingChars="300" w:hanging="948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附件：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云阳县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年度环境信用评价县级参评企业名单（调整版）</w:t>
      </w:r>
    </w:p>
    <w:p w:rsidR="00CF7E2E" w:rsidRDefault="00CF7E2E">
      <w:pPr>
        <w:adjustRightInd w:val="0"/>
        <w:snapToGrid w:val="0"/>
        <w:spacing w:line="578" w:lineRule="exact"/>
        <w:jc w:val="left"/>
        <w:rPr>
          <w:rFonts w:eastAsia="方正仿宋_GBK"/>
          <w:szCs w:val="32"/>
        </w:rPr>
      </w:pPr>
    </w:p>
    <w:p w:rsidR="00CF7E2E" w:rsidRDefault="00CF7E2E">
      <w:pPr>
        <w:pStyle w:val="a0"/>
      </w:pPr>
    </w:p>
    <w:p w:rsidR="00CF7E2E" w:rsidRDefault="00EC2BF3">
      <w:pPr>
        <w:pStyle w:val="a6"/>
        <w:widowControl w:val="0"/>
        <w:shd w:val="clear" w:color="auto" w:fill="FFFFFF"/>
        <w:spacing w:before="0" w:beforeAutospacing="0" w:after="0" w:afterAutospacing="0" w:line="578" w:lineRule="exact"/>
        <w:ind w:firstLine="48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云阳县生态环境局</w:t>
      </w:r>
    </w:p>
    <w:p w:rsidR="00CF7E2E" w:rsidRDefault="00EC2BF3" w:rsidP="0013455E">
      <w:pPr>
        <w:pStyle w:val="a6"/>
        <w:widowControl w:val="0"/>
        <w:shd w:val="clear" w:color="auto" w:fill="FFFFFF"/>
        <w:spacing w:before="0" w:beforeAutospacing="0" w:after="0" w:afterAutospacing="0" w:line="578" w:lineRule="exact"/>
        <w:ind w:firstLineChars="1700" w:firstLine="537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26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</w:t>
      </w:r>
    </w:p>
    <w:p w:rsidR="00CF7E2E" w:rsidRDefault="00EC2BF3">
      <w:pPr>
        <w:pStyle w:val="a6"/>
        <w:widowControl w:val="0"/>
        <w:shd w:val="clear" w:color="auto" w:fill="FFFFFF"/>
        <w:spacing w:before="0" w:beforeAutospacing="0" w:after="0" w:afterAutospacing="0" w:line="578" w:lineRule="exact"/>
        <w:ind w:firstLine="48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（联系人：罗婕妤；联系电话：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55181535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</w:t>
      </w:r>
    </w:p>
    <w:p w:rsidR="00CF7E2E" w:rsidRDefault="00CF7E2E">
      <w:pPr>
        <w:pStyle w:val="a6"/>
        <w:widowControl w:val="0"/>
        <w:shd w:val="clear" w:color="auto" w:fill="FFFFFF"/>
        <w:spacing w:line="578" w:lineRule="exact"/>
        <w:ind w:firstLine="48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CF7E2E" w:rsidRDefault="00EC2BF3">
      <w:pPr>
        <w:spacing w:line="578" w:lineRule="exact"/>
        <w:rPr>
          <w:rFonts w:ascii="方正黑体_GBK" w:eastAsia="方正黑体_GBK" w:hAnsi="方正黑体_GBK" w:cs="方正黑体_GBK"/>
          <w:sz w:val="28"/>
          <w:szCs w:val="28"/>
        </w:rPr>
      </w:pPr>
      <w:bookmarkStart w:id="0" w:name="_GoBack"/>
      <w:bookmarkEnd w:id="0"/>
      <w:r>
        <w:rPr>
          <w:rFonts w:eastAsia="方正小标宋简体"/>
          <w:color w:val="FF0000"/>
          <w:spacing w:val="60"/>
          <w:w w:val="90"/>
          <w:sz w:val="100"/>
        </w:rPr>
        <w:br w:type="page"/>
      </w: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附件</w:t>
      </w:r>
    </w:p>
    <w:p w:rsidR="00CF7E2E" w:rsidRDefault="00EC2BF3">
      <w:pPr>
        <w:pStyle w:val="a6"/>
        <w:widowControl w:val="0"/>
        <w:shd w:val="clear" w:color="auto" w:fill="FFFFFF"/>
        <w:spacing w:line="578" w:lineRule="exact"/>
        <w:jc w:val="center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云阳县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2022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年度环境信用评价县级参评企业名单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（调整版）</w:t>
      </w:r>
    </w:p>
    <w:tbl>
      <w:tblPr>
        <w:tblW w:w="9078" w:type="dxa"/>
        <w:jc w:val="center"/>
        <w:tblLook w:val="04A0"/>
      </w:tblPr>
      <w:tblGrid>
        <w:gridCol w:w="675"/>
        <w:gridCol w:w="4530"/>
        <w:gridCol w:w="2850"/>
        <w:gridCol w:w="1023"/>
      </w:tblGrid>
      <w:tr w:rsidR="00CF7E2E">
        <w:trPr>
          <w:trHeight w:val="812"/>
          <w:tblHeader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9"/>
              </w:rPr>
              <w:t>序号</w:t>
            </w:r>
          </w:p>
        </w:tc>
        <w:tc>
          <w:tcPr>
            <w:tcW w:w="4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黑体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9"/>
              </w:rPr>
              <w:t>企业名称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9"/>
              </w:rPr>
              <w:t>参评原因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9"/>
              </w:rPr>
              <w:t>备注</w:t>
            </w: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云阳金田塑业有限公司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恒顺重庆调味品有限公司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云阳县红旗水泥有限公司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华新环境工程云阳县有限公司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重庆伟盛燃气开发有限公司云阳分公司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重庆市卢山饲料集团有限公司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云阳县盐渠复合肥厂有限公司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重庆梓瑞汽车零部件有限公司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重庆三峡云海药业股份有限公司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重庆市云阳县腾宇吸塑包装有限公司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云阳河牛复兴船务有限责任公司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重庆市云阳县天然气有限责任公司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重庆中慧饮料开发有限责任公司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云阳县渝鑫船务有限公司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云阳县恒通实业有限公司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重庆市云阳县民用爆破器材有限责任公司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重庆市云阳曲轴有限责任公司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重庆市宏霖食品股份有限公司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云阳蜂谷美地有限公司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云阳县票草脊梁牛肉制品有限公司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重庆旭达药业有限公司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云阳县锦艺新材料科技有限公司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重庆市云马机械制造有限公司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云阳阳城混凝土有限公司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重庆源亿混凝土有限公司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云阳县双江镇杨何砖厂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重庆绿森钢化中空玻璃有限公司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重庆市云阳县筑建建材加工有限公司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云阳县永翔燃气有限责任公司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云阳县渝洋食品有限公司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31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重庆市云阳县建古陶瓷制品有限公司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重庆市云阳县世锦玻璃制品有限责任公司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重庆市云阳排水有限公司</w:t>
            </w:r>
          </w:p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(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高阳污水处理厂）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重庆市云阳排水有限公司</w:t>
            </w:r>
          </w:p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(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故陵污水处理厂）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重庆雄业玩具制衣有限公司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云阳水利水电实业开发有限公司自来水厂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年度县级参评企业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468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中鑫耀达建筑工程有限公司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2022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年度被处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万元以上罚款企业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468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重庆中泰建设集团有限公司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2022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年度被处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万元以上罚款企业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468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重庆森焌达建材有限责任公司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2022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年度被处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万元以上罚款企业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468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重庆市云阳县云交建材有限责任公司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2022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年度被处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万元以上罚款企业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468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云阳县智发建材有限公司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2022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年度被处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万元以上罚款企业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468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云阳水利水电实业开发有限公司肖家湾水厂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较大风险企业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468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云阳水利水电实业开发有限公司四方井水厂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较大风险企业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468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云阳县益民天然气有限公司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较大风险企业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468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云阳县三峡压缩天然气有限公司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较大风险企业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468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重庆发宇涂料有限公司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涂料制造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468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云阳县贵义涂料有限公司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涂料制造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468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云阳县宏荣路桥工程有限公司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(1000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型沥青搅拌站）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建材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468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云阳县宏荣路桥工程有限公司（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1200</w:t>
            </w: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型沥青搅拌站）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建材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7E2E">
        <w:trPr>
          <w:trHeight w:val="468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7E2E" w:rsidRDefault="00EC2B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重庆市洁瑞达环保科技有限公司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EC2BF3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424242"/>
                <w:kern w:val="0"/>
                <w:szCs w:val="21"/>
              </w:rPr>
              <w:t>环境卫生管理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7E2E" w:rsidRDefault="00CF7E2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CF7E2E" w:rsidRDefault="00CF7E2E">
      <w:pPr>
        <w:spacing w:line="0" w:lineRule="atLeast"/>
        <w:rPr>
          <w:rFonts w:ascii="Times New Roman" w:eastAsia="方正仿宋_GBK" w:hAnsi="Times New Roman"/>
          <w:sz w:val="10"/>
          <w:szCs w:val="10"/>
        </w:rPr>
      </w:pPr>
    </w:p>
    <w:p w:rsidR="00CF7E2E" w:rsidRDefault="00CF7E2E">
      <w:pPr>
        <w:spacing w:line="0" w:lineRule="atLeast"/>
        <w:rPr>
          <w:rFonts w:ascii="Times New Roman" w:eastAsia="方正仿宋_GBK" w:hAnsi="Times New Roman"/>
          <w:sz w:val="10"/>
          <w:szCs w:val="10"/>
        </w:rPr>
      </w:pPr>
    </w:p>
    <w:p w:rsidR="00CF7E2E" w:rsidRDefault="00CF7E2E">
      <w:pPr>
        <w:spacing w:line="0" w:lineRule="atLeast"/>
        <w:rPr>
          <w:rFonts w:ascii="Times New Roman" w:eastAsia="方正仿宋_GBK" w:hAnsi="Times New Roman"/>
          <w:sz w:val="10"/>
          <w:szCs w:val="10"/>
        </w:rPr>
      </w:pPr>
    </w:p>
    <w:p w:rsidR="00CF7E2E" w:rsidRDefault="00CF7E2E">
      <w:pPr>
        <w:pStyle w:val="a0"/>
        <w:spacing w:after="0" w:line="0" w:lineRule="atLeast"/>
        <w:rPr>
          <w:rFonts w:ascii="Times New Roman" w:eastAsia="方正仿宋_GBK" w:hAnsi="Times New Roman"/>
          <w:sz w:val="13"/>
          <w:szCs w:val="13"/>
        </w:rPr>
      </w:pPr>
    </w:p>
    <w:p w:rsidR="00CF7E2E" w:rsidRDefault="00EC2BF3">
      <w:pPr>
        <w:widowControl/>
        <w:pBdr>
          <w:top w:val="single" w:sz="12" w:space="1" w:color="auto"/>
          <w:left w:val="none" w:sz="0" w:space="4" w:color="auto"/>
          <w:bottom w:val="single" w:sz="12" w:space="1" w:color="auto"/>
          <w:right w:val="none" w:sz="0" w:space="4" w:color="auto"/>
        </w:pBdr>
        <w:adjustRightInd w:val="0"/>
        <w:snapToGrid w:val="0"/>
        <w:spacing w:line="580" w:lineRule="exact"/>
        <w:ind w:firstLineChars="100" w:firstLine="276"/>
        <w:jc w:val="left"/>
      </w:pPr>
      <w:r>
        <w:rPr>
          <w:rFonts w:ascii="Times New Roman" w:eastAsia="方正仿宋_GBK" w:hAnsi="Times New Roman"/>
          <w:sz w:val="28"/>
          <w:szCs w:val="28"/>
        </w:rPr>
        <w:t>云阳县生态环境局办公室</w:t>
      </w:r>
      <w:r>
        <w:rPr>
          <w:rFonts w:ascii="Times New Roman" w:eastAsia="方正仿宋_GBK" w:hAnsi="Times New Roman"/>
          <w:sz w:val="28"/>
          <w:szCs w:val="28"/>
        </w:rPr>
        <w:t xml:space="preserve">         </w:t>
      </w:r>
      <w:r w:rsidR="00DE6C25">
        <w:rPr>
          <w:rFonts w:ascii="Times New Roman" w:eastAsia="方正仿宋_GBK" w:hAnsi="Times New Roman" w:hint="eastAsia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sz w:val="28"/>
          <w:szCs w:val="28"/>
        </w:rPr>
        <w:t>202</w:t>
      </w:r>
      <w:r>
        <w:rPr>
          <w:rFonts w:ascii="Times New Roman" w:eastAsia="方正仿宋_GBK" w:hAnsi="Times New Roman" w:hint="eastAsia"/>
          <w:sz w:val="28"/>
          <w:szCs w:val="28"/>
        </w:rPr>
        <w:t>3</w:t>
      </w:r>
      <w:r>
        <w:rPr>
          <w:rFonts w:ascii="Times New Roman" w:eastAsia="方正仿宋_GBK" w:hAnsi="Times New Roman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sz w:val="28"/>
          <w:szCs w:val="28"/>
        </w:rPr>
        <w:t>9</w:t>
      </w:r>
      <w:r>
        <w:rPr>
          <w:rFonts w:ascii="Times New Roman" w:eastAsia="方正仿宋_GBK" w:hAnsi="Times New Roman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sz w:val="28"/>
          <w:szCs w:val="28"/>
        </w:rPr>
        <w:t>26</w:t>
      </w:r>
      <w:r>
        <w:rPr>
          <w:rFonts w:ascii="Times New Roman" w:eastAsia="方正仿宋_GBK" w:hAnsi="Times New Roman"/>
          <w:sz w:val="28"/>
          <w:szCs w:val="28"/>
        </w:rPr>
        <w:t>日印发</w:t>
      </w:r>
    </w:p>
    <w:sectPr w:rsidR="00CF7E2E" w:rsidSect="00CF7E2E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2098" w:right="1531" w:bottom="1985" w:left="1531" w:header="851" w:footer="1474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355" w:rsidRDefault="00C46355" w:rsidP="00CF7E2E">
      <w:pPr>
        <w:ind w:firstLine="420"/>
      </w:pPr>
      <w:r>
        <w:separator/>
      </w:r>
    </w:p>
  </w:endnote>
  <w:endnote w:type="continuationSeparator" w:id="1">
    <w:p w:rsidR="00C46355" w:rsidRDefault="00C46355" w:rsidP="00CF7E2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2E" w:rsidRDefault="00EC2BF3">
    <w:pPr>
      <w:snapToGrid w:val="0"/>
      <w:ind w:firstLineChars="100" w:firstLine="280"/>
      <w:jc w:val="left"/>
      <w:rPr>
        <w:rFonts w:ascii="宋体" w:hAnsi="宋体"/>
        <w:sz w:val="28"/>
        <w:szCs w:val="18"/>
      </w:rPr>
    </w:pPr>
    <w:r>
      <w:rPr>
        <w:rFonts w:ascii="宋体" w:hAnsi="宋体" w:hint="eastAsia"/>
        <w:sz w:val="28"/>
        <w:szCs w:val="18"/>
      </w:rPr>
      <w:t xml:space="preserve">— </w:t>
    </w:r>
    <w:r w:rsidR="0085449E">
      <w:rPr>
        <w:rFonts w:ascii="宋体" w:hAnsi="宋体"/>
        <w:sz w:val="28"/>
        <w:szCs w:val="18"/>
      </w:rPr>
      <w:fldChar w:fldCharType="begin"/>
    </w:r>
    <w:r>
      <w:rPr>
        <w:rStyle w:val="a8"/>
        <w:rFonts w:ascii="宋体" w:hAnsi="宋体"/>
        <w:sz w:val="28"/>
        <w:szCs w:val="18"/>
      </w:rPr>
      <w:instrText xml:space="preserve"> PAGE </w:instrText>
    </w:r>
    <w:r w:rsidR="0085449E">
      <w:rPr>
        <w:rFonts w:ascii="宋体" w:hAnsi="宋体"/>
        <w:sz w:val="28"/>
        <w:szCs w:val="18"/>
      </w:rPr>
      <w:fldChar w:fldCharType="separate"/>
    </w:r>
    <w:r w:rsidR="00DE6C25">
      <w:rPr>
        <w:rStyle w:val="a8"/>
        <w:rFonts w:ascii="宋体" w:hAnsi="宋体"/>
        <w:noProof/>
        <w:sz w:val="28"/>
        <w:szCs w:val="18"/>
      </w:rPr>
      <w:t>2</w:t>
    </w:r>
    <w:r w:rsidR="0085449E">
      <w:rPr>
        <w:rFonts w:ascii="宋体" w:hAnsi="宋体"/>
        <w:sz w:val="28"/>
        <w:szCs w:val="18"/>
      </w:rPr>
      <w:fldChar w:fldCharType="end"/>
    </w:r>
    <w:r>
      <w:rPr>
        <w:rFonts w:ascii="宋体" w:hAnsi="宋体" w:hint="eastAsia"/>
        <w:sz w:val="28"/>
        <w:szCs w:val="1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2E" w:rsidRDefault="00EC2BF3">
    <w:pPr>
      <w:snapToGrid w:val="0"/>
      <w:ind w:rightChars="100" w:right="210"/>
      <w:jc w:val="center"/>
      <w:rPr>
        <w:rFonts w:ascii="宋体" w:hAnsi="宋体"/>
        <w:sz w:val="28"/>
        <w:szCs w:val="18"/>
      </w:rPr>
    </w:pPr>
    <w:r>
      <w:rPr>
        <w:rFonts w:ascii="宋体" w:hAnsi="宋体" w:hint="eastAsia"/>
        <w:sz w:val="28"/>
        <w:szCs w:val="18"/>
      </w:rPr>
      <w:t xml:space="preserve">                                                     — </w:t>
    </w:r>
    <w:r w:rsidR="0085449E">
      <w:rPr>
        <w:rFonts w:ascii="宋体" w:hAnsi="宋体"/>
        <w:sz w:val="28"/>
        <w:szCs w:val="18"/>
      </w:rPr>
      <w:fldChar w:fldCharType="begin"/>
    </w:r>
    <w:r>
      <w:rPr>
        <w:rStyle w:val="a8"/>
        <w:rFonts w:ascii="宋体" w:hAnsi="宋体"/>
        <w:sz w:val="28"/>
        <w:szCs w:val="18"/>
      </w:rPr>
      <w:instrText xml:space="preserve"> PAGE </w:instrText>
    </w:r>
    <w:r w:rsidR="0085449E">
      <w:rPr>
        <w:rFonts w:ascii="宋体" w:hAnsi="宋体"/>
        <w:sz w:val="28"/>
        <w:szCs w:val="18"/>
      </w:rPr>
      <w:fldChar w:fldCharType="separate"/>
    </w:r>
    <w:r w:rsidR="00DE6C25">
      <w:rPr>
        <w:rStyle w:val="a8"/>
        <w:rFonts w:ascii="宋体" w:hAnsi="宋体"/>
        <w:noProof/>
        <w:sz w:val="28"/>
        <w:szCs w:val="18"/>
      </w:rPr>
      <w:t>1</w:t>
    </w:r>
    <w:r w:rsidR="0085449E">
      <w:rPr>
        <w:rFonts w:ascii="宋体" w:hAnsi="宋体"/>
        <w:sz w:val="28"/>
        <w:szCs w:val="18"/>
      </w:rPr>
      <w:fldChar w:fldCharType="end"/>
    </w:r>
    <w:r>
      <w:rPr>
        <w:rFonts w:ascii="宋体" w:hAnsi="宋体" w:hint="eastAsia"/>
        <w:sz w:val="28"/>
        <w:szCs w:val="1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355" w:rsidRDefault="00C46355" w:rsidP="00CF7E2E">
      <w:pPr>
        <w:ind w:firstLine="420"/>
      </w:pPr>
      <w:r>
        <w:separator/>
      </w:r>
    </w:p>
  </w:footnote>
  <w:footnote w:type="continuationSeparator" w:id="1">
    <w:p w:rsidR="00C46355" w:rsidRDefault="00C46355" w:rsidP="00CF7E2E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2E" w:rsidRDefault="00CF7E2E">
    <w:pPr>
      <w:pStyle w:val="a5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2E" w:rsidRDefault="00CF7E2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VerticalSpacing w:val="159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gzMGRmMTM3ODRjNWNkOTMwZDQ1MTAyZTEyZDBkZjQifQ=="/>
  </w:docVars>
  <w:rsids>
    <w:rsidRoot w:val="00A01C4D"/>
    <w:rsid w:val="EEF1A4E4"/>
    <w:rsid w:val="EEF773E3"/>
    <w:rsid w:val="F6FBF7D6"/>
    <w:rsid w:val="FADC1BDB"/>
    <w:rsid w:val="FDDB02E1"/>
    <w:rsid w:val="FFF55B06"/>
    <w:rsid w:val="FFF68A0B"/>
    <w:rsid w:val="00020562"/>
    <w:rsid w:val="000C2A41"/>
    <w:rsid w:val="000F37D5"/>
    <w:rsid w:val="0013455E"/>
    <w:rsid w:val="00157AD5"/>
    <w:rsid w:val="00167BA7"/>
    <w:rsid w:val="00171683"/>
    <w:rsid w:val="001D116D"/>
    <w:rsid w:val="002063BB"/>
    <w:rsid w:val="0021494D"/>
    <w:rsid w:val="00316D01"/>
    <w:rsid w:val="003C2FAC"/>
    <w:rsid w:val="00451279"/>
    <w:rsid w:val="004D7C35"/>
    <w:rsid w:val="00502029"/>
    <w:rsid w:val="005D63EC"/>
    <w:rsid w:val="0069421E"/>
    <w:rsid w:val="006B3147"/>
    <w:rsid w:val="006D697C"/>
    <w:rsid w:val="006E1823"/>
    <w:rsid w:val="00751621"/>
    <w:rsid w:val="00821A93"/>
    <w:rsid w:val="00826285"/>
    <w:rsid w:val="00853B70"/>
    <w:rsid w:val="0085449E"/>
    <w:rsid w:val="008A343F"/>
    <w:rsid w:val="008D1F2B"/>
    <w:rsid w:val="009C66A9"/>
    <w:rsid w:val="00A01C4D"/>
    <w:rsid w:val="00A135E0"/>
    <w:rsid w:val="00A35386"/>
    <w:rsid w:val="00A872F7"/>
    <w:rsid w:val="00AC1AD2"/>
    <w:rsid w:val="00AE76AF"/>
    <w:rsid w:val="00B02E81"/>
    <w:rsid w:val="00B70F0D"/>
    <w:rsid w:val="00C46355"/>
    <w:rsid w:val="00CF7E2E"/>
    <w:rsid w:val="00D66D0E"/>
    <w:rsid w:val="00D96AE1"/>
    <w:rsid w:val="00DC6467"/>
    <w:rsid w:val="00DE6C25"/>
    <w:rsid w:val="00E51663"/>
    <w:rsid w:val="00E678C5"/>
    <w:rsid w:val="00EC2BF3"/>
    <w:rsid w:val="00F13099"/>
    <w:rsid w:val="00F456D5"/>
    <w:rsid w:val="00F604B1"/>
    <w:rsid w:val="08900C1B"/>
    <w:rsid w:val="08901825"/>
    <w:rsid w:val="0C356AA6"/>
    <w:rsid w:val="12AA5DE8"/>
    <w:rsid w:val="17CB59EB"/>
    <w:rsid w:val="1CC51962"/>
    <w:rsid w:val="21D86F76"/>
    <w:rsid w:val="2BF67B4D"/>
    <w:rsid w:val="341BBFC5"/>
    <w:rsid w:val="388B08B9"/>
    <w:rsid w:val="3A156DA2"/>
    <w:rsid w:val="3A48469F"/>
    <w:rsid w:val="3FFA0B30"/>
    <w:rsid w:val="47180464"/>
    <w:rsid w:val="4D871C41"/>
    <w:rsid w:val="500B7DAE"/>
    <w:rsid w:val="53D7C3AD"/>
    <w:rsid w:val="54820BA5"/>
    <w:rsid w:val="55A32FF3"/>
    <w:rsid w:val="5B892BDC"/>
    <w:rsid w:val="5EEF38B6"/>
    <w:rsid w:val="5F7779FB"/>
    <w:rsid w:val="6FEF1912"/>
    <w:rsid w:val="77D74A84"/>
    <w:rsid w:val="77ED0653"/>
    <w:rsid w:val="78220AE9"/>
    <w:rsid w:val="7A86735F"/>
    <w:rsid w:val="7ACEDA5F"/>
    <w:rsid w:val="7E750890"/>
    <w:rsid w:val="7FE72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7E2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CF7E2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2"/>
    <w:next w:val="a"/>
    <w:qFormat/>
    <w:rsid w:val="00CF7E2E"/>
    <w:pPr>
      <w:ind w:firstLineChars="200" w:firstLine="200"/>
      <w:jc w:val="center"/>
      <w:outlineLvl w:val="3"/>
    </w:pPr>
    <w:rPr>
      <w:rFonts w:ascii="Times New Roman" w:eastAsia="方正仿宋_GBK" w:hAnsi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CF7E2E"/>
    <w:pPr>
      <w:spacing w:after="120"/>
    </w:pPr>
  </w:style>
  <w:style w:type="paragraph" w:styleId="a4">
    <w:name w:val="footer"/>
    <w:basedOn w:val="a"/>
    <w:next w:val="a"/>
    <w:qFormat/>
    <w:rsid w:val="00CF7E2E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/>
      <w:sz w:val="18"/>
      <w:szCs w:val="20"/>
    </w:rPr>
  </w:style>
  <w:style w:type="paragraph" w:styleId="a5">
    <w:name w:val="header"/>
    <w:basedOn w:val="a"/>
    <w:qFormat/>
    <w:rsid w:val="00CF7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/>
      <w:sz w:val="18"/>
      <w:szCs w:val="20"/>
    </w:rPr>
  </w:style>
  <w:style w:type="paragraph" w:styleId="a6">
    <w:name w:val="Normal (Web)"/>
    <w:basedOn w:val="a"/>
    <w:uiPriority w:val="99"/>
    <w:unhideWhenUsed/>
    <w:qFormat/>
    <w:rsid w:val="00CF7E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2"/>
    <w:uiPriority w:val="59"/>
    <w:qFormat/>
    <w:rsid w:val="00CF7E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  <w:rsid w:val="00CF7E2E"/>
  </w:style>
  <w:style w:type="paragraph" w:customStyle="1" w:styleId="1">
    <w:name w:val="无间隔1"/>
    <w:qFormat/>
    <w:rsid w:val="00CF7E2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UserStyle0">
    <w:name w:val="UserStyle_0"/>
    <w:qFormat/>
    <w:rsid w:val="00CF7E2E"/>
    <w:pPr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308</Words>
  <Characters>1757</Characters>
  <Application>Microsoft Office Word</Application>
  <DocSecurity>0</DocSecurity>
  <Lines>14</Lines>
  <Paragraphs>4</Paragraphs>
  <ScaleCrop>false</ScaleCrop>
  <Company>微软中国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总量科</cp:lastModifiedBy>
  <cp:revision>18</cp:revision>
  <cp:lastPrinted>2023-09-25T16:55:00Z</cp:lastPrinted>
  <dcterms:created xsi:type="dcterms:W3CDTF">2023-09-21T15:27:00Z</dcterms:created>
  <dcterms:modified xsi:type="dcterms:W3CDTF">2023-09-27T01:26:00Z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A12D17104D984C87A9B9E5126A5AE839</vt:lpwstr>
  </property>
</Properties>
</file>