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lang w:val="en-US" w:eastAsia="zh-CN"/>
        </w:rPr>
        <w:t>云阳</w:t>
      </w:r>
      <w:r>
        <w:rPr>
          <w:rFonts w:hint="eastAsia" w:ascii="方正小标宋_GBK" w:hAnsi="方正小标宋_GBK" w:eastAsia="方正小标宋_GBK" w:cs="方正小标宋_GBK"/>
          <w:color w:val="auto"/>
          <w:sz w:val="44"/>
          <w:szCs w:val="44"/>
          <w:shd w:val="clear" w:color="auto" w:fill="FFFFFF"/>
        </w:rPr>
        <w:t>县市场监督管理局</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关于公开征集市场监管领域涉企行政执法突出问题线索的公告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atLeast"/>
        <w:ind w:left="0" w:leftChars="0" w:right="0" w:rightChars="0" w:firstLine="420" w:firstLineChars="0"/>
        <w:jc w:val="left"/>
        <w:textAlignment w:val="auto"/>
        <w:outlineLvl w:val="9"/>
        <w:rPr>
          <w:rFonts w:ascii="微软雅黑" w:hAnsi="微软雅黑" w:eastAsia="微软雅黑" w:cs="微软雅黑"/>
          <w:color w:val="auto"/>
          <w:sz w:val="0"/>
          <w:szCs w:val="0"/>
          <w:shd w:val="clear" w:color="auto" w:fill="FFFFFF"/>
          <w:lang w:bidi="ar"/>
        </w:rPr>
      </w:pPr>
      <w:r>
        <w:rPr>
          <w:rFonts w:hint="eastAsia" w:ascii="微软雅黑" w:hAnsi="微软雅黑" w:eastAsia="微软雅黑" w:cs="微软雅黑"/>
          <w:color w:val="auto"/>
          <w:sz w:val="0"/>
          <w:szCs w:val="0"/>
          <w:shd w:val="clear" w:color="auto" w:fill="FFFFFF"/>
          <w:lang w:bidi="ar"/>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为全面规范涉企行政执法行为，切实减轻企业负担，优化法治化营商环境，现就公开征集市场监管领域涉企行政执法突出问题线索有关事项公告如下。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一、征集范围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（一）乱收费问题。</w:t>
      </w:r>
      <w:r>
        <w:rPr>
          <w:rFonts w:hint="eastAsia" w:ascii="方正仿宋_GBK" w:hAnsi="方正仿宋_GBK" w:eastAsia="方正仿宋_GBK" w:cs="方正仿宋_GBK"/>
          <w:color w:val="auto"/>
          <w:sz w:val="32"/>
          <w:szCs w:val="32"/>
          <w:shd w:val="clear" w:color="auto" w:fill="FFFFFF"/>
        </w:rPr>
        <w:t>违规设立收费项目，公示项目收费不规范，提高收费标准；变相强制行政相对人接受有偿服务、指定购买；不按要求执行国家和地方已出台的惠企收费政策等情形。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（二）乱罚款问题。</w:t>
      </w:r>
      <w:r>
        <w:rPr>
          <w:rFonts w:hint="eastAsia" w:ascii="方正仿宋_GBK" w:hAnsi="方正仿宋_GBK" w:eastAsia="方正仿宋_GBK" w:cs="方正仿宋_GBK"/>
          <w:color w:val="auto"/>
          <w:sz w:val="32"/>
          <w:szCs w:val="32"/>
          <w:shd w:val="clear" w:color="auto" w:fill="FFFFFF"/>
        </w:rPr>
        <w:t>超出法定权限或</w:t>
      </w:r>
      <w:bookmarkStart w:id="0" w:name="_GoBack"/>
      <w:bookmarkEnd w:id="0"/>
      <w:r>
        <w:rPr>
          <w:rFonts w:hint="eastAsia" w:ascii="方正仿宋_GBK" w:hAnsi="方正仿宋_GBK" w:eastAsia="方正仿宋_GBK" w:cs="方正仿宋_GBK"/>
          <w:color w:val="auto"/>
          <w:sz w:val="32"/>
          <w:szCs w:val="32"/>
          <w:shd w:val="clear" w:color="auto" w:fill="FFFFFF"/>
        </w:rPr>
        <w:t>范围进行罚款；未规范执行裁量权基准，随意进行大额顶格处罚；重复处罚；罚没收入异常增长；过度罚款，不适用相关法律规定给予减轻处罚、免予处罚，类案不同罚、过罚不相当、畸轻畸重等情形。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（三）乱检查问题。</w:t>
      </w:r>
      <w:r>
        <w:rPr>
          <w:rFonts w:hint="eastAsia" w:ascii="方正仿宋_GBK" w:hAnsi="方正仿宋_GBK" w:eastAsia="方正仿宋_GBK" w:cs="方正仿宋_GBK"/>
          <w:color w:val="auto"/>
          <w:sz w:val="32"/>
          <w:szCs w:val="32"/>
          <w:shd w:val="clear" w:color="auto" w:fill="FFFFFF"/>
        </w:rPr>
        <w:t>实施检查主体不适格；超越法定职责开展检查；行政检查事项未经公布；执法扰企，多头检查、多层检查、重复检查，对同一主体检查明显超过合理频次；随意检查，检查程序不合法，检查“走过场”，运动式检查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（四）乱查封问题。</w:t>
      </w:r>
      <w:r>
        <w:rPr>
          <w:rFonts w:hint="eastAsia" w:ascii="方正仿宋_GBK" w:hAnsi="方正仿宋_GBK" w:eastAsia="方正仿宋_GBK" w:cs="方正仿宋_GBK"/>
          <w:color w:val="auto"/>
          <w:sz w:val="32"/>
          <w:szCs w:val="32"/>
          <w:shd w:val="clear" w:color="auto" w:fill="FFFFFF"/>
        </w:rPr>
        <w:t>滥用行政强制措施，超权限、超范围、超额度、超时限查封涉案财产等情形。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（五）违规异地执法问题。</w:t>
      </w:r>
      <w:r>
        <w:rPr>
          <w:rFonts w:hint="eastAsia" w:ascii="方正仿宋_GBK" w:hAnsi="方正仿宋_GBK" w:eastAsia="方正仿宋_GBK" w:cs="方正仿宋_GBK"/>
          <w:color w:val="auto"/>
          <w:sz w:val="32"/>
          <w:szCs w:val="32"/>
          <w:shd w:val="clear" w:color="auto" w:fill="FFFFFF"/>
        </w:rPr>
        <w:t>利用行政执法手段插手异地的经济纠纷；未履行协作程序或超越协作权限在异地开展执法等情形。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（六）趋利性执法问题。</w:t>
      </w:r>
      <w:r>
        <w:rPr>
          <w:rFonts w:hint="eastAsia" w:ascii="方正仿宋_GBK" w:hAnsi="方正仿宋_GBK" w:eastAsia="方正仿宋_GBK" w:cs="方正仿宋_GBK"/>
          <w:color w:val="auto"/>
          <w:sz w:val="32"/>
          <w:szCs w:val="32"/>
          <w:shd w:val="clear" w:color="auto" w:fill="FFFFFF"/>
        </w:rPr>
        <w:t>下达或变相下达行政罚没款、执法数量考核指标；为增加行政罚没收入脱离实际监管随意设置电子技术监控设备；将行政罚没收入与本单位业务经费、福利待遇挂钩；违规预收、私自截留罚没款，违反“罚缴分离”规定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shd w:val="clear" w:color="auto" w:fill="FFFFFF"/>
        </w:rPr>
        <w:t>（七）其他问题。</w:t>
      </w:r>
      <w:r>
        <w:rPr>
          <w:rFonts w:hint="eastAsia" w:ascii="方正仿宋_GBK" w:hAnsi="方正仿宋_GBK" w:eastAsia="方正仿宋_GBK" w:cs="方正仿宋_GBK"/>
          <w:color w:val="auto"/>
          <w:sz w:val="32"/>
          <w:szCs w:val="32"/>
          <w:shd w:val="clear" w:color="auto" w:fill="FFFFFF"/>
        </w:rPr>
        <w:t>吃拿卡要，收受或索取财物；指定购买商品服务、接受有偿服务；办关系案、人情案、金钱案等以权谋私、权力寻租的问题等情形。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二、受理方式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（一）受理电话：023-</w:t>
      </w:r>
      <w:r>
        <w:rPr>
          <w:rFonts w:hint="eastAsia" w:ascii="方正仿宋_GBK" w:hAnsi="方正仿宋_GBK" w:eastAsia="方正仿宋_GBK" w:cs="方正仿宋_GBK"/>
          <w:color w:val="auto"/>
          <w:sz w:val="32"/>
          <w:szCs w:val="32"/>
          <w:shd w:val="clear" w:color="auto" w:fill="FFFFFF"/>
          <w:lang w:val="en-US" w:eastAsia="zh-CN"/>
        </w:rPr>
        <w:t>55166700</w:t>
      </w:r>
      <w:r>
        <w:rPr>
          <w:rFonts w:hint="eastAsia"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（二）来信来访地址：重庆市</w:t>
      </w:r>
      <w:r>
        <w:rPr>
          <w:rFonts w:hint="eastAsia" w:ascii="方正仿宋_GBK" w:hAnsi="方正仿宋_GBK" w:eastAsia="方正仿宋_GBK" w:cs="方正仿宋_GBK"/>
          <w:color w:val="auto"/>
          <w:sz w:val="32"/>
          <w:szCs w:val="32"/>
          <w:shd w:val="clear" w:color="auto" w:fill="FFFFFF"/>
          <w:lang w:val="en-US" w:eastAsia="zh-CN"/>
        </w:rPr>
        <w:t>云阳</w:t>
      </w:r>
      <w:r>
        <w:rPr>
          <w:rFonts w:hint="eastAsia" w:ascii="方正仿宋_GBK" w:hAnsi="方正仿宋_GBK" w:eastAsia="方正仿宋_GBK" w:cs="方正仿宋_GBK"/>
          <w:color w:val="auto"/>
          <w:sz w:val="32"/>
          <w:szCs w:val="32"/>
          <w:shd w:val="clear" w:color="auto" w:fill="FFFFFF"/>
        </w:rPr>
        <w:t>县</w:t>
      </w:r>
      <w:r>
        <w:rPr>
          <w:rFonts w:hint="eastAsia" w:ascii="方正仿宋_GBK" w:hAnsi="方正仿宋_GBK" w:eastAsia="方正仿宋_GBK" w:cs="方正仿宋_GBK"/>
          <w:color w:val="auto"/>
          <w:sz w:val="32"/>
          <w:szCs w:val="32"/>
          <w:shd w:val="clear" w:color="auto" w:fill="FFFFFF"/>
          <w:lang w:val="en-US" w:eastAsia="zh-CN"/>
        </w:rPr>
        <w:t>青龙路99</w:t>
      </w:r>
      <w:r>
        <w:rPr>
          <w:rFonts w:hint="eastAsia" w:ascii="方正仿宋_GBK" w:hAnsi="方正仿宋_GBK" w:eastAsia="方正仿宋_GBK" w:cs="方正仿宋_GBK"/>
          <w:color w:val="auto"/>
          <w:sz w:val="32"/>
          <w:szCs w:val="32"/>
          <w:shd w:val="clear" w:color="auto" w:fill="FFFFFF"/>
        </w:rPr>
        <w:t>号</w:t>
      </w:r>
      <w:r>
        <w:rPr>
          <w:rFonts w:hint="eastAsia" w:ascii="方正仿宋_GBK" w:hAnsi="方正仿宋_GBK" w:eastAsia="方正仿宋_GBK" w:cs="方正仿宋_GBK"/>
          <w:color w:val="auto"/>
          <w:sz w:val="32"/>
          <w:szCs w:val="32"/>
          <w:shd w:val="clear" w:color="auto" w:fill="FFFFFF"/>
          <w:lang w:val="en-US" w:eastAsia="zh-CN"/>
        </w:rPr>
        <w:t>云阳</w:t>
      </w:r>
      <w:r>
        <w:rPr>
          <w:rFonts w:hint="eastAsia" w:ascii="方正仿宋_GBK" w:hAnsi="方正仿宋_GBK" w:eastAsia="方正仿宋_GBK" w:cs="方正仿宋_GBK"/>
          <w:color w:val="auto"/>
          <w:sz w:val="32"/>
          <w:szCs w:val="32"/>
          <w:shd w:val="clear" w:color="auto" w:fill="FFFFFF"/>
        </w:rPr>
        <w:t>县市场监督管理局</w:t>
      </w:r>
      <w:r>
        <w:rPr>
          <w:rFonts w:hint="eastAsia" w:ascii="方正仿宋_GBK" w:hAnsi="方正仿宋_GBK" w:eastAsia="方正仿宋_GBK" w:cs="方正仿宋_GBK"/>
          <w:color w:val="auto"/>
          <w:sz w:val="32"/>
          <w:szCs w:val="32"/>
          <w:shd w:val="clear" w:color="auto" w:fill="FFFFFF"/>
          <w:lang w:val="en-US" w:eastAsia="zh-CN"/>
        </w:rPr>
        <w:t>806</w:t>
      </w:r>
      <w:r>
        <w:rPr>
          <w:rFonts w:hint="eastAsia" w:ascii="方正仿宋_GBK" w:hAnsi="方正仿宋_GBK" w:eastAsia="方正仿宋_GBK" w:cs="方正仿宋_GBK"/>
          <w:color w:val="auto"/>
          <w:sz w:val="32"/>
          <w:szCs w:val="32"/>
          <w:shd w:val="clear" w:color="auto" w:fill="FFFFFF"/>
        </w:rPr>
        <w:t>室。</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三、征集时间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自本公告发布之日起至2025年1</w:t>
      </w:r>
      <w:r>
        <w:rPr>
          <w:rFonts w:hint="eastAsia" w:ascii="方正仿宋_GBK" w:hAnsi="方正仿宋_GBK" w:eastAsia="方正仿宋_GBK" w:cs="方正仿宋_GBK"/>
          <w:color w:val="auto"/>
          <w:sz w:val="32"/>
          <w:szCs w:val="32"/>
          <w:shd w:val="clear" w:color="auto" w:fill="FFFFFF"/>
          <w:lang w:val="en-US" w:eastAsia="zh-CN"/>
        </w:rPr>
        <w:t>0</w:t>
      </w:r>
      <w:r>
        <w:rPr>
          <w:rFonts w:hint="eastAsia" w:ascii="方正仿宋_GBK" w:hAnsi="方正仿宋_GBK" w:eastAsia="方正仿宋_GBK" w:cs="方正仿宋_GBK"/>
          <w:color w:val="auto"/>
          <w:sz w:val="32"/>
          <w:szCs w:val="32"/>
          <w:shd w:val="clear" w:color="auto" w:fill="FFFFFF"/>
        </w:rPr>
        <w:t>月31日。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四、注意事项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（一）围绕集中整治重点内容反映问题线索，尽可能提供问题的发生时间、地点、对象、主要事由及相关印证资料等，以便及时有效开展核实查办。</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（二）提倡实名反映问题线索，受理部门将对反映人的相关信息严格保密。反映的问题应当真实、准确，不得虚构、夸大、捏造事实，不得借机诬告、陷害他人。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（三）已由纪检监察机关、信访等部门受理，或已申请行政复议和进入司法程序的相关问题线索，不纳入本次受理征集范围。</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0"/>
          <w:sz w:val="32"/>
          <w:szCs w:val="32"/>
          <w:shd w:val="clear" w:color="auto" w:fill="FFFFFF"/>
        </w:rPr>
      </w:pPr>
      <w:r>
        <w:rPr>
          <w:rFonts w:ascii="方正仿宋_GBK" w:hAnsi="方正仿宋_GBK" w:eastAsia="方正仿宋_GBK" w:cs="方正仿宋_GBK"/>
          <w:color w:val="auto"/>
          <w:kern w:val="0"/>
          <w:sz w:val="32"/>
          <w:szCs w:val="32"/>
          <w:shd w:val="clear" w:color="auto" w:fill="FFFFFF"/>
        </w:rPr>
        <w:t>欢迎</w:t>
      </w:r>
      <w:r>
        <w:rPr>
          <w:rFonts w:hint="eastAsia" w:ascii="方正仿宋_GBK" w:hAnsi="方正仿宋_GBK" w:eastAsia="方正仿宋_GBK" w:cs="方正仿宋_GBK"/>
          <w:color w:val="auto"/>
          <w:kern w:val="0"/>
          <w:sz w:val="32"/>
          <w:szCs w:val="32"/>
          <w:shd w:val="clear" w:color="auto" w:fill="FFFFFF"/>
        </w:rPr>
        <w:t>广大企业群众积极提供相关</w:t>
      </w:r>
      <w:r>
        <w:rPr>
          <w:rFonts w:ascii="方正仿宋_GBK" w:hAnsi="方正仿宋_GBK" w:eastAsia="方正仿宋_GBK" w:cs="方正仿宋_GBK"/>
          <w:color w:val="auto"/>
          <w:kern w:val="0"/>
          <w:sz w:val="32"/>
          <w:szCs w:val="32"/>
          <w:shd w:val="clear" w:color="auto" w:fill="FFFFFF"/>
        </w:rPr>
        <w:t>问题线索</w:t>
      </w:r>
      <w:r>
        <w:rPr>
          <w:rFonts w:hint="eastAsia" w:ascii="方正仿宋_GBK" w:hAnsi="方正仿宋_GBK" w:eastAsia="方正仿宋_GBK" w:cs="方正仿宋_GBK"/>
          <w:color w:val="auto"/>
          <w:kern w:val="0"/>
          <w:sz w:val="32"/>
          <w:szCs w:val="32"/>
          <w:shd w:val="clear" w:color="auto" w:fill="FFFFFF"/>
        </w:rPr>
        <w:t>及意见建议！感谢社会各界对我局涉企行政执法工作的关心支持和协助配合！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特此公告。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center"/>
        <w:textAlignment w:val="auto"/>
        <w:outlineLvl w:val="9"/>
        <w:rPr>
          <w:rFonts w:hint="eastAsia" w:ascii="方正仿宋_GBK" w:hAnsi="方正仿宋_GBK" w:eastAsia="方正仿宋_GBK" w:cs="方正仿宋_GBK"/>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center"/>
        <w:textAlignment w:val="auto"/>
        <w:outlineLvl w:val="9"/>
        <w:rPr>
          <w:rFonts w:hint="eastAsia" w:ascii="方正仿宋_GBK" w:hAnsi="方正仿宋_GBK" w:eastAsia="方正仿宋_GBK" w:cs="方正仿宋_GBK"/>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center"/>
        <w:textAlignment w:val="auto"/>
        <w:outlineLvl w:val="9"/>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val="en-US" w:eastAsia="zh-CN"/>
        </w:rPr>
        <w:t>云阳</w:t>
      </w:r>
      <w:r>
        <w:rPr>
          <w:rFonts w:hint="eastAsia" w:ascii="方正仿宋_GBK" w:hAnsi="方正仿宋_GBK" w:eastAsia="方正仿宋_GBK" w:cs="方正仿宋_GBK"/>
          <w:color w:val="auto"/>
          <w:sz w:val="32"/>
          <w:szCs w:val="32"/>
          <w:shd w:val="clear" w:color="auto" w:fill="FFFFFF"/>
        </w:rPr>
        <w:t xml:space="preserve">县市场监督管理局 </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40" w:firstLineChars="200"/>
        <w:jc w:val="center"/>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xml:space="preserve">                        2025年5月</w:t>
      </w:r>
      <w:r>
        <w:rPr>
          <w:rFonts w:hint="eastAsia" w:ascii="方正仿宋_GBK" w:hAnsi="方正仿宋_GBK" w:eastAsia="方正仿宋_GBK" w:cs="方正仿宋_GBK"/>
          <w:color w:val="auto"/>
          <w:sz w:val="32"/>
          <w:szCs w:val="32"/>
          <w:shd w:val="clear" w:color="auto" w:fill="FFFFFF"/>
          <w:lang w:val="en-US" w:eastAsia="zh-CN"/>
        </w:rPr>
        <w:t>13</w:t>
      </w:r>
      <w:r>
        <w:rPr>
          <w:rFonts w:hint="eastAsia" w:ascii="方正仿宋_GBK" w:hAnsi="方正仿宋_GBK" w:eastAsia="方正仿宋_GBK" w:cs="方正仿宋_GBK"/>
          <w:color w:val="auto"/>
          <w:sz w:val="32"/>
          <w:szCs w:val="32"/>
          <w:shd w:val="clear" w:color="auto" w:fill="FFFFFF"/>
        </w:rPr>
        <w:t xml:space="preserve">日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sectPr>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A3349"/>
    <w:rsid w:val="00462B02"/>
    <w:rsid w:val="006C5AAF"/>
    <w:rsid w:val="00BF6975"/>
    <w:rsid w:val="0152739D"/>
    <w:rsid w:val="042A7848"/>
    <w:rsid w:val="0451656C"/>
    <w:rsid w:val="057B7CBA"/>
    <w:rsid w:val="065E0ECA"/>
    <w:rsid w:val="06A65BFA"/>
    <w:rsid w:val="14EE06E6"/>
    <w:rsid w:val="15757CD9"/>
    <w:rsid w:val="168E20BD"/>
    <w:rsid w:val="177D0F39"/>
    <w:rsid w:val="180170EE"/>
    <w:rsid w:val="1B13112E"/>
    <w:rsid w:val="23CA3349"/>
    <w:rsid w:val="24DF34BB"/>
    <w:rsid w:val="25452584"/>
    <w:rsid w:val="2FC80F7F"/>
    <w:rsid w:val="30963841"/>
    <w:rsid w:val="371A41D4"/>
    <w:rsid w:val="371E516A"/>
    <w:rsid w:val="37613F95"/>
    <w:rsid w:val="38B6714F"/>
    <w:rsid w:val="3C790967"/>
    <w:rsid w:val="3ED56399"/>
    <w:rsid w:val="42FC248B"/>
    <w:rsid w:val="52D21DCC"/>
    <w:rsid w:val="5A2A6989"/>
    <w:rsid w:val="5D1F7DEB"/>
    <w:rsid w:val="61824FF8"/>
    <w:rsid w:val="671C5072"/>
    <w:rsid w:val="67A61891"/>
    <w:rsid w:val="698E24F7"/>
    <w:rsid w:val="6DC92E62"/>
    <w:rsid w:val="73B26A13"/>
    <w:rsid w:val="76255E1E"/>
    <w:rsid w:val="769E0F74"/>
    <w:rsid w:val="76D801C7"/>
    <w:rsid w:val="770B341D"/>
    <w:rsid w:val="785D3631"/>
    <w:rsid w:val="7DE954FD"/>
    <w:rsid w:val="7EC9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1022</Words>
  <Characters>1045</Characters>
  <Lines>9</Lines>
  <Paragraphs>2</Paragraphs>
  <TotalTime>0</TotalTime>
  <ScaleCrop>false</ScaleCrop>
  <LinksUpToDate>false</LinksUpToDate>
  <CharactersWithSpaces>1147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2025-04-23T09:15:00Z</dcterms:created>
  <dc:creator>莫依山</dc:creator>
  <cp:lastModifiedBy>Administrator</cp:lastModifiedBy>
  <cp:lastPrinted>2025-05-09T06:37:00Z</cp:lastPrinted>
  <dcterms:modified xsi:type="dcterms:W3CDTF">2025-05-13T08:18:21Z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14FC4449778C454CBFA784F4F3D6AD17</vt:lpwstr>
  </property>
  <property fmtid="{D5CDD505-2E9C-101B-9397-08002B2CF9AE}" pid="4" name="KSOTemplateDocerSaveRecord">
    <vt:lpwstr>eyJoZGlkIjoiZjBjODdiMmY1NmQ3NjFhNmRiNGVjZTVmZTQ5MmM1OWQiLCJ1c2VySWQiOiI1OTgwNjg4NjEifQ==</vt:lpwstr>
  </property>
</Properties>
</file>