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-93980</wp:posOffset>
                </wp:positionV>
                <wp:extent cx="3938905" cy="39160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05" cy="391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云阳县民政局</w:t>
                            </w:r>
                          </w:p>
                          <w:p>
                            <w:pPr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云阳县发展和改革委员会云阳县公安局</w:t>
                            </w:r>
                          </w:p>
                          <w:p>
                            <w:pPr>
                              <w:tabs>
                                <w:tab w:val="left" w:pos="912"/>
                              </w:tabs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云阳县规划和自然资源局</w:t>
                            </w:r>
                          </w:p>
                          <w:p>
                            <w:pPr>
                              <w:tabs>
                                <w:tab w:val="left" w:pos="912"/>
                              </w:tabs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云阳县生态环境局</w:t>
                            </w:r>
                          </w:p>
                          <w:p>
                            <w:pPr>
                              <w:tabs>
                                <w:tab w:val="left" w:pos="912"/>
                              </w:tabs>
                              <w:overflowPunct w:val="0"/>
                              <w:snapToGrid w:val="0"/>
                              <w:spacing w:line="560" w:lineRule="exact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w w:val="8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w w:val="86"/>
                                <w:sz w:val="52"/>
                                <w:szCs w:val="52"/>
                              </w:rPr>
                              <w:t>云阳县住房和城乡建设委员会</w:t>
                            </w:r>
                          </w:p>
                          <w:p>
                            <w:pPr>
                              <w:tabs>
                                <w:tab w:val="left" w:pos="912"/>
                              </w:tabs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云阳县水利局</w:t>
                            </w:r>
                          </w:p>
                          <w:p>
                            <w:pPr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云阳县农业农村委员会</w:t>
                            </w:r>
                          </w:p>
                          <w:p>
                            <w:pPr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云阳县市场监督管理局</w:t>
                            </w:r>
                          </w:p>
                          <w:p>
                            <w:pPr>
                              <w:overflowPunct w:val="0"/>
                              <w:snapToGrid w:val="0"/>
                              <w:spacing w:line="56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云阳县林业局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-7.4pt;height:308.35pt;width:310.15pt;z-index:251845632;mso-width-relative:page;mso-height-relative:page;" fillcolor="#FFFFFF" filled="t" stroked="f" coordsize="21600,21600" o:gfxdata="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eTXE9gAAAAKAQAADwAAAAAAAAABACAAAAAiAAAAZHJzL2Rvd25yZXYueG1sUEsBAhQA&#10;FAAAAAgAh07iQCHcLc+5AQAAVQMAAA4AAAAAAAAAAQAgAAAAJwEAAGRycy9lMm9Eb2MueG1sUEsF&#10;BgAAAAAGAAYAWQEAAFI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云阳县民政局</w:t>
                      </w:r>
                    </w:p>
                    <w:p>
                      <w:pPr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云阳县发展和改革委员会云阳县公安局</w:t>
                      </w:r>
                    </w:p>
                    <w:p>
                      <w:pPr>
                        <w:tabs>
                          <w:tab w:val="left" w:pos="912"/>
                        </w:tabs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云阳县规划和自然资源局</w:t>
                      </w:r>
                    </w:p>
                    <w:p>
                      <w:pPr>
                        <w:tabs>
                          <w:tab w:val="left" w:pos="912"/>
                        </w:tabs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云阳县生态环境局</w:t>
                      </w:r>
                    </w:p>
                    <w:p>
                      <w:pPr>
                        <w:tabs>
                          <w:tab w:val="left" w:pos="912"/>
                        </w:tabs>
                        <w:overflowPunct w:val="0"/>
                        <w:snapToGrid w:val="0"/>
                        <w:spacing w:line="560" w:lineRule="exact"/>
                        <w:rPr>
                          <w:rFonts w:ascii="方正小标宋_GBK" w:eastAsia="方正小标宋_GBK"/>
                          <w:b/>
                          <w:color w:val="FF0000"/>
                          <w:w w:val="86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w w:val="86"/>
                          <w:sz w:val="52"/>
                          <w:szCs w:val="52"/>
                        </w:rPr>
                        <w:t>云阳县住房和城乡建设委员会</w:t>
                      </w:r>
                    </w:p>
                    <w:p>
                      <w:pPr>
                        <w:tabs>
                          <w:tab w:val="left" w:pos="912"/>
                        </w:tabs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云阳县水利局</w:t>
                      </w:r>
                    </w:p>
                    <w:p>
                      <w:pPr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云阳县农业农村委员会</w:t>
                      </w:r>
                    </w:p>
                    <w:p>
                      <w:pPr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云阳县市场监督管理局</w:t>
                      </w:r>
                    </w:p>
                    <w:p>
                      <w:pPr>
                        <w:overflowPunct w:val="0"/>
                        <w:snapToGrid w:val="0"/>
                        <w:spacing w:line="56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52"/>
                          <w:szCs w:val="52"/>
                        </w:rPr>
                        <w:t>云阳县林业局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53975</wp:posOffset>
                </wp:positionV>
                <wp:extent cx="2245995" cy="883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88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文 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44.9pt;margin-top:4.25pt;height:69.6pt;width:176.85pt;z-index:251847680;mso-width-relative:margin;mso-height-relative:margin;mso-width-percent:400;mso-height-percent:200;" fillcolor="#FFFFFF" filled="t" stroked="f" coordsize="21600,21600" o:gfxdata="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ProTg1gAAAAoBAAAPAAAAAAAAAAEAIAAAACIAAABkcnMvZG93bnJldi54&#10;bWxQSwECFAAUAAAACACHTuJASowTfsMBAABuAwAADgAAAAAAAAABACAAAAAlAQAAZHJzL2Uyb0Rv&#10;Yy54bWxQSwUGAAAAAAYABgBZAQAAWgUAAAAA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小标宋_GBK" w:eastAsia="方正小标宋_GB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sz w:val="72"/>
                          <w:szCs w:val="72"/>
                        </w:rPr>
                        <w:t>文 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eastAsia="仿宋_GB2312"/>
          <w:szCs w:val="32"/>
        </w:rPr>
      </w:pPr>
    </w:p>
    <w:p>
      <w:pPr>
        <w:snapToGrid w:val="0"/>
        <w:spacing w:line="360" w:lineRule="auto"/>
        <w:rPr>
          <w:rFonts w:eastAsia="仿宋_GB2312"/>
          <w:szCs w:val="32"/>
        </w:rPr>
      </w:pPr>
    </w:p>
    <w:p>
      <w:pPr>
        <w:snapToGrid w:val="0"/>
        <w:spacing w:line="578" w:lineRule="exact"/>
        <w:jc w:val="center"/>
        <w:rPr>
          <w:szCs w:val="32"/>
        </w:rPr>
      </w:pPr>
      <w:r>
        <w:rPr>
          <w:rFonts w:hint="eastAsia"/>
          <w:szCs w:val="32"/>
        </w:rPr>
        <w:t>云</w:t>
      </w:r>
      <w:r>
        <w:rPr>
          <w:szCs w:val="32"/>
        </w:rPr>
        <w:t>民</w:t>
      </w:r>
      <w:r>
        <w:rPr>
          <w:rFonts w:hint="eastAsia"/>
          <w:szCs w:val="32"/>
        </w:rPr>
        <w:t>发</w:t>
      </w:r>
      <w:r>
        <w:rPr>
          <w:szCs w:val="32"/>
        </w:rPr>
        <w:t>〔</w:t>
      </w:r>
      <w:r>
        <w:rPr>
          <w:rFonts w:hint="eastAsia"/>
          <w:szCs w:val="32"/>
        </w:rPr>
        <w:t>2020</w:t>
      </w:r>
      <w:r>
        <w:rPr>
          <w:szCs w:val="32"/>
        </w:rPr>
        <w:t>〕</w:t>
      </w:r>
      <w:r>
        <w:rPr>
          <w:rFonts w:hint="eastAsia"/>
          <w:szCs w:val="32"/>
        </w:rPr>
        <w:t>20</w:t>
      </w:r>
      <w:r>
        <w:rPr>
          <w:szCs w:val="32"/>
        </w:rPr>
        <w:t>号</w:t>
      </w:r>
    </w:p>
    <w:p>
      <w:pPr>
        <w:snapToGrid w:val="0"/>
        <w:spacing w:line="578" w:lineRule="exact"/>
        <w:jc w:val="center"/>
        <w:rPr>
          <w:rFonts w:ascii="方正仿宋_GBK"/>
          <w:szCs w:val="32"/>
        </w:rPr>
      </w:pPr>
      <w:r>
        <w:rPr>
          <w:rFonts w:eastAsia="仿宋_GB231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99695</wp:posOffset>
                </wp:positionV>
                <wp:extent cx="5615940" cy="0"/>
                <wp:effectExtent l="0" t="9525" r="381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15pt;margin-top:7.85pt;height:0pt;width:442.2pt;z-index:251848704;mso-width-relative:page;mso-height-relative:page;" filled="f" stroked="t" coordsize="21600,21600" o:gfxdata="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466VDW&#10;AAAACAEAAA8AAAAAAAAAAQAgAAAAIgAAAGRycy9kb3ducmV2LnhtbFBLAQIUABQAAAAIAIdO4kAB&#10;Vl+j6QEAAK0DAAAOAAAAAAAAAAEAIAAAACU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关于印发《云阳县公墓管理暂行办法》的通知</w:t>
      </w:r>
    </w:p>
    <w:p>
      <w:pPr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78" w:lineRule="exact"/>
        <w:rPr>
          <w:szCs w:val="32"/>
        </w:rPr>
      </w:pPr>
      <w:r>
        <w:rPr>
          <w:rFonts w:hint="eastAsia"/>
          <w:szCs w:val="32"/>
        </w:rPr>
        <w:t>各乡镇人民政府、街道办事处：</w:t>
      </w:r>
    </w:p>
    <w:p>
      <w:pPr>
        <w:spacing w:line="578" w:lineRule="exact"/>
        <w:ind w:firstLine="640"/>
        <w:rPr>
          <w:szCs w:val="32"/>
        </w:rPr>
      </w:pPr>
      <w:r>
        <w:rPr>
          <w:rFonts w:hint="eastAsia"/>
          <w:szCs w:val="32"/>
        </w:rPr>
        <w:t>现将《云阳县公墓管理暂行办法》印发给你们，请认真贯彻执行。</w:t>
      </w:r>
    </w:p>
    <w:p>
      <w:pPr>
        <w:spacing w:line="578" w:lineRule="exact"/>
        <w:ind w:firstLine="640"/>
        <w:rPr>
          <w:szCs w:val="32"/>
        </w:rPr>
      </w:pPr>
    </w:p>
    <w:p>
      <w:pPr>
        <w:spacing w:line="578" w:lineRule="exact"/>
        <w:ind w:right="640" w:firstLine="640" w:firstLineChars="200"/>
        <w:rPr>
          <w:rFonts w:ascii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附件：云阳县公墓管理暂行办法</w:t>
      </w:r>
      <w:r>
        <w:rPr>
          <w:rFonts w:hint="eastAsia" w:ascii="方正仿宋_GBK"/>
          <w:szCs w:val="32"/>
        </w:rPr>
        <w:t xml:space="preserve">                                        </w:t>
      </w:r>
    </w:p>
    <w:p>
      <w:pPr>
        <w:spacing w:line="578" w:lineRule="exact"/>
        <w:ind w:right="640" w:firstLine="640" w:firstLineChars="200"/>
        <w:jc w:val="center"/>
        <w:rPr>
          <w:rFonts w:ascii="方正仿宋_GBK"/>
          <w:szCs w:val="32"/>
        </w:rPr>
      </w:pPr>
    </w:p>
    <w:p>
      <w:pPr>
        <w:spacing w:line="578" w:lineRule="exact"/>
        <w:ind w:right="640" w:firstLine="640" w:firstLineChars="200"/>
        <w:jc w:val="center"/>
        <w:rPr>
          <w:rFonts w:ascii="方正仿宋_GBK"/>
          <w:szCs w:val="32"/>
        </w:rPr>
      </w:pPr>
    </w:p>
    <w:p>
      <w:pPr>
        <w:spacing w:line="578" w:lineRule="exact"/>
        <w:ind w:right="640" w:firstLine="640" w:firstLineChars="200"/>
        <w:jc w:val="center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 xml:space="preserve">                        </w:t>
      </w:r>
    </w:p>
    <w:p>
      <w:pPr>
        <w:overflowPunct w:val="0"/>
        <w:snapToGrid w:val="0"/>
        <w:spacing w:line="578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>云阳县</w:t>
      </w:r>
      <w:r>
        <w:rPr>
          <w:szCs w:val="32"/>
        </w:rPr>
        <w:t xml:space="preserve">民政局  </w:t>
      </w:r>
      <w:r>
        <w:rPr>
          <w:rFonts w:hint="eastAsia"/>
          <w:szCs w:val="32"/>
        </w:rPr>
        <w:t xml:space="preserve"> 云阳县发展和改革委员会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云阳县公安局</w:t>
      </w:r>
    </w:p>
    <w:p>
      <w:pPr>
        <w:tabs>
          <w:tab w:val="left" w:pos="912"/>
        </w:tabs>
        <w:overflowPunct w:val="0"/>
        <w:snapToGrid w:val="0"/>
        <w:spacing w:line="578" w:lineRule="exact"/>
        <w:rPr>
          <w:szCs w:val="32"/>
        </w:rPr>
      </w:pPr>
    </w:p>
    <w:p>
      <w:pPr>
        <w:tabs>
          <w:tab w:val="left" w:pos="912"/>
        </w:tabs>
        <w:overflowPunct w:val="0"/>
        <w:snapToGrid w:val="0"/>
        <w:spacing w:line="578" w:lineRule="exact"/>
        <w:rPr>
          <w:szCs w:val="32"/>
        </w:rPr>
      </w:pPr>
    </w:p>
    <w:p>
      <w:pPr>
        <w:tabs>
          <w:tab w:val="left" w:pos="912"/>
        </w:tabs>
        <w:overflowPunct w:val="0"/>
        <w:snapToGrid w:val="0"/>
        <w:spacing w:line="578" w:lineRule="exact"/>
        <w:rPr>
          <w:szCs w:val="32"/>
        </w:rPr>
      </w:pPr>
    </w:p>
    <w:p>
      <w:pPr>
        <w:tabs>
          <w:tab w:val="left" w:pos="912"/>
        </w:tabs>
        <w:overflowPunct w:val="0"/>
        <w:snapToGrid w:val="0"/>
        <w:spacing w:line="578" w:lineRule="exact"/>
        <w:rPr>
          <w:spacing w:val="-18"/>
          <w:w w:val="90"/>
          <w:szCs w:val="32"/>
        </w:rPr>
      </w:pPr>
      <w:r>
        <w:rPr>
          <w:rFonts w:hint="eastAsia"/>
          <w:spacing w:val="-18"/>
          <w:w w:val="90"/>
          <w:szCs w:val="32"/>
        </w:rPr>
        <w:t xml:space="preserve">云阳县规划和自然资源局       </w:t>
      </w:r>
      <w:r>
        <w:rPr>
          <w:rFonts w:hint="eastAsia"/>
          <w:szCs w:val="32"/>
        </w:rPr>
        <w:t>云阳县生态环境局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云阳县水利局</w:t>
      </w:r>
      <w:r>
        <w:rPr>
          <w:szCs w:val="32"/>
        </w:rPr>
        <w:t xml:space="preserve">  </w:t>
      </w:r>
    </w:p>
    <w:p>
      <w:pPr>
        <w:overflowPunct w:val="0"/>
        <w:snapToGrid w:val="0"/>
        <w:spacing w:line="578" w:lineRule="exact"/>
        <w:ind w:firstLine="1920" w:firstLineChars="600"/>
        <w:rPr>
          <w:szCs w:val="32"/>
        </w:rPr>
      </w:pPr>
    </w:p>
    <w:p>
      <w:pPr>
        <w:overflowPunct w:val="0"/>
        <w:snapToGrid w:val="0"/>
        <w:spacing w:line="578" w:lineRule="exact"/>
        <w:ind w:firstLine="1920" w:firstLineChars="600"/>
        <w:rPr>
          <w:szCs w:val="32"/>
        </w:rPr>
      </w:pPr>
      <w:r>
        <w:rPr>
          <w:rFonts w:hint="eastAsia"/>
          <w:szCs w:val="32"/>
        </w:rPr>
        <w:t xml:space="preserve"> </w:t>
      </w:r>
    </w:p>
    <w:p>
      <w:pPr>
        <w:overflowPunct w:val="0"/>
        <w:snapToGrid w:val="0"/>
        <w:spacing w:line="578" w:lineRule="exact"/>
        <w:rPr>
          <w:szCs w:val="32"/>
        </w:rPr>
      </w:pPr>
    </w:p>
    <w:p>
      <w:pPr>
        <w:overflowPunct w:val="0"/>
        <w:snapToGrid w:val="0"/>
        <w:spacing w:line="578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spacing w:val="-18"/>
          <w:w w:val="90"/>
          <w:szCs w:val="32"/>
        </w:rPr>
        <w:t>云阳县住房和城乡建设委员会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云阳县农业农村委员会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云阳县</w:t>
      </w:r>
      <w:r>
        <w:rPr>
          <w:rFonts w:hint="eastAsia"/>
          <w:spacing w:val="-22"/>
          <w:szCs w:val="32"/>
        </w:rPr>
        <w:t>林业局</w:t>
      </w:r>
      <w:r>
        <w:rPr>
          <w:szCs w:val="32"/>
        </w:rPr>
        <w:t xml:space="preserve">             </w:t>
      </w:r>
    </w:p>
    <w:p>
      <w:pPr>
        <w:spacing w:line="578" w:lineRule="exact"/>
        <w:ind w:firstLine="6400" w:firstLineChars="2000"/>
      </w:pPr>
      <w:r>
        <w:rPr>
          <w:rFonts w:hint="eastAsia"/>
        </w:rPr>
        <w:t>2020年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/>
    <w:p/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kern w:val="0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kern w:val="0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kern w:val="0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kern w:val="0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94" w:lineRule="exact"/>
        <w:jc w:val="left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附件</w:t>
      </w:r>
    </w:p>
    <w:p>
      <w:pPr>
        <w:widowControl/>
        <w:snapToGrid w:val="0"/>
        <w:spacing w:line="7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云阳县公墓管理暂行办法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rFonts w:eastAsia="宋体"/>
          <w:color w:val="000000"/>
          <w:kern w:val="0"/>
          <w:szCs w:val="32"/>
        </w:rPr>
      </w:pPr>
      <w:r>
        <w:rPr>
          <w:rFonts w:eastAsia="宋体"/>
          <w:color w:val="000000"/>
          <w:kern w:val="0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jc w:val="center"/>
        <w:textAlignment w:val="auto"/>
        <w:rPr>
          <w:rFonts w:eastAsia="方正黑体_GBK"/>
          <w:bCs/>
          <w:color w:val="000000"/>
          <w:kern w:val="0"/>
          <w:szCs w:val="32"/>
        </w:rPr>
      </w:pPr>
      <w:r>
        <w:rPr>
          <w:rFonts w:eastAsia="方正黑体_GBK"/>
          <w:bCs/>
          <w:color w:val="000000"/>
          <w:kern w:val="0"/>
          <w:szCs w:val="32"/>
        </w:rPr>
        <w:t>第一章  总  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rFonts w:eastAsia="宋体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第一条</w:t>
      </w:r>
      <w:r>
        <w:rPr>
          <w:b/>
          <w:bCs/>
          <w:color w:val="000000"/>
          <w:kern w:val="0"/>
          <w:szCs w:val="32"/>
        </w:rPr>
        <w:t xml:space="preserve"> </w:t>
      </w:r>
      <w:r>
        <w:rPr>
          <w:color w:val="000000"/>
          <w:kern w:val="0"/>
          <w:szCs w:val="32"/>
        </w:rPr>
        <w:t>为节约土地资源，保护生态环境，推进公墓的</w:t>
      </w:r>
      <w:r>
        <w:rPr>
          <w:rFonts w:hint="eastAsia"/>
          <w:color w:val="000000"/>
          <w:kern w:val="0"/>
          <w:szCs w:val="32"/>
        </w:rPr>
        <w:t>规范化</w:t>
      </w:r>
      <w:r>
        <w:rPr>
          <w:color w:val="000000"/>
          <w:kern w:val="0"/>
          <w:szCs w:val="32"/>
        </w:rPr>
        <w:t>建设和管理，根据</w:t>
      </w:r>
      <w:r>
        <w:rPr>
          <w:rFonts w:hint="eastAsia"/>
          <w:color w:val="000000"/>
          <w:kern w:val="0"/>
          <w:szCs w:val="32"/>
        </w:rPr>
        <w:t>国务院</w:t>
      </w:r>
      <w:r>
        <w:rPr>
          <w:color w:val="000000"/>
          <w:kern w:val="0"/>
          <w:szCs w:val="32"/>
        </w:rPr>
        <w:t>《殡葬管理条例》、</w:t>
      </w:r>
      <w:r>
        <w:rPr>
          <w:rFonts w:hint="eastAsia"/>
          <w:color w:val="000000"/>
          <w:kern w:val="0"/>
          <w:szCs w:val="32"/>
        </w:rPr>
        <w:t>民政部</w:t>
      </w:r>
      <w:r>
        <w:rPr>
          <w:color w:val="000000"/>
          <w:kern w:val="0"/>
          <w:szCs w:val="32"/>
        </w:rPr>
        <w:t>《公墓管理暂行办法》、《重庆市殡葬管理条例》、《重庆市殡葬事务管理办法》等有关规定，结合云阳实际，特制定本办法。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第二条</w:t>
      </w:r>
      <w:r>
        <w:rPr>
          <w:color w:val="000000"/>
          <w:kern w:val="0"/>
          <w:szCs w:val="32"/>
        </w:rPr>
        <w:t xml:space="preserve"> 公墓是为居民提供安葬骨灰和遗体的公共设施。公墓分为经营性公墓和公益性公墓。经营性公墓是指为</w:t>
      </w:r>
      <w:r>
        <w:rPr>
          <w:rFonts w:hint="eastAsia"/>
          <w:color w:val="000000"/>
          <w:kern w:val="0"/>
          <w:szCs w:val="32"/>
        </w:rPr>
        <w:t>居民</w:t>
      </w:r>
      <w:r>
        <w:rPr>
          <w:color w:val="000000"/>
          <w:kern w:val="0"/>
          <w:szCs w:val="32"/>
        </w:rPr>
        <w:t>有偿提供安葬骨灰和遗体的公共设施。公益性公墓是指由县人民政府、乡镇人民政府（街道办事处）、村（居）民委员会建</w:t>
      </w:r>
      <w:r>
        <w:rPr>
          <w:rFonts w:hint="eastAsia"/>
          <w:color w:val="000000"/>
          <w:kern w:val="0"/>
          <w:szCs w:val="32"/>
        </w:rPr>
        <w:t>设</w:t>
      </w:r>
      <w:r>
        <w:rPr>
          <w:color w:val="000000"/>
          <w:kern w:val="0"/>
          <w:szCs w:val="32"/>
        </w:rPr>
        <w:t>的，为</w:t>
      </w:r>
      <w:r>
        <w:rPr>
          <w:rFonts w:hint="eastAsia"/>
          <w:color w:val="000000"/>
          <w:kern w:val="0"/>
          <w:szCs w:val="32"/>
        </w:rPr>
        <w:t>居</w:t>
      </w:r>
      <w:r>
        <w:rPr>
          <w:color w:val="000000"/>
          <w:kern w:val="0"/>
          <w:szCs w:val="32"/>
        </w:rPr>
        <w:t>民提供安葬骨灰和遗体的非营利</w:t>
      </w:r>
      <w:r>
        <w:rPr>
          <w:rFonts w:hint="eastAsia"/>
          <w:color w:val="000000"/>
          <w:kern w:val="0"/>
          <w:szCs w:val="32"/>
        </w:rPr>
        <w:t>性</w:t>
      </w:r>
      <w:r>
        <w:rPr>
          <w:color w:val="000000"/>
          <w:kern w:val="0"/>
          <w:szCs w:val="32"/>
        </w:rPr>
        <w:t>公共设施。</w:t>
      </w:r>
      <w:r>
        <w:rPr>
          <w:rFonts w:hint="eastAsia"/>
          <w:color w:val="000000"/>
          <w:kern w:val="0"/>
          <w:szCs w:val="32"/>
        </w:rPr>
        <w:t>公益性公墓包括城市公益性公墓、农村公益性公墓和集中安葬点。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按照《土地利用现状分类》（GB/T 21010-2017）规定，殡葬用地包括：陵园、墓地、殡葬场所用地，为特殊用地，按建设用地管理，涉及占用农用地和未利用地的，应按规定先行办理农用地转用审批手续。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6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第三条</w:t>
      </w:r>
      <w:r>
        <w:rPr>
          <w:color w:val="000000"/>
          <w:kern w:val="0"/>
          <w:szCs w:val="32"/>
        </w:rPr>
        <w:t xml:space="preserve"> 县民政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负责全县公益性公墓建设的审批、</w:t>
      </w:r>
      <w:r>
        <w:rPr>
          <w:rFonts w:hint="eastAsia"/>
          <w:color w:val="000000"/>
          <w:kern w:val="0"/>
          <w:szCs w:val="32"/>
        </w:rPr>
        <w:t>监管</w:t>
      </w:r>
      <w:r>
        <w:rPr>
          <w:color w:val="000000"/>
          <w:kern w:val="0"/>
          <w:szCs w:val="32"/>
        </w:rPr>
        <w:t>工作。规划自然资源局、发展改革委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公安局、</w:t>
      </w:r>
      <w:r>
        <w:rPr>
          <w:kern w:val="0"/>
          <w:szCs w:val="32"/>
        </w:rPr>
        <w:t>林业局、生态环境局</w:t>
      </w:r>
      <w:r>
        <w:rPr>
          <w:rFonts w:hint="eastAsia"/>
          <w:kern w:val="0"/>
          <w:szCs w:val="32"/>
        </w:rPr>
        <w:t>、农业农村委、水利局、</w:t>
      </w:r>
      <w:r>
        <w:rPr>
          <w:rFonts w:hint="eastAsia" w:ascii="方正仿宋_GBK"/>
          <w:szCs w:val="32"/>
        </w:rPr>
        <w:t>市场监督管理局</w:t>
      </w:r>
      <w:r>
        <w:rPr>
          <w:kern w:val="0"/>
          <w:szCs w:val="32"/>
        </w:rPr>
        <w:t>等部门，应</w:t>
      </w:r>
      <w:r>
        <w:rPr>
          <w:color w:val="000000"/>
          <w:kern w:val="0"/>
          <w:szCs w:val="32"/>
        </w:rPr>
        <w:t>当按照各自的职责，共同做好公墓的监督管理工作。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</w:pPr>
      <w:r>
        <w:rPr>
          <w:rFonts w:hint="eastAsia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经营性公墓的建设和管理遵照重庆市的有关规定执行。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rFonts w:ascii="方正仿宋_GBK"/>
          <w:szCs w:val="32"/>
        </w:rPr>
      </w:pPr>
      <w:r>
        <w:rPr>
          <w:rFonts w:hint="eastAsia" w:eastAsia="方正黑体_GBK"/>
          <w:color w:val="000000"/>
          <w:kern w:val="0"/>
          <w:szCs w:val="32"/>
        </w:rPr>
        <w:t>第四条</w:t>
      </w:r>
      <w:r>
        <w:rPr>
          <w:rFonts w:hint="eastAsia" w:ascii="方正仿宋_GBK"/>
          <w:szCs w:val="32"/>
        </w:rPr>
        <w:t xml:space="preserve"> 公墓应当优先利用荒山瘠地，不得占用耕地、林地，避让生态保护红线；公墓必须距城市公园、风景名胜区、文物保护区和自然保护区2000米以外，距水库、水源、河流堤坝、铁路、公路主干线两侧、居民居住区500米以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jc w:val="left"/>
        <w:textAlignment w:val="auto"/>
        <w:rPr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jc w:val="center"/>
        <w:textAlignment w:val="auto"/>
        <w:rPr>
          <w:rFonts w:eastAsia="宋体"/>
          <w:bCs/>
          <w:color w:val="000000"/>
          <w:kern w:val="0"/>
          <w:szCs w:val="32"/>
        </w:rPr>
      </w:pPr>
      <w:r>
        <w:rPr>
          <w:rFonts w:eastAsia="方正黑体_GBK"/>
          <w:bCs/>
          <w:color w:val="000000"/>
          <w:kern w:val="0"/>
          <w:szCs w:val="32"/>
        </w:rPr>
        <w:t>第二章  规划与建设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五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rFonts w:hint="eastAsia" w:eastAsia="方正黑体_GBK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县民政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依据市民政局对</w:t>
      </w:r>
      <w:r>
        <w:rPr>
          <w:rFonts w:hint="eastAsia"/>
          <w:color w:val="000000"/>
          <w:kern w:val="0"/>
          <w:szCs w:val="32"/>
        </w:rPr>
        <w:t>全市</w:t>
      </w:r>
      <w:r>
        <w:rPr>
          <w:color w:val="000000"/>
          <w:kern w:val="0"/>
          <w:szCs w:val="32"/>
        </w:rPr>
        <w:t>公墓</w:t>
      </w:r>
      <w:r>
        <w:rPr>
          <w:rFonts w:hint="eastAsia"/>
          <w:color w:val="000000"/>
          <w:kern w:val="0"/>
          <w:szCs w:val="32"/>
        </w:rPr>
        <w:t>的总体</w:t>
      </w:r>
      <w:r>
        <w:rPr>
          <w:color w:val="000000"/>
          <w:kern w:val="0"/>
          <w:szCs w:val="32"/>
        </w:rPr>
        <w:t>规划，会同规划自然资源局</w:t>
      </w:r>
      <w:r>
        <w:rPr>
          <w:kern w:val="0"/>
          <w:szCs w:val="32"/>
        </w:rPr>
        <w:t>、发展改革委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林业局、</w:t>
      </w:r>
      <w:r>
        <w:rPr>
          <w:rFonts w:hint="eastAsia"/>
          <w:kern w:val="0"/>
          <w:szCs w:val="32"/>
        </w:rPr>
        <w:t>生态环境</w:t>
      </w:r>
      <w:r>
        <w:rPr>
          <w:kern w:val="0"/>
          <w:szCs w:val="32"/>
        </w:rPr>
        <w:t>局等部门，按照</w:t>
      </w:r>
      <w:r>
        <w:rPr>
          <w:rFonts w:hint="eastAsia"/>
          <w:color w:val="000000"/>
          <w:kern w:val="0"/>
          <w:szCs w:val="32"/>
        </w:rPr>
        <w:t>全县的</w:t>
      </w:r>
      <w:r>
        <w:rPr>
          <w:kern w:val="0"/>
          <w:szCs w:val="32"/>
        </w:rPr>
        <w:t>城乡</w:t>
      </w:r>
      <w:r>
        <w:rPr>
          <w:rFonts w:hint="eastAsia"/>
          <w:kern w:val="0"/>
          <w:szCs w:val="32"/>
        </w:rPr>
        <w:t>建设总体</w:t>
      </w:r>
      <w:r>
        <w:rPr>
          <w:kern w:val="0"/>
          <w:szCs w:val="32"/>
        </w:rPr>
        <w:t>规划、土</w:t>
      </w:r>
      <w:r>
        <w:rPr>
          <w:color w:val="000000"/>
          <w:kern w:val="0"/>
          <w:szCs w:val="32"/>
        </w:rPr>
        <w:t>地利用总体规划、林地利用总体规划等要求，编制</w:t>
      </w:r>
      <w:r>
        <w:rPr>
          <w:rFonts w:hint="eastAsia"/>
          <w:color w:val="000000"/>
          <w:kern w:val="0"/>
          <w:szCs w:val="32"/>
        </w:rPr>
        <w:t>公益性</w:t>
      </w:r>
      <w:r>
        <w:rPr>
          <w:color w:val="000000"/>
          <w:kern w:val="0"/>
          <w:szCs w:val="32"/>
        </w:rPr>
        <w:t>公墓专项规划。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rFonts w:eastAsia="宋体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六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rFonts w:hint="eastAsia" w:eastAsia="方正黑体_GBK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公墓建设应当遵循节约土地资源、扩大绿色空间、保护生态环境、保障基本需求、方便群众和移风易俗的原则。人口</w:t>
      </w:r>
      <w:r>
        <w:rPr>
          <w:rFonts w:hint="eastAsia"/>
          <w:color w:val="000000"/>
          <w:kern w:val="0"/>
          <w:szCs w:val="32"/>
        </w:rPr>
        <w:t>密集</w:t>
      </w:r>
      <w:r>
        <w:rPr>
          <w:color w:val="000000"/>
          <w:kern w:val="0"/>
          <w:szCs w:val="32"/>
        </w:rPr>
        <w:t>、土地较少、距离乡镇较近的村，可集中建设</w:t>
      </w:r>
      <w:r>
        <w:rPr>
          <w:rFonts w:hint="eastAsia"/>
          <w:color w:val="000000"/>
          <w:kern w:val="0"/>
          <w:szCs w:val="32"/>
        </w:rPr>
        <w:t>农村</w:t>
      </w:r>
      <w:r>
        <w:rPr>
          <w:color w:val="000000"/>
          <w:kern w:val="0"/>
          <w:szCs w:val="32"/>
        </w:rPr>
        <w:t>公益性公墓；交通条件较差、人口居住分散的边远村，视情况可</w:t>
      </w:r>
      <w:r>
        <w:rPr>
          <w:rFonts w:hint="eastAsia"/>
          <w:color w:val="000000"/>
          <w:kern w:val="0"/>
          <w:szCs w:val="32"/>
        </w:rPr>
        <w:t>按村</w:t>
      </w:r>
      <w:r>
        <w:rPr>
          <w:color w:val="000000"/>
          <w:kern w:val="0"/>
          <w:szCs w:val="32"/>
        </w:rPr>
        <w:t>为单位</w:t>
      </w:r>
      <w:r>
        <w:rPr>
          <w:rFonts w:hint="eastAsia"/>
          <w:color w:val="000000"/>
          <w:kern w:val="0"/>
          <w:szCs w:val="32"/>
        </w:rPr>
        <w:t>建设</w:t>
      </w:r>
      <w:r>
        <w:rPr>
          <w:color w:val="000000"/>
          <w:kern w:val="0"/>
          <w:szCs w:val="32"/>
        </w:rPr>
        <w:t>集中安葬点。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6"/>
        <w:jc w:val="left"/>
        <w:textAlignment w:val="auto"/>
        <w:rPr>
          <w:rFonts w:hint="eastAsia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七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rFonts w:hint="eastAsia" w:eastAsia="方正黑体_GBK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公益性公墓</w:t>
      </w:r>
      <w:r>
        <w:rPr>
          <w:kern w:val="0"/>
          <w:szCs w:val="32"/>
        </w:rPr>
        <w:t>的用地，</w:t>
      </w:r>
      <w:r>
        <w:rPr>
          <w:rFonts w:hint="eastAsia"/>
          <w:kern w:val="0"/>
          <w:szCs w:val="32"/>
        </w:rPr>
        <w:t>可以在国有土地中划拨，</w:t>
      </w:r>
      <w:r>
        <w:rPr>
          <w:kern w:val="0"/>
          <w:szCs w:val="32"/>
        </w:rPr>
        <w:t>可以从村（居）民委员</w:t>
      </w:r>
      <w:r>
        <w:rPr>
          <w:color w:val="000000"/>
          <w:kern w:val="0"/>
          <w:szCs w:val="32"/>
        </w:rPr>
        <w:t>会的集体公益性土地中调剂解决，也可以利用原有集体存量用地进行改造建设。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6"/>
        <w:jc w:val="left"/>
        <w:textAlignment w:val="auto"/>
        <w:rPr>
          <w:color w:val="000000"/>
          <w:kern w:val="0"/>
          <w:szCs w:val="32"/>
        </w:rPr>
      </w:pPr>
      <w:r>
        <w:rPr>
          <w:rFonts w:hint="eastAsia"/>
          <w:szCs w:val="32"/>
        </w:rPr>
        <w:t>经营性公墓用地遵照重庆市有关规定执行。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  <w:shd w:val="clear" w:color="auto" w:fill="FFFFFF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八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rFonts w:hint="eastAsia" w:eastAsia="方正黑体_GBK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公墓墓区土地所有权归国家</w:t>
      </w:r>
      <w:r>
        <w:rPr>
          <w:rFonts w:hint="eastAsia"/>
          <w:color w:val="000000"/>
          <w:kern w:val="0"/>
          <w:szCs w:val="32"/>
        </w:rPr>
        <w:t>或集体所有</w:t>
      </w:r>
      <w:r>
        <w:rPr>
          <w:color w:val="000000"/>
          <w:kern w:val="0"/>
          <w:szCs w:val="32"/>
        </w:rPr>
        <w:t>，</w:t>
      </w:r>
      <w:r>
        <w:rPr>
          <w:rFonts w:hint="eastAsia"/>
          <w:color w:val="000000"/>
          <w:kern w:val="0"/>
          <w:szCs w:val="32"/>
        </w:rPr>
        <w:t>未经依法审批，</w:t>
      </w:r>
      <w:r>
        <w:rPr>
          <w:color w:val="000000"/>
          <w:kern w:val="0"/>
          <w:szCs w:val="32"/>
        </w:rPr>
        <w:t>不得</w:t>
      </w:r>
      <w:r>
        <w:rPr>
          <w:rFonts w:hint="eastAsia"/>
          <w:color w:val="000000"/>
          <w:kern w:val="0"/>
          <w:szCs w:val="32"/>
        </w:rPr>
        <w:t>侵占、买卖或者以其他形式非法转让</w:t>
      </w:r>
      <w:r>
        <w:rPr>
          <w:color w:val="000000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九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color w:val="000000"/>
          <w:kern w:val="0"/>
          <w:szCs w:val="32"/>
        </w:rPr>
        <w:t xml:space="preserve"> </w:t>
      </w:r>
      <w:r>
        <w:rPr>
          <w:rFonts w:hint="eastAsia"/>
          <w:color w:val="000000"/>
          <w:kern w:val="0"/>
          <w:szCs w:val="32"/>
        </w:rPr>
        <w:t xml:space="preserve"> </w:t>
      </w:r>
      <w:r>
        <w:rPr>
          <w:color w:val="000000"/>
          <w:kern w:val="0"/>
          <w:szCs w:val="32"/>
        </w:rPr>
        <w:t>农村公益性</w:t>
      </w:r>
      <w:r>
        <w:rPr>
          <w:rFonts w:hint="eastAsia"/>
          <w:color w:val="000000"/>
          <w:kern w:val="0"/>
          <w:szCs w:val="32"/>
        </w:rPr>
        <w:t>公墓</w:t>
      </w:r>
      <w:r>
        <w:rPr>
          <w:color w:val="000000"/>
          <w:kern w:val="0"/>
          <w:szCs w:val="32"/>
        </w:rPr>
        <w:t>由乡镇人民政府负责项目申报和组织建设。</w:t>
      </w:r>
      <w:r>
        <w:rPr>
          <w:rFonts w:hint="eastAsia"/>
          <w:szCs w:val="32"/>
        </w:rPr>
        <w:t>集中安葬点由村（居）民委员会申报，经所在乡镇人民政府同意后报县民政局审批。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000000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Cs w:val="32"/>
        </w:rPr>
        <w:t>（一）申办农村公益性公墓应当提交下列资料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1</w:t>
      </w:r>
      <w:r>
        <w:rPr>
          <w:rFonts w:hint="eastAsia"/>
          <w:color w:val="000000"/>
          <w:kern w:val="0"/>
          <w:szCs w:val="32"/>
        </w:rPr>
        <w:t>.</w:t>
      </w:r>
      <w:r>
        <w:rPr>
          <w:color w:val="000000"/>
          <w:kern w:val="0"/>
          <w:szCs w:val="32"/>
        </w:rPr>
        <w:t>关于建设农村公益性</w:t>
      </w:r>
      <w:r>
        <w:rPr>
          <w:rFonts w:hint="eastAsia"/>
          <w:color w:val="000000"/>
          <w:kern w:val="0"/>
          <w:szCs w:val="32"/>
        </w:rPr>
        <w:t>公</w:t>
      </w:r>
      <w:r>
        <w:rPr>
          <w:color w:val="000000"/>
          <w:kern w:val="0"/>
          <w:szCs w:val="32"/>
        </w:rPr>
        <w:t>墓的</w:t>
      </w:r>
      <w:r>
        <w:rPr>
          <w:rFonts w:hint="eastAsia"/>
          <w:color w:val="000000"/>
          <w:kern w:val="0"/>
          <w:szCs w:val="32"/>
        </w:rPr>
        <w:t>请示</w:t>
      </w:r>
      <w:r>
        <w:rPr>
          <w:color w:val="000000"/>
          <w:kern w:val="0"/>
          <w:szCs w:val="32"/>
        </w:rPr>
        <w:cr/>
      </w:r>
      <w:r>
        <w:rPr>
          <w:color w:val="000000"/>
          <w:kern w:val="0"/>
          <w:szCs w:val="32"/>
        </w:rPr>
        <w:t xml:space="preserve">    1）辖区基本情况；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2）申办单位；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3）农村公益性</w:t>
      </w:r>
      <w:r>
        <w:rPr>
          <w:rFonts w:hint="eastAsia"/>
          <w:color w:val="000000"/>
          <w:kern w:val="0"/>
          <w:szCs w:val="32"/>
        </w:rPr>
        <w:t>公</w:t>
      </w:r>
      <w:r>
        <w:rPr>
          <w:color w:val="000000"/>
          <w:kern w:val="0"/>
          <w:szCs w:val="32"/>
        </w:rPr>
        <w:t>墓名称；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4）选址地点（说明地理区位、村组、小地名）及用地面积</w:t>
      </w:r>
      <w:r>
        <w:rPr>
          <w:rFonts w:hint="eastAsia"/>
          <w:color w:val="000000"/>
          <w:kern w:val="0"/>
          <w:szCs w:val="32"/>
        </w:rPr>
        <w:t>，是否进入国土空间</w:t>
      </w:r>
      <w:r>
        <w:rPr>
          <w:color w:val="000000"/>
          <w:kern w:val="0"/>
          <w:szCs w:val="32"/>
        </w:rPr>
        <w:t>规划</w:t>
      </w:r>
      <w:r>
        <w:rPr>
          <w:rFonts w:hint="eastAsia"/>
          <w:color w:val="000000"/>
          <w:kern w:val="0"/>
          <w:szCs w:val="32"/>
        </w:rPr>
        <w:t>和殡葬事业发展规划</w:t>
      </w:r>
      <w:r>
        <w:rPr>
          <w:color w:val="000000"/>
          <w:kern w:val="0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5）墓地墓（格）位数及建设规划</w:t>
      </w:r>
      <w:r>
        <w:rPr>
          <w:rFonts w:hint="eastAsia"/>
          <w:color w:val="000000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</w:rPr>
        <w:t>.</w:t>
      </w:r>
      <w:r>
        <w:rPr>
          <w:color w:val="000000"/>
          <w:kern w:val="0"/>
          <w:szCs w:val="32"/>
        </w:rPr>
        <w:t>附件要求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1）</w:t>
      </w:r>
      <w:r>
        <w:rPr>
          <w:rFonts w:hint="eastAsia"/>
          <w:color w:val="000000"/>
          <w:kern w:val="0"/>
          <w:szCs w:val="32"/>
        </w:rPr>
        <w:t>发改委立项的批复（备案）；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2）规划和自然资源所</w:t>
      </w:r>
      <w:r>
        <w:rPr>
          <w:color w:val="000000"/>
          <w:kern w:val="0"/>
          <w:szCs w:val="32"/>
        </w:rPr>
        <w:t>（</w:t>
      </w:r>
      <w:r>
        <w:rPr>
          <w:rFonts w:hint="eastAsia"/>
          <w:color w:val="000000"/>
          <w:kern w:val="0"/>
          <w:szCs w:val="32"/>
        </w:rPr>
        <w:t>规划、</w:t>
      </w:r>
      <w:r>
        <w:rPr>
          <w:color w:val="000000"/>
          <w:kern w:val="0"/>
          <w:szCs w:val="32"/>
        </w:rPr>
        <w:t>用</w:t>
      </w:r>
      <w:r>
        <w:rPr>
          <w:kern w:val="0"/>
          <w:szCs w:val="32"/>
        </w:rPr>
        <w:t>地）、</w:t>
      </w:r>
      <w:r>
        <w:rPr>
          <w:rFonts w:hint="eastAsia"/>
          <w:kern w:val="0"/>
          <w:szCs w:val="32"/>
        </w:rPr>
        <w:t>环保办</w:t>
      </w: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环保</w:t>
      </w:r>
      <w:r>
        <w:rPr>
          <w:kern w:val="0"/>
          <w:szCs w:val="32"/>
        </w:rPr>
        <w:t>）、经济发展办公室（林地）审查同意的意见；</w:t>
      </w:r>
      <w:r>
        <w:rPr>
          <w:kern w:val="0"/>
          <w:szCs w:val="32"/>
        </w:rPr>
        <w:cr/>
      </w:r>
      <w:r>
        <w:rPr>
          <w:kern w:val="0"/>
          <w:szCs w:val="32"/>
        </w:rPr>
        <w:t xml:space="preserve">    </w:t>
      </w: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>）可行性</w:t>
      </w:r>
      <w:r>
        <w:rPr>
          <w:rFonts w:hint="eastAsia"/>
          <w:kern w:val="0"/>
          <w:szCs w:val="32"/>
        </w:rPr>
        <w:t>研究</w:t>
      </w:r>
      <w:r>
        <w:rPr>
          <w:kern w:val="0"/>
          <w:szCs w:val="32"/>
        </w:rPr>
        <w:t>报告</w:t>
      </w:r>
      <w:r>
        <w:rPr>
          <w:rFonts w:hint="eastAsia"/>
          <w:color w:val="000000"/>
          <w:kern w:val="0"/>
          <w:szCs w:val="32"/>
        </w:rPr>
        <w:t>；</w:t>
      </w:r>
      <w:r>
        <w:rPr>
          <w:color w:val="000000"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rFonts w:hint="eastAsia"/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4）</w:t>
      </w:r>
      <w:r>
        <w:rPr>
          <w:color w:val="000000"/>
          <w:kern w:val="0"/>
          <w:szCs w:val="32"/>
        </w:rPr>
        <w:t>调整土地协议（包括村民代表会议或村民大会的决</w:t>
      </w:r>
      <w:r>
        <w:rPr>
          <w:kern w:val="0"/>
          <w:szCs w:val="32"/>
        </w:rPr>
        <w:t>议、被占用土地权属证书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土地补</w:t>
      </w:r>
      <w:r>
        <w:rPr>
          <w:color w:val="000000"/>
          <w:kern w:val="0"/>
          <w:szCs w:val="32"/>
        </w:rPr>
        <w:t xml:space="preserve">偿协议等）；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5</w:t>
      </w:r>
      <w:r>
        <w:rPr>
          <w:color w:val="000000"/>
          <w:kern w:val="0"/>
          <w:szCs w:val="32"/>
        </w:rPr>
        <w:t>）负责人身份证明（单位加盖公章）。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000000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Cs w:val="32"/>
        </w:rPr>
        <w:t>（二）建设集中安葬点应当提交下列资料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1</w:t>
      </w:r>
      <w:r>
        <w:rPr>
          <w:rFonts w:hint="eastAsia"/>
          <w:color w:val="000000"/>
          <w:kern w:val="0"/>
          <w:szCs w:val="32"/>
        </w:rPr>
        <w:t>.</w:t>
      </w:r>
      <w:r>
        <w:rPr>
          <w:color w:val="000000"/>
          <w:kern w:val="0"/>
          <w:szCs w:val="32"/>
        </w:rPr>
        <w:t>乡镇转报</w:t>
      </w:r>
      <w:r>
        <w:rPr>
          <w:rFonts w:hint="eastAsia"/>
          <w:color w:val="000000"/>
          <w:kern w:val="0"/>
          <w:szCs w:val="32"/>
        </w:rPr>
        <w:t>集中</w:t>
      </w:r>
      <w:r>
        <w:rPr>
          <w:color w:val="000000"/>
          <w:kern w:val="0"/>
          <w:szCs w:val="32"/>
        </w:rPr>
        <w:t>安葬点建设的</w:t>
      </w:r>
      <w:r>
        <w:rPr>
          <w:rFonts w:hint="eastAsia"/>
          <w:color w:val="000000"/>
          <w:kern w:val="0"/>
          <w:szCs w:val="32"/>
        </w:rPr>
        <w:t>请示</w:t>
      </w:r>
      <w:r>
        <w:rPr>
          <w:color w:val="000000"/>
          <w:kern w:val="0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</w:rPr>
        <w:t>.</w:t>
      </w:r>
      <w:bookmarkStart w:id="0" w:name="_GoBack"/>
      <w:bookmarkEnd w:id="0"/>
      <w:r>
        <w:rPr>
          <w:rFonts w:hint="eastAsia"/>
          <w:color w:val="000000"/>
          <w:kern w:val="0"/>
          <w:szCs w:val="32"/>
        </w:rPr>
        <w:t>规划和自然资源所</w:t>
      </w:r>
      <w:r>
        <w:rPr>
          <w:color w:val="000000"/>
          <w:kern w:val="0"/>
          <w:szCs w:val="32"/>
        </w:rPr>
        <w:t>（</w:t>
      </w:r>
      <w:r>
        <w:rPr>
          <w:rFonts w:hint="eastAsia"/>
          <w:color w:val="000000"/>
          <w:kern w:val="0"/>
          <w:szCs w:val="32"/>
        </w:rPr>
        <w:t>规划、</w:t>
      </w:r>
      <w:r>
        <w:rPr>
          <w:color w:val="000000"/>
          <w:kern w:val="0"/>
          <w:szCs w:val="32"/>
        </w:rPr>
        <w:t>用</w:t>
      </w:r>
      <w:r>
        <w:rPr>
          <w:kern w:val="0"/>
          <w:szCs w:val="32"/>
        </w:rPr>
        <w:t>地）、</w:t>
      </w:r>
      <w:r>
        <w:rPr>
          <w:rFonts w:hint="eastAsia"/>
          <w:kern w:val="0"/>
          <w:szCs w:val="32"/>
        </w:rPr>
        <w:t>环保办</w:t>
      </w: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环保</w:t>
      </w:r>
      <w:r>
        <w:rPr>
          <w:kern w:val="0"/>
          <w:szCs w:val="32"/>
        </w:rPr>
        <w:t>）、经济发展办公室（林地）审查同意的意见</w:t>
      </w:r>
      <w:r>
        <w:rPr>
          <w:color w:val="000000"/>
          <w:kern w:val="0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3.</w:t>
      </w:r>
      <w:r>
        <w:rPr>
          <w:color w:val="000000"/>
          <w:kern w:val="0"/>
          <w:szCs w:val="32"/>
        </w:rPr>
        <w:t>调整土地协议（包括村民代表会议或村民大会的决议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被</w:t>
      </w:r>
      <w:r>
        <w:rPr>
          <w:kern w:val="0"/>
          <w:szCs w:val="32"/>
        </w:rPr>
        <w:t>占用土地权属证书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土</w:t>
      </w:r>
      <w:r>
        <w:rPr>
          <w:color w:val="000000"/>
          <w:kern w:val="0"/>
          <w:szCs w:val="32"/>
        </w:rPr>
        <w:t>地补偿协议等）；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县民政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应当自收到申报材料之日起</w:t>
      </w:r>
      <w:r>
        <w:rPr>
          <w:rFonts w:hint="eastAsia"/>
          <w:kern w:val="0"/>
          <w:szCs w:val="32"/>
        </w:rPr>
        <w:t>20</w:t>
      </w:r>
      <w:r>
        <w:rPr>
          <w:kern w:val="0"/>
          <w:szCs w:val="32"/>
        </w:rPr>
        <w:t>个</w:t>
      </w:r>
      <w:r>
        <w:rPr>
          <w:color w:val="000000"/>
          <w:kern w:val="0"/>
          <w:szCs w:val="32"/>
        </w:rPr>
        <w:t>工作日内依法作出是否受理的决定；不予受理或者审查不同意的，应当书面说明理由。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第十条</w:t>
      </w:r>
      <w:r>
        <w:rPr>
          <w:rFonts w:eastAsia="方正黑体_GBK"/>
          <w:color w:val="000000"/>
          <w:kern w:val="0"/>
          <w:szCs w:val="32"/>
        </w:rPr>
        <w:t xml:space="preserve"> </w:t>
      </w:r>
      <w:r>
        <w:rPr>
          <w:color w:val="000000"/>
          <w:kern w:val="0"/>
          <w:szCs w:val="32"/>
        </w:rPr>
        <w:t>公益性公墓应当按照《公益性公墓建设规范》（DB50/T 535-2013）建设。集中安葬点参照公益性公墓建设。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一</w:t>
      </w:r>
      <w:r>
        <w:rPr>
          <w:rFonts w:eastAsia="方正黑体_GBK"/>
          <w:color w:val="000000"/>
          <w:kern w:val="0"/>
          <w:szCs w:val="32"/>
        </w:rPr>
        <w:t xml:space="preserve">条 </w:t>
      </w:r>
      <w:r>
        <w:rPr>
          <w:color w:val="000000"/>
          <w:kern w:val="0"/>
          <w:szCs w:val="32"/>
        </w:rPr>
        <w:t>公益性</w:t>
      </w:r>
      <w:r>
        <w:rPr>
          <w:rFonts w:hint="eastAsia"/>
          <w:color w:val="000000"/>
          <w:kern w:val="0"/>
          <w:szCs w:val="32"/>
        </w:rPr>
        <w:t>公墓</w:t>
      </w:r>
      <w:r>
        <w:rPr>
          <w:color w:val="000000"/>
          <w:kern w:val="0"/>
          <w:szCs w:val="32"/>
        </w:rPr>
        <w:t>建成后，由乡镇人民政府</w:t>
      </w:r>
      <w:r>
        <w:rPr>
          <w:rFonts w:hint="eastAsia"/>
          <w:color w:val="000000"/>
          <w:kern w:val="0"/>
          <w:szCs w:val="32"/>
        </w:rPr>
        <w:t>（街道办事处）</w:t>
      </w:r>
      <w:r>
        <w:rPr>
          <w:color w:val="000000"/>
          <w:kern w:val="0"/>
          <w:szCs w:val="32"/>
        </w:rPr>
        <w:t>提出申请，县民政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会同规划自然资源局、林业局、</w:t>
      </w:r>
      <w:r>
        <w:rPr>
          <w:rFonts w:hint="eastAsia"/>
          <w:color w:val="000000"/>
          <w:kern w:val="0"/>
          <w:szCs w:val="32"/>
        </w:rPr>
        <w:t>生态环境</w:t>
      </w:r>
      <w:r>
        <w:rPr>
          <w:color w:val="000000"/>
          <w:kern w:val="0"/>
          <w:szCs w:val="32"/>
        </w:rPr>
        <w:t>局等部门进行验收，验收合格后方可投入使用。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jc w:val="center"/>
        <w:textAlignment w:val="auto"/>
        <w:rPr>
          <w:rFonts w:eastAsia="宋体"/>
          <w:bCs/>
          <w:color w:val="000000"/>
          <w:kern w:val="0"/>
          <w:szCs w:val="32"/>
        </w:rPr>
      </w:pPr>
      <w:r>
        <w:rPr>
          <w:rFonts w:eastAsia="方正黑体_GBK"/>
          <w:bCs/>
          <w:color w:val="000000"/>
          <w:kern w:val="0"/>
          <w:szCs w:val="32"/>
        </w:rPr>
        <w:t>第三章  墓地管理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二</w:t>
      </w:r>
      <w:r>
        <w:rPr>
          <w:rFonts w:eastAsia="方正黑体_GBK"/>
          <w:color w:val="000000"/>
          <w:kern w:val="0"/>
          <w:szCs w:val="32"/>
        </w:rPr>
        <w:t xml:space="preserve">条  </w:t>
      </w:r>
      <w:r>
        <w:rPr>
          <w:rFonts w:hint="eastAsia"/>
          <w:color w:val="000000"/>
          <w:kern w:val="0"/>
          <w:szCs w:val="32"/>
        </w:rPr>
        <w:t>城市公益性公墓由县殡仪馆管理；农村公益性公墓由乡镇人民政府管理；集</w:t>
      </w:r>
      <w:r>
        <w:rPr>
          <w:rFonts w:hint="eastAsia"/>
          <w:szCs w:val="32"/>
        </w:rPr>
        <w:t>中安葬点由村（居）委会管理。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三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rFonts w:hint="eastAsia" w:eastAsia="方正黑体_GBK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公益性公墓的管理单位应当凭安葬协议、户籍证明、火化证明</w:t>
      </w:r>
      <w:r>
        <w:rPr>
          <w:rFonts w:hint="eastAsia"/>
          <w:color w:val="000000"/>
          <w:kern w:val="0"/>
          <w:szCs w:val="32"/>
        </w:rPr>
        <w:t>等手续</w:t>
      </w:r>
      <w:r>
        <w:rPr>
          <w:color w:val="000000"/>
          <w:kern w:val="0"/>
          <w:szCs w:val="32"/>
        </w:rPr>
        <w:t>安排入葬，</w:t>
      </w:r>
      <w:r>
        <w:rPr>
          <w:rFonts w:hint="eastAsia"/>
          <w:color w:val="000000"/>
          <w:kern w:val="0"/>
          <w:szCs w:val="32"/>
        </w:rPr>
        <w:t>原则上</w:t>
      </w:r>
      <w:r>
        <w:rPr>
          <w:color w:val="000000"/>
          <w:kern w:val="0"/>
          <w:szCs w:val="32"/>
        </w:rPr>
        <w:t>不得向</w:t>
      </w:r>
      <w:r>
        <w:rPr>
          <w:rFonts w:hint="eastAsia"/>
          <w:color w:val="000000"/>
          <w:kern w:val="0"/>
          <w:szCs w:val="32"/>
        </w:rPr>
        <w:t>辖区</w:t>
      </w:r>
      <w:r>
        <w:rPr>
          <w:color w:val="000000"/>
          <w:kern w:val="0"/>
          <w:szCs w:val="32"/>
        </w:rPr>
        <w:t>范围以外的其他人员提供墓穴。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四</w:t>
      </w:r>
      <w:r>
        <w:rPr>
          <w:rFonts w:eastAsia="方正黑体_GBK"/>
          <w:color w:val="000000"/>
          <w:kern w:val="0"/>
          <w:szCs w:val="32"/>
        </w:rPr>
        <w:t xml:space="preserve">条 </w:t>
      </w:r>
      <w:r>
        <w:rPr>
          <w:color w:val="000000"/>
          <w:kern w:val="0"/>
          <w:szCs w:val="32"/>
        </w:rPr>
        <w:t>任何单位和个人不得有下列行为：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（</w:t>
      </w:r>
      <w:r>
        <w:rPr>
          <w:color w:val="000000"/>
          <w:kern w:val="0"/>
          <w:szCs w:val="32"/>
        </w:rPr>
        <w:t>一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</w:rPr>
        <w:t>以营利为目的进行公益性公墓</w:t>
      </w:r>
      <w:r>
        <w:rPr>
          <w:rFonts w:hint="eastAsia"/>
          <w:color w:val="000000"/>
          <w:kern w:val="0"/>
          <w:szCs w:val="32"/>
        </w:rPr>
        <w:t>的经营管理</w:t>
      </w:r>
      <w:r>
        <w:rPr>
          <w:color w:val="000000"/>
          <w:kern w:val="0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（</w:t>
      </w:r>
      <w:r>
        <w:rPr>
          <w:color w:val="000000"/>
          <w:kern w:val="0"/>
          <w:szCs w:val="32"/>
        </w:rPr>
        <w:t>二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</w:rPr>
        <w:t>转让、有奖销售、炒买炒卖公益性公墓墓穴或者骨灰存放格位；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（</w:t>
      </w:r>
      <w:r>
        <w:rPr>
          <w:color w:val="000000"/>
          <w:kern w:val="0"/>
          <w:szCs w:val="32"/>
        </w:rPr>
        <w:t>三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</w:rPr>
        <w:t>修建宗族墓地；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（</w:t>
      </w:r>
      <w:r>
        <w:rPr>
          <w:color w:val="000000"/>
          <w:kern w:val="0"/>
          <w:szCs w:val="32"/>
        </w:rPr>
        <w:t>四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</w:rPr>
        <w:t>法律、法规禁止的其他行为。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五</w:t>
      </w:r>
      <w:r>
        <w:rPr>
          <w:rFonts w:eastAsia="方正黑体_GBK"/>
          <w:color w:val="000000"/>
          <w:kern w:val="0"/>
          <w:szCs w:val="32"/>
        </w:rPr>
        <w:t xml:space="preserve">条 </w:t>
      </w:r>
      <w:r>
        <w:rPr>
          <w:color w:val="000000"/>
          <w:kern w:val="0"/>
          <w:szCs w:val="32"/>
        </w:rPr>
        <w:t>公益性</w:t>
      </w:r>
      <w:r>
        <w:rPr>
          <w:rFonts w:hint="eastAsia"/>
          <w:color w:val="000000"/>
          <w:kern w:val="0"/>
          <w:szCs w:val="32"/>
        </w:rPr>
        <w:t>墓位</w:t>
      </w:r>
      <w:r>
        <w:rPr>
          <w:color w:val="000000"/>
          <w:kern w:val="0"/>
          <w:szCs w:val="32"/>
        </w:rPr>
        <w:t>（</w:t>
      </w:r>
      <w:r>
        <w:rPr>
          <w:rFonts w:hint="eastAsia"/>
          <w:color w:val="000000"/>
          <w:kern w:val="0"/>
          <w:szCs w:val="32"/>
        </w:rPr>
        <w:t>格位</w:t>
      </w:r>
      <w:r>
        <w:rPr>
          <w:color w:val="000000"/>
          <w:kern w:val="0"/>
          <w:szCs w:val="32"/>
        </w:rPr>
        <w:t>）可由公墓管理单位向丧属收取墓位</w:t>
      </w:r>
      <w:r>
        <w:rPr>
          <w:rFonts w:hint="eastAsia"/>
          <w:color w:val="000000"/>
          <w:kern w:val="0"/>
          <w:szCs w:val="32"/>
        </w:rPr>
        <w:t>（格位）</w:t>
      </w:r>
      <w:r>
        <w:rPr>
          <w:color w:val="000000"/>
          <w:kern w:val="0"/>
          <w:szCs w:val="32"/>
        </w:rPr>
        <w:t>费、墓位</w:t>
      </w:r>
      <w:r>
        <w:rPr>
          <w:rFonts w:hint="eastAsia"/>
          <w:color w:val="000000"/>
          <w:kern w:val="0"/>
          <w:szCs w:val="32"/>
        </w:rPr>
        <w:t>（格位）</w:t>
      </w:r>
      <w:r>
        <w:rPr>
          <w:color w:val="000000"/>
          <w:kern w:val="0"/>
          <w:szCs w:val="32"/>
        </w:rPr>
        <w:t>管理费，但不得开展以营利为目的的经营性收费。收费项目和收费标准需报发改委审批，并在墓区入口醒目位置设立价格公示牌，公开墓穴价格和价格投诉电话。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6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六</w:t>
      </w:r>
      <w:r>
        <w:rPr>
          <w:rFonts w:eastAsia="方正黑体_GBK"/>
          <w:color w:val="000000"/>
          <w:kern w:val="0"/>
          <w:szCs w:val="32"/>
        </w:rPr>
        <w:t xml:space="preserve">条 </w:t>
      </w:r>
      <w:r>
        <w:rPr>
          <w:color w:val="000000"/>
          <w:kern w:val="0"/>
          <w:szCs w:val="32"/>
        </w:rPr>
        <w:t>公益性公墓的管理单位应当建立完善相关管理制度，安排专人负责公墓的日常管理和维护，并对档案进行长期保存。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七</w:t>
      </w:r>
      <w:r>
        <w:rPr>
          <w:rFonts w:eastAsia="方正黑体_GBK"/>
          <w:color w:val="000000"/>
          <w:kern w:val="0"/>
          <w:szCs w:val="32"/>
        </w:rPr>
        <w:t>条</w:t>
      </w:r>
      <w:r>
        <w:rPr>
          <w:rFonts w:hint="eastAsia" w:eastAsia="方正黑体_GBK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公益性公墓更名</w:t>
      </w:r>
      <w:r>
        <w:rPr>
          <w:rFonts w:hint="eastAsia"/>
          <w:color w:val="000000"/>
          <w:kern w:val="0"/>
          <w:szCs w:val="32"/>
        </w:rPr>
        <w:t>、</w:t>
      </w:r>
      <w:r>
        <w:rPr>
          <w:color w:val="000000"/>
          <w:kern w:val="0"/>
          <w:szCs w:val="32"/>
        </w:rPr>
        <w:t>变更法人代表</w:t>
      </w:r>
      <w:r>
        <w:rPr>
          <w:rFonts w:hint="eastAsia"/>
          <w:color w:val="000000"/>
          <w:kern w:val="0"/>
          <w:szCs w:val="32"/>
        </w:rPr>
        <w:t>或变更管理单位</w:t>
      </w:r>
      <w:r>
        <w:rPr>
          <w:color w:val="000000"/>
          <w:kern w:val="0"/>
          <w:szCs w:val="32"/>
        </w:rPr>
        <w:t>，应当报县民政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备案。备案时应当提交下列材料：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48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（一）公墓单位的变更说明；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48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（二）乡镇人民政府（街道办事处）审核同意的意见；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48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（三）其他需要提交的材料。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第十</w:t>
      </w:r>
      <w:r>
        <w:rPr>
          <w:rFonts w:hint="eastAsia" w:eastAsia="方正黑体_GBK"/>
          <w:color w:val="000000"/>
          <w:kern w:val="0"/>
          <w:szCs w:val="32"/>
        </w:rPr>
        <w:t>八</w:t>
      </w:r>
      <w:r>
        <w:rPr>
          <w:rFonts w:eastAsia="方正黑体_GBK"/>
          <w:color w:val="000000"/>
          <w:kern w:val="0"/>
          <w:szCs w:val="32"/>
        </w:rPr>
        <w:t xml:space="preserve">条 </w:t>
      </w:r>
      <w:r>
        <w:rPr>
          <w:color w:val="000000"/>
          <w:kern w:val="0"/>
          <w:szCs w:val="32"/>
        </w:rPr>
        <w:t>公益性</w:t>
      </w:r>
      <w:r>
        <w:rPr>
          <w:rFonts w:hint="eastAsia"/>
          <w:color w:val="000000"/>
          <w:kern w:val="0"/>
          <w:szCs w:val="32"/>
        </w:rPr>
        <w:t>公墓</w:t>
      </w:r>
      <w:r>
        <w:rPr>
          <w:color w:val="000000"/>
          <w:kern w:val="0"/>
          <w:szCs w:val="32"/>
        </w:rPr>
        <w:t>申请关闭或改变墓地用途，公墓</w:t>
      </w:r>
      <w:r>
        <w:rPr>
          <w:rFonts w:hint="eastAsia"/>
          <w:color w:val="000000"/>
          <w:kern w:val="0"/>
          <w:szCs w:val="32"/>
        </w:rPr>
        <w:t>管理</w:t>
      </w:r>
      <w:r>
        <w:rPr>
          <w:color w:val="000000"/>
          <w:kern w:val="0"/>
          <w:szCs w:val="32"/>
        </w:rPr>
        <w:t>单位应当向县民政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提交下列材料：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（一）公墓</w:t>
      </w:r>
      <w:r>
        <w:rPr>
          <w:rFonts w:hint="eastAsia"/>
          <w:color w:val="000000"/>
          <w:kern w:val="0"/>
          <w:szCs w:val="32"/>
        </w:rPr>
        <w:t>管理</w:t>
      </w:r>
      <w:r>
        <w:rPr>
          <w:color w:val="000000"/>
          <w:kern w:val="0"/>
          <w:szCs w:val="32"/>
        </w:rPr>
        <w:t>单位关于关闭公墓或改变墓地用途的报告，</w:t>
      </w:r>
      <w:r>
        <w:rPr>
          <w:rFonts w:hint="eastAsia"/>
          <w:color w:val="000000"/>
          <w:kern w:val="0"/>
          <w:szCs w:val="32"/>
        </w:rPr>
        <w:t>涉及</w:t>
      </w:r>
      <w:r>
        <w:rPr>
          <w:color w:val="000000"/>
          <w:kern w:val="0"/>
          <w:szCs w:val="32"/>
        </w:rPr>
        <w:t>需要迁墓的，由公墓</w:t>
      </w:r>
      <w:r>
        <w:rPr>
          <w:rFonts w:hint="eastAsia"/>
          <w:color w:val="000000"/>
          <w:kern w:val="0"/>
          <w:szCs w:val="32"/>
        </w:rPr>
        <w:t>管理</w:t>
      </w:r>
      <w:r>
        <w:rPr>
          <w:color w:val="000000"/>
          <w:kern w:val="0"/>
          <w:szCs w:val="32"/>
        </w:rPr>
        <w:t>单位负责</w:t>
      </w:r>
      <w:r>
        <w:rPr>
          <w:rFonts w:hint="eastAsia"/>
          <w:color w:val="000000"/>
          <w:kern w:val="0"/>
          <w:szCs w:val="32"/>
        </w:rPr>
        <w:t>处置并提供相关资料</w:t>
      </w:r>
      <w:r>
        <w:rPr>
          <w:color w:val="000000"/>
          <w:kern w:val="0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（二）公墓</w:t>
      </w:r>
      <w:r>
        <w:rPr>
          <w:rFonts w:hint="eastAsia"/>
          <w:color w:val="000000"/>
          <w:kern w:val="0"/>
          <w:szCs w:val="32"/>
        </w:rPr>
        <w:t>管理</w:t>
      </w:r>
      <w:r>
        <w:rPr>
          <w:color w:val="000000"/>
          <w:kern w:val="0"/>
          <w:szCs w:val="32"/>
        </w:rPr>
        <w:t>单位所在地乡镇人民政府（街道办事处）审核同意的意见；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（三）</w:t>
      </w:r>
      <w:r>
        <w:rPr>
          <w:rFonts w:hint="eastAsia"/>
          <w:color w:val="000000"/>
          <w:kern w:val="0"/>
          <w:szCs w:val="32"/>
        </w:rPr>
        <w:t>由</w:t>
      </w:r>
      <w:r>
        <w:rPr>
          <w:rFonts w:hint="eastAsia"/>
          <w:kern w:val="0"/>
          <w:szCs w:val="32"/>
        </w:rPr>
        <w:t>环保办</w:t>
      </w: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环保</w:t>
      </w:r>
      <w:r>
        <w:rPr>
          <w:kern w:val="0"/>
          <w:szCs w:val="32"/>
        </w:rPr>
        <w:t>）</w:t>
      </w:r>
      <w:r>
        <w:rPr>
          <w:rFonts w:hint="eastAsia"/>
          <w:kern w:val="0"/>
          <w:szCs w:val="32"/>
        </w:rPr>
        <w:t>、</w:t>
      </w:r>
      <w:r>
        <w:rPr>
          <w:rFonts w:hint="eastAsia"/>
          <w:color w:val="000000"/>
          <w:kern w:val="0"/>
          <w:szCs w:val="32"/>
        </w:rPr>
        <w:t>规划和自然资源所</w:t>
      </w:r>
      <w:r>
        <w:rPr>
          <w:color w:val="000000"/>
          <w:kern w:val="0"/>
          <w:szCs w:val="32"/>
        </w:rPr>
        <w:t>（</w:t>
      </w:r>
      <w:r>
        <w:rPr>
          <w:rFonts w:hint="eastAsia"/>
          <w:color w:val="000000"/>
          <w:kern w:val="0"/>
          <w:szCs w:val="32"/>
        </w:rPr>
        <w:t>规划、</w:t>
      </w:r>
      <w:r>
        <w:rPr>
          <w:color w:val="000000"/>
          <w:kern w:val="0"/>
          <w:szCs w:val="32"/>
        </w:rPr>
        <w:t>用</w:t>
      </w:r>
      <w:r>
        <w:rPr>
          <w:kern w:val="0"/>
          <w:szCs w:val="32"/>
        </w:rPr>
        <w:t>地）</w:t>
      </w:r>
      <w:r>
        <w:rPr>
          <w:rFonts w:hint="eastAsia"/>
          <w:kern w:val="0"/>
          <w:szCs w:val="32"/>
        </w:rPr>
        <w:t>或</w:t>
      </w:r>
      <w:r>
        <w:rPr>
          <w:kern w:val="0"/>
          <w:szCs w:val="32"/>
        </w:rPr>
        <w:t>经济发展办公室（林地）</w:t>
      </w:r>
      <w:r>
        <w:rPr>
          <w:rFonts w:hint="eastAsia"/>
          <w:kern w:val="0"/>
          <w:szCs w:val="32"/>
        </w:rPr>
        <w:t>出具审查意见并</w:t>
      </w:r>
      <w:r>
        <w:rPr>
          <w:color w:val="000000"/>
          <w:kern w:val="0"/>
          <w:szCs w:val="32"/>
        </w:rPr>
        <w:t>加盖公章；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40" w:firstLineChars="200"/>
        <w:jc w:val="lef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（四）其他需要提交的材料。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6"/>
        <w:jc w:val="left"/>
        <w:textAlignment w:val="auto"/>
        <w:rPr>
          <w:rFonts w:hint="eastAsia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第十九条</w:t>
      </w:r>
      <w:r>
        <w:rPr>
          <w:rFonts w:hint="eastAsia"/>
          <w:kern w:val="0"/>
          <w:szCs w:val="32"/>
        </w:rPr>
        <w:t xml:space="preserve"> 公益性公墓迁址，应符合第五条规定，按第九条、第十条、第十一条办理。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jc w:val="center"/>
        <w:textAlignment w:val="auto"/>
        <w:rPr>
          <w:rFonts w:eastAsia="宋体"/>
          <w:bCs/>
          <w:color w:val="000000"/>
          <w:kern w:val="0"/>
          <w:szCs w:val="32"/>
        </w:rPr>
      </w:pPr>
      <w:r>
        <w:rPr>
          <w:rFonts w:eastAsia="方正黑体_GBK"/>
          <w:bCs/>
          <w:color w:val="000000"/>
          <w:kern w:val="0"/>
          <w:szCs w:val="32"/>
        </w:rPr>
        <w:t>第四章  法律责任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二</w:t>
      </w:r>
      <w:r>
        <w:rPr>
          <w:rFonts w:eastAsia="方正黑体_GBK"/>
          <w:color w:val="000000"/>
          <w:kern w:val="0"/>
          <w:szCs w:val="32"/>
        </w:rPr>
        <w:t xml:space="preserve">十条 </w:t>
      </w:r>
      <w:r>
        <w:rPr>
          <w:rFonts w:hint="eastAsia"/>
          <w:color w:val="000000"/>
          <w:kern w:val="0"/>
          <w:szCs w:val="32"/>
        </w:rPr>
        <w:t>公墓</w:t>
      </w:r>
      <w:r>
        <w:rPr>
          <w:color w:val="000000"/>
          <w:kern w:val="0"/>
          <w:szCs w:val="32"/>
        </w:rPr>
        <w:t>实行年检制度</w:t>
      </w:r>
      <w:r>
        <w:rPr>
          <w:rFonts w:hint="eastAsia"/>
          <w:color w:val="000000"/>
          <w:kern w:val="0"/>
          <w:szCs w:val="32"/>
        </w:rPr>
        <w:t>。</w:t>
      </w:r>
      <w:r>
        <w:rPr>
          <w:color w:val="000000"/>
          <w:kern w:val="0"/>
          <w:szCs w:val="32"/>
        </w:rPr>
        <w:t>公益性</w:t>
      </w:r>
      <w:r>
        <w:rPr>
          <w:rFonts w:hint="eastAsia"/>
          <w:color w:val="000000"/>
          <w:kern w:val="0"/>
          <w:szCs w:val="32"/>
        </w:rPr>
        <w:t>公墓年检由殡管所审查；集中安葬点年检由乡镇人民政府（街道办事处）负责审查，报殡管所备案</w:t>
      </w:r>
      <w:r>
        <w:rPr>
          <w:color w:val="000000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 xml:space="preserve">第二十一条 </w:t>
      </w:r>
      <w:r>
        <w:rPr>
          <w:color w:val="000000"/>
          <w:kern w:val="0"/>
          <w:szCs w:val="32"/>
        </w:rPr>
        <w:t>对违反本办法规定的单位和个人，由民政</w:t>
      </w:r>
      <w:r>
        <w:rPr>
          <w:rFonts w:hint="eastAsia"/>
          <w:color w:val="000000"/>
          <w:kern w:val="0"/>
          <w:szCs w:val="32"/>
        </w:rPr>
        <w:t>局</w:t>
      </w:r>
      <w:r>
        <w:rPr>
          <w:color w:val="000000"/>
          <w:kern w:val="0"/>
          <w:szCs w:val="32"/>
        </w:rPr>
        <w:t>、规划自然资源局、发展改革委、住房城乡建委、</w:t>
      </w:r>
      <w:r>
        <w:rPr>
          <w:rFonts w:hint="eastAsia"/>
          <w:color w:val="000000"/>
          <w:kern w:val="0"/>
          <w:szCs w:val="32"/>
        </w:rPr>
        <w:t>农业农村委、</w:t>
      </w:r>
      <w:r>
        <w:rPr>
          <w:color w:val="000000"/>
          <w:kern w:val="0"/>
          <w:szCs w:val="32"/>
        </w:rPr>
        <w:t>水利局、市场监管局、林业局、</w:t>
      </w:r>
      <w:r>
        <w:rPr>
          <w:rFonts w:hint="eastAsia"/>
          <w:color w:val="000000"/>
          <w:kern w:val="0"/>
          <w:szCs w:val="32"/>
        </w:rPr>
        <w:t>生态环境</w:t>
      </w:r>
      <w:r>
        <w:rPr>
          <w:color w:val="000000"/>
          <w:kern w:val="0"/>
          <w:szCs w:val="32"/>
        </w:rPr>
        <w:t>局等部门依照有关法律、法规予以处罚。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ind w:firstLine="640" w:firstLineChars="200"/>
        <w:textAlignment w:val="auto"/>
        <w:rPr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第二十二条</w:t>
      </w:r>
      <w:r>
        <w:rPr>
          <w:rFonts w:hint="eastAsia"/>
          <w:kern w:val="0"/>
          <w:szCs w:val="32"/>
        </w:rPr>
        <w:t xml:space="preserve"> 阻碍公务人员执行公务，聚众闹事，违反《治安管理处罚条例》的，由公安部门依法予以治安管理处罚；构成犯罪的，依法追究刑事责任。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第</w:t>
      </w:r>
      <w:r>
        <w:rPr>
          <w:rFonts w:hint="eastAsia" w:eastAsia="方正黑体_GBK"/>
          <w:color w:val="000000"/>
          <w:kern w:val="0"/>
          <w:szCs w:val="32"/>
        </w:rPr>
        <w:t>二十三</w:t>
      </w:r>
      <w:r>
        <w:rPr>
          <w:rFonts w:eastAsia="方正黑体_GBK"/>
          <w:color w:val="000000"/>
          <w:kern w:val="0"/>
          <w:szCs w:val="32"/>
        </w:rPr>
        <w:t xml:space="preserve">条 </w:t>
      </w:r>
      <w:r>
        <w:rPr>
          <w:color w:val="000000"/>
          <w:kern w:val="0"/>
          <w:szCs w:val="32"/>
        </w:rPr>
        <w:t>国家机关及其工作人员在公墓建设和管理过程中有玩忽职守、滥用职权、徇私舞弊行为的，由相关部门按照职责对主要负责人和直接责任人进行问责；构成犯罪的，由司法机关依法追究刑事责任。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center"/>
        <w:textAlignment w:val="auto"/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第五章  附  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8" w:lineRule="exact"/>
        <w:ind w:firstLine="645"/>
        <w:jc w:val="left"/>
        <w:textAlignment w:val="auto"/>
        <w:rPr>
          <w:kern w:val="0"/>
          <w:szCs w:val="32"/>
        </w:rPr>
      </w:pPr>
      <w:r>
        <w:rPr>
          <w:rFonts w:hint="eastAsia" w:eastAsia="方正黑体_GBK"/>
          <w:color w:val="000000"/>
          <w:kern w:val="0"/>
          <w:szCs w:val="32"/>
        </w:rPr>
        <w:t>第二十四条  </w:t>
      </w:r>
      <w:r>
        <w:rPr>
          <w:kern w:val="0"/>
          <w:szCs w:val="32"/>
        </w:rPr>
        <w:t>本办法自</w:t>
      </w:r>
      <w:r>
        <w:rPr>
          <w:rFonts w:hint="eastAsia"/>
          <w:kern w:val="0"/>
          <w:szCs w:val="32"/>
        </w:rPr>
        <w:t>发布之日</w:t>
      </w:r>
      <w:r>
        <w:rPr>
          <w:kern w:val="0"/>
          <w:szCs w:val="32"/>
        </w:rPr>
        <w:t>起施行。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/>
          <w:color w:val="000000"/>
          <w:kern w:val="0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  <w:spacing w:line="100" w:lineRule="exact"/>
        <w:rPr>
          <w:rFonts w:ascii="方正小标宋_GBK" w:hAnsi="Times New Roman" w:eastAsia="方正小标宋_GBK" w:cs="Times New Roman"/>
          <w:color w:val="auto"/>
          <w:sz w:val="32"/>
          <w:szCs w:val="32"/>
        </w:rPr>
      </w:pPr>
    </w:p>
    <w:p>
      <w:pPr>
        <w:pStyle w:val="5"/>
        <w:snapToGrid w:val="0"/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188595</wp:posOffset>
                </wp:positionV>
                <wp:extent cx="5615940" cy="0"/>
                <wp:effectExtent l="0" t="9525" r="381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14.85pt;height:0pt;width:442.2pt;z-index:251901952;mso-width-relative:page;mso-height-relative:page;" filled="f" stroked="t" coordsize="21600,21600" o:gfxdata="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zbpW7UAAAABwEAAA8AAAAA&#10;AAAAAQAgAAAAIgAAAGRycy9kb3ducmV2LnhtbFBLAQIUABQAAAAIAIdO4kAJ9S/K3wEAAKcDAAAO&#10;AAAAAAAAAAEAIAAAACM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00" w:lineRule="auto"/>
        <w:ind w:firstLine="280" w:firstLineChars="100"/>
        <w:jc w:val="lef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284480</wp:posOffset>
                </wp:positionV>
                <wp:extent cx="5615940" cy="0"/>
                <wp:effectExtent l="0" t="9525" r="381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22.4pt;height:0pt;width:442.2pt;z-index:251900928;mso-width-relative:page;mso-height-relative:page;" filled="f" stroked="t" coordsize="21600,21600" o:gfxdata="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/jU91AAAAAcBAAAPAAAA&#10;AAAAAAEAIAAAACIAAABkcnMvZG93bnJldi54bWxQSwECFAAUAAAACACHTuJA8ZZiZeABAACnAwAA&#10;DgAAAAAAAAABACAAAAAj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云阳县民政局办公室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2020年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91"/>
    <w:rsid w:val="00022B72"/>
    <w:rsid w:val="00084DD2"/>
    <w:rsid w:val="0009237F"/>
    <w:rsid w:val="000B43F8"/>
    <w:rsid w:val="000C3072"/>
    <w:rsid w:val="00141E50"/>
    <w:rsid w:val="0016509C"/>
    <w:rsid w:val="00172885"/>
    <w:rsid w:val="00192927"/>
    <w:rsid w:val="001941F7"/>
    <w:rsid w:val="001D6F91"/>
    <w:rsid w:val="001E6520"/>
    <w:rsid w:val="002202B8"/>
    <w:rsid w:val="00264474"/>
    <w:rsid w:val="002652FF"/>
    <w:rsid w:val="002910E5"/>
    <w:rsid w:val="00291931"/>
    <w:rsid w:val="0029217B"/>
    <w:rsid w:val="002A477E"/>
    <w:rsid w:val="002A53B8"/>
    <w:rsid w:val="002D0E19"/>
    <w:rsid w:val="002E1653"/>
    <w:rsid w:val="002F39E5"/>
    <w:rsid w:val="003015E7"/>
    <w:rsid w:val="00310C66"/>
    <w:rsid w:val="003151E2"/>
    <w:rsid w:val="003277E3"/>
    <w:rsid w:val="003306CF"/>
    <w:rsid w:val="00332C62"/>
    <w:rsid w:val="003340BB"/>
    <w:rsid w:val="00356DD8"/>
    <w:rsid w:val="00380953"/>
    <w:rsid w:val="003C0BE3"/>
    <w:rsid w:val="003D1935"/>
    <w:rsid w:val="003D2832"/>
    <w:rsid w:val="003E129D"/>
    <w:rsid w:val="003E6A47"/>
    <w:rsid w:val="00402186"/>
    <w:rsid w:val="004052D2"/>
    <w:rsid w:val="004077AC"/>
    <w:rsid w:val="00430E02"/>
    <w:rsid w:val="0048629B"/>
    <w:rsid w:val="00497524"/>
    <w:rsid w:val="00497E45"/>
    <w:rsid w:val="004A004E"/>
    <w:rsid w:val="004D5CA0"/>
    <w:rsid w:val="004F113A"/>
    <w:rsid w:val="004F6314"/>
    <w:rsid w:val="004F65A4"/>
    <w:rsid w:val="0052601E"/>
    <w:rsid w:val="00565810"/>
    <w:rsid w:val="005D1B03"/>
    <w:rsid w:val="005E6F37"/>
    <w:rsid w:val="00620B1C"/>
    <w:rsid w:val="0063166E"/>
    <w:rsid w:val="006518BD"/>
    <w:rsid w:val="00665202"/>
    <w:rsid w:val="00665B74"/>
    <w:rsid w:val="00667322"/>
    <w:rsid w:val="00687756"/>
    <w:rsid w:val="006C4B2F"/>
    <w:rsid w:val="006C5ACE"/>
    <w:rsid w:val="006D1946"/>
    <w:rsid w:val="006E2F3E"/>
    <w:rsid w:val="007C38C6"/>
    <w:rsid w:val="007C4C06"/>
    <w:rsid w:val="007D3212"/>
    <w:rsid w:val="00802A38"/>
    <w:rsid w:val="00816153"/>
    <w:rsid w:val="00826D50"/>
    <w:rsid w:val="00862FCC"/>
    <w:rsid w:val="00865CE4"/>
    <w:rsid w:val="00872EFE"/>
    <w:rsid w:val="008C221B"/>
    <w:rsid w:val="008C317E"/>
    <w:rsid w:val="008C50AB"/>
    <w:rsid w:val="008E4C59"/>
    <w:rsid w:val="00900C67"/>
    <w:rsid w:val="00935B5B"/>
    <w:rsid w:val="009402E7"/>
    <w:rsid w:val="009465DA"/>
    <w:rsid w:val="00961942"/>
    <w:rsid w:val="00963B29"/>
    <w:rsid w:val="00964A5F"/>
    <w:rsid w:val="00984E75"/>
    <w:rsid w:val="00996DE5"/>
    <w:rsid w:val="009B4EBD"/>
    <w:rsid w:val="009F5B82"/>
    <w:rsid w:val="00A06185"/>
    <w:rsid w:val="00A17B59"/>
    <w:rsid w:val="00AA63E2"/>
    <w:rsid w:val="00AC01FF"/>
    <w:rsid w:val="00AD19E8"/>
    <w:rsid w:val="00AE4385"/>
    <w:rsid w:val="00B02DD7"/>
    <w:rsid w:val="00B03A60"/>
    <w:rsid w:val="00B066FD"/>
    <w:rsid w:val="00B141BC"/>
    <w:rsid w:val="00B14294"/>
    <w:rsid w:val="00B3532F"/>
    <w:rsid w:val="00B77252"/>
    <w:rsid w:val="00B821D3"/>
    <w:rsid w:val="00B9772A"/>
    <w:rsid w:val="00BC1163"/>
    <w:rsid w:val="00C26E8D"/>
    <w:rsid w:val="00C3269D"/>
    <w:rsid w:val="00C94750"/>
    <w:rsid w:val="00CA02AF"/>
    <w:rsid w:val="00CC2C5D"/>
    <w:rsid w:val="00CC7635"/>
    <w:rsid w:val="00CE57A6"/>
    <w:rsid w:val="00D243EB"/>
    <w:rsid w:val="00D2506A"/>
    <w:rsid w:val="00DA045D"/>
    <w:rsid w:val="00DA272F"/>
    <w:rsid w:val="00DA3305"/>
    <w:rsid w:val="00DC4249"/>
    <w:rsid w:val="00DC52BD"/>
    <w:rsid w:val="00DE2E3D"/>
    <w:rsid w:val="00DE4C58"/>
    <w:rsid w:val="00DF5A03"/>
    <w:rsid w:val="00E01942"/>
    <w:rsid w:val="00E256E3"/>
    <w:rsid w:val="00E630A9"/>
    <w:rsid w:val="00EA1D7E"/>
    <w:rsid w:val="00EF0972"/>
    <w:rsid w:val="00F64EF8"/>
    <w:rsid w:val="00FA37D2"/>
    <w:rsid w:val="00FC7860"/>
    <w:rsid w:val="00FF28B2"/>
    <w:rsid w:val="02DB0147"/>
    <w:rsid w:val="06046249"/>
    <w:rsid w:val="066C5934"/>
    <w:rsid w:val="072C0528"/>
    <w:rsid w:val="077E16E4"/>
    <w:rsid w:val="07B64017"/>
    <w:rsid w:val="0816018E"/>
    <w:rsid w:val="0A110AF3"/>
    <w:rsid w:val="0EBA6F1D"/>
    <w:rsid w:val="0F240E1D"/>
    <w:rsid w:val="17133DBB"/>
    <w:rsid w:val="199F535F"/>
    <w:rsid w:val="1A6D0978"/>
    <w:rsid w:val="1AB8510A"/>
    <w:rsid w:val="1BBA2EFF"/>
    <w:rsid w:val="1C527959"/>
    <w:rsid w:val="209A1721"/>
    <w:rsid w:val="209E67CF"/>
    <w:rsid w:val="20AF3696"/>
    <w:rsid w:val="23632BFC"/>
    <w:rsid w:val="24E56D81"/>
    <w:rsid w:val="282415D9"/>
    <w:rsid w:val="29145F4E"/>
    <w:rsid w:val="29D325A1"/>
    <w:rsid w:val="2F155982"/>
    <w:rsid w:val="2F8858D7"/>
    <w:rsid w:val="319547F9"/>
    <w:rsid w:val="333E0E74"/>
    <w:rsid w:val="33CB4F59"/>
    <w:rsid w:val="34DD4366"/>
    <w:rsid w:val="35EE2A06"/>
    <w:rsid w:val="3769718E"/>
    <w:rsid w:val="37A44D5C"/>
    <w:rsid w:val="37E22515"/>
    <w:rsid w:val="392A015A"/>
    <w:rsid w:val="39980679"/>
    <w:rsid w:val="39E42EBE"/>
    <w:rsid w:val="3DBB0C5B"/>
    <w:rsid w:val="446B44BF"/>
    <w:rsid w:val="45345A79"/>
    <w:rsid w:val="45C8395B"/>
    <w:rsid w:val="496D79DB"/>
    <w:rsid w:val="49DC51CE"/>
    <w:rsid w:val="4D9B14C7"/>
    <w:rsid w:val="4E247BA5"/>
    <w:rsid w:val="50DF51A8"/>
    <w:rsid w:val="57AD6793"/>
    <w:rsid w:val="57D57862"/>
    <w:rsid w:val="5C6E0AD9"/>
    <w:rsid w:val="5D0F3EAA"/>
    <w:rsid w:val="5D8B32DF"/>
    <w:rsid w:val="5E14206F"/>
    <w:rsid w:val="5F3517A4"/>
    <w:rsid w:val="60426833"/>
    <w:rsid w:val="604633FF"/>
    <w:rsid w:val="604955F5"/>
    <w:rsid w:val="60AA52C6"/>
    <w:rsid w:val="66733493"/>
    <w:rsid w:val="68CD1E3B"/>
    <w:rsid w:val="6CC167FE"/>
    <w:rsid w:val="72020030"/>
    <w:rsid w:val="72E50DE6"/>
    <w:rsid w:val="73864D86"/>
    <w:rsid w:val="785D5A10"/>
    <w:rsid w:val="7B6F6415"/>
    <w:rsid w:val="7DF9726C"/>
    <w:rsid w:val="7E9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color w:val="2B2B2B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Char"/>
    <w:basedOn w:val="7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DA118-F634-4FC2-B579-7420A365C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476</Words>
  <Characters>2717</Characters>
  <Lines>22</Lines>
  <Paragraphs>6</Paragraphs>
  <TotalTime>307</TotalTime>
  <ScaleCrop>false</ScaleCrop>
  <LinksUpToDate>false</LinksUpToDate>
  <CharactersWithSpaces>3187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2020-02-25T01:49:00Z</dcterms:created>
  <dc:creator>ADMIN</dc:creator>
  <cp:lastModifiedBy>PP</cp:lastModifiedBy>
  <cp:lastPrinted>2020-02-28T07:16:00Z</cp:lastPrinted>
  <dcterms:modified xsi:type="dcterms:W3CDTF">2020-03-09T07:05:28Z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