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widowControl/>
        <w:spacing w:beforeAutospacing="0" w:afterAutospacing="0" w:line="600" w:lineRule="exact"/>
        <w:jc w:val="center"/>
        <w:rPr>
          <w:rFonts w:ascii="方正小标宋_GBK" w:hAnsi="方正小标宋_GBK" w:eastAsia="方正小标宋_GBK" w:cs="方正小标宋_GBK"/>
          <w:sz w:val="44"/>
          <w:szCs w:val="44"/>
        </w:rPr>
      </w:pPr>
    </w:p>
    <w:p>
      <w:pPr>
        <w:pStyle w:val="12"/>
        <w:widowControl/>
        <w:spacing w:beforeAutospacing="0" w:afterAutospacing="0" w:line="600" w:lineRule="exact"/>
        <w:jc w:val="center"/>
        <w:rPr>
          <w:rFonts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方正小标宋_GBK" w:hAnsi="新宋体" w:eastAsia="方正小标宋_GBK"/>
          <w:b/>
          <w:color w:val="000000"/>
          <w:sz w:val="44"/>
          <w:szCs w:val="44"/>
        </w:rPr>
      </w:pPr>
      <w:r>
        <w:rPr>
          <w:rFonts w:hint="eastAsia" w:ascii="方正小标宋_GBK" w:eastAsia="方正小标宋_GBK"/>
          <w:sz w:val="44"/>
          <w:szCs w:val="44"/>
        </w:rPr>
        <w:t>云阳县教育委员会</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方正小标宋_GBK" w:eastAsia="方正小标宋_GBK"/>
          <w:sz w:val="44"/>
          <w:szCs w:val="44"/>
        </w:rPr>
      </w:pPr>
      <w:r>
        <w:rPr>
          <w:rFonts w:hint="eastAsia" w:ascii="方正小标宋_GBK" w:eastAsia="方正小标宋_GBK"/>
          <w:spacing w:val="83"/>
          <w:kern w:val="0"/>
          <w:sz w:val="44"/>
          <w:szCs w:val="44"/>
        </w:rPr>
        <w:t>云阳县财政</w:t>
      </w:r>
      <w:r>
        <w:rPr>
          <w:rFonts w:hint="eastAsia" w:ascii="方正小标宋_GBK" w:eastAsia="方正小标宋_GBK"/>
          <w:spacing w:val="3"/>
          <w:kern w:val="0"/>
          <w:sz w:val="44"/>
          <w:szCs w:val="44"/>
        </w:rPr>
        <w:t>局</w:t>
      </w:r>
    </w:p>
    <w:p>
      <w:pPr>
        <w:pStyle w:val="12"/>
        <w:keepNext w:val="0"/>
        <w:keepLines w:val="0"/>
        <w:pageBreakBefore w:val="0"/>
        <w:widowControl/>
        <w:kinsoku/>
        <w:wordWrap/>
        <w:overflowPunct/>
        <w:topLinePunct w:val="0"/>
        <w:autoSpaceDE/>
        <w:autoSpaceDN/>
        <w:bidi w:val="0"/>
        <w:adjustRightInd/>
        <w:snapToGrid/>
        <w:spacing w:beforeAutospacing="0" w:afterAutospacing="0" w:line="540" w:lineRule="exact"/>
        <w:jc w:val="center"/>
        <w:textAlignment w:val="auto"/>
        <w:rPr>
          <w:rStyle w:val="17"/>
          <w:kern w:val="2"/>
        </w:rPr>
      </w:pPr>
      <w:r>
        <w:rPr>
          <w:rFonts w:hint="eastAsia" w:ascii="方正小标宋_GBK" w:eastAsia="方正小标宋_GBK"/>
          <w:spacing w:val="-20"/>
          <w:sz w:val="44"/>
          <w:szCs w:val="44"/>
        </w:rPr>
        <w:t>关于印发《</w:t>
      </w:r>
      <w:r>
        <w:rPr>
          <w:rFonts w:hint="eastAsia" w:ascii="方正小标宋_GBK" w:eastAsia="方正小标宋_GBK"/>
          <w:sz w:val="44"/>
          <w:szCs w:val="44"/>
        </w:rPr>
        <w:t>云阳县</w:t>
      </w:r>
      <w:r>
        <w:rPr>
          <w:rFonts w:hint="eastAsia" w:ascii="方正小标宋_GBK" w:eastAsia="方正小标宋_GBK"/>
          <w:spacing w:val="-20"/>
          <w:sz w:val="44"/>
          <w:szCs w:val="44"/>
        </w:rPr>
        <w:t>支持</w:t>
      </w:r>
      <w:r>
        <w:rPr>
          <w:rFonts w:hint="eastAsia" w:ascii="方正小标宋_GBK" w:eastAsia="方正小标宋_GBK"/>
          <w:sz w:val="44"/>
          <w:szCs w:val="44"/>
        </w:rPr>
        <w:t>民办幼儿园发展补助办法（修订）</w:t>
      </w:r>
      <w:r>
        <w:rPr>
          <w:rFonts w:hint="eastAsia" w:ascii="方正小标宋_GBK" w:eastAsia="方正小标宋_GBK"/>
          <w:spacing w:val="-20"/>
          <w:sz w:val="44"/>
          <w:szCs w:val="44"/>
        </w:rPr>
        <w:t>》</w:t>
      </w:r>
      <w:r>
        <w:rPr>
          <w:rFonts w:hint="eastAsia" w:ascii="方正小标宋_GBK" w:eastAsia="方正小标宋_GBK"/>
          <w:sz w:val="44"/>
          <w:szCs w:val="44"/>
        </w:rPr>
        <w:t>的通知</w:t>
      </w:r>
    </w:p>
    <w:p>
      <w:pPr>
        <w:spacing w:line="600" w:lineRule="exact"/>
        <w:jc w:val="center"/>
        <w:rPr>
          <w:rFonts w:ascii="方正仿宋_GBK" w:eastAsia="方正仿宋_GBK" w:cs="方正仿宋_GBK"/>
          <w:sz w:val="32"/>
          <w:szCs w:val="32"/>
        </w:rPr>
      </w:pPr>
      <w:r>
        <w:rPr>
          <w:rFonts w:hint="default" w:ascii="Times New Roman" w:hAnsi="Times New Roman" w:eastAsia="方正仿宋_GBK" w:cs="Times New Roman"/>
          <w:sz w:val="32"/>
          <w:szCs w:val="32"/>
        </w:rPr>
        <w:t>云教</w:t>
      </w:r>
      <w:r>
        <w:rPr>
          <w:rFonts w:hint="default" w:ascii="Times New Roman" w:hAnsi="Times New Roman" w:eastAsia="方正仿宋_GBK" w:cs="Times New Roman"/>
          <w:sz w:val="32"/>
          <w:szCs w:val="32"/>
          <w:lang w:val="en-US" w:eastAsia="zh-CN"/>
        </w:rPr>
        <w:t>规</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2021</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号</w:t>
      </w:r>
    </w:p>
    <w:p>
      <w:pPr>
        <w:pStyle w:val="12"/>
        <w:widowControl/>
        <w:spacing w:beforeAutospacing="0" w:afterAutospacing="0" w:line="600" w:lineRule="exact"/>
        <w:ind w:firstLine="640" w:firstLineChars="200"/>
        <w:jc w:val="both"/>
        <w:rPr>
          <w:rFonts w:eastAsia="方正仿宋_GBK" w:cs="仿宋"/>
          <w:sz w:val="32"/>
          <w:szCs w:val="31"/>
        </w:rPr>
      </w:pPr>
      <w:r>
        <w:rPr>
          <w:rFonts w:hint="eastAsia" w:eastAsia="方正仿宋_GBK" w:cs="仿宋"/>
          <w:sz w:val="32"/>
          <w:szCs w:val="31"/>
        </w:rPr>
        <w:t xml:space="preserve">       </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各中小学，民办幼儿园，片区督导站：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为进一步支持我县民办幼儿园发展，建立健全民办幼儿园补助机制，提高资金使用效率，特制定《云阳县支持民办幼儿园发展补助办法（修订）》。现印发给你们，请遵照执行。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云阳县教育委员会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 xml:space="preserve">云阳县财政局              </w:t>
      </w:r>
    </w:p>
    <w:p>
      <w:pPr>
        <w:keepNext w:val="0"/>
        <w:keepLines w:val="0"/>
        <w:pageBreakBefore w:val="0"/>
        <w:widowControl w:val="0"/>
        <w:kinsoku/>
        <w:wordWrap/>
        <w:overflowPunct/>
        <w:topLinePunct w:val="0"/>
        <w:autoSpaceDE/>
        <w:autoSpaceDN/>
        <w:bidi w:val="0"/>
        <w:adjustRightInd/>
        <w:snapToGrid/>
        <w:spacing w:line="600" w:lineRule="exact"/>
        <w:ind w:firstLine="6080" w:firstLineChars="19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2021年6月1日</w:t>
      </w:r>
    </w:p>
    <w:p>
      <w:pPr>
        <w:pStyle w:val="12"/>
        <w:widowControl/>
        <w:spacing w:beforeAutospacing="0" w:afterAutospacing="0" w:line="600" w:lineRule="exact"/>
        <w:ind w:firstLine="640" w:firstLineChars="200"/>
        <w:jc w:val="both"/>
        <w:rPr>
          <w:rFonts w:eastAsia="方正仿宋_GBK" w:cs="仿宋"/>
          <w:sz w:val="32"/>
          <w:szCs w:val="31"/>
        </w:rPr>
      </w:pPr>
    </w:p>
    <w:p>
      <w:pPr>
        <w:pStyle w:val="12"/>
        <w:widowControl/>
        <w:spacing w:beforeAutospacing="0" w:afterAutospacing="0" w:line="600" w:lineRule="exact"/>
        <w:ind w:firstLine="640" w:firstLineChars="200"/>
        <w:jc w:val="both"/>
        <w:rPr>
          <w:rFonts w:eastAsia="方正仿宋_GBK" w:cs="仿宋"/>
          <w:sz w:val="32"/>
          <w:szCs w:val="31"/>
        </w:rPr>
      </w:pPr>
      <w:r>
        <w:rPr>
          <w:rFonts w:hint="eastAsia" w:eastAsia="方正仿宋_GBK" w:cs="仿宋"/>
          <w:sz w:val="32"/>
          <w:szCs w:val="31"/>
        </w:rPr>
        <w:t xml:space="preserve">   </w:t>
      </w:r>
    </w:p>
    <w:p>
      <w:pPr>
        <w:pStyle w:val="12"/>
        <w:widowControl/>
        <w:spacing w:beforeAutospacing="0" w:afterAutospacing="0" w:line="600" w:lineRule="exact"/>
        <w:ind w:firstLine="640" w:firstLineChars="200"/>
        <w:jc w:val="both"/>
        <w:rPr>
          <w:rFonts w:eastAsia="方正仿宋_GBK" w:cs="仿宋"/>
          <w:sz w:val="32"/>
          <w:szCs w:val="31"/>
        </w:rPr>
      </w:pPr>
      <w:r>
        <w:rPr>
          <w:rFonts w:hint="eastAsia" w:eastAsia="方正仿宋_GBK" w:cs="仿宋"/>
          <w:sz w:val="32"/>
          <w:szCs w:val="31"/>
        </w:rPr>
        <w:t>（此件公开发布）</w:t>
      </w:r>
    </w:p>
    <w:p>
      <w:pPr>
        <w:pStyle w:val="12"/>
        <w:widowControl/>
        <w:spacing w:beforeAutospacing="0" w:afterAutospacing="0" w:line="600" w:lineRule="exact"/>
        <w:ind w:firstLine="640" w:firstLineChars="200"/>
        <w:jc w:val="both"/>
        <w:rPr>
          <w:rFonts w:eastAsia="方正仿宋_GBK" w:cs="仿宋"/>
          <w:sz w:val="32"/>
          <w:szCs w:val="31"/>
        </w:rPr>
      </w:pPr>
      <w:bookmarkStart w:id="0" w:name="_GoBack"/>
      <w:bookmarkEnd w:id="0"/>
    </w:p>
    <w:p>
      <w:pPr>
        <w:pStyle w:val="12"/>
        <w:widowControl/>
        <w:spacing w:beforeAutospacing="0" w:afterAutospacing="0" w:line="600" w:lineRule="exact"/>
        <w:ind w:firstLine="640" w:firstLineChars="200"/>
        <w:jc w:val="both"/>
        <w:rPr>
          <w:rFonts w:eastAsia="方正仿宋_GBK" w:cs="仿宋"/>
          <w:sz w:val="32"/>
          <w:szCs w:val="31"/>
        </w:rPr>
      </w:pPr>
    </w:p>
    <w:p>
      <w:pPr>
        <w:pStyle w:val="12"/>
        <w:widowControl/>
        <w:spacing w:beforeAutospacing="0" w:afterAutospacing="0" w:line="600" w:lineRule="exact"/>
        <w:ind w:firstLine="640" w:firstLineChars="200"/>
        <w:jc w:val="both"/>
        <w:rPr>
          <w:rFonts w:eastAsia="方正仿宋_GBK" w:cs="方正小标宋_GBK"/>
          <w:sz w:val="32"/>
          <w:szCs w:val="42"/>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方正小标宋_GBK" w:eastAsia="方正小标宋_GBK"/>
          <w:sz w:val="44"/>
          <w:szCs w:val="44"/>
        </w:rPr>
      </w:pPr>
      <w:r>
        <w:rPr>
          <w:rFonts w:hint="eastAsia" w:ascii="方正小标宋_GBK" w:eastAsia="方正小标宋_GBK"/>
          <w:sz w:val="44"/>
          <w:szCs w:val="44"/>
        </w:rPr>
        <w:t>云阳县支持民办幼儿园发展补助办法</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方正小标宋_GBK" w:eastAsia="方正小标宋_GBK"/>
          <w:sz w:val="44"/>
          <w:szCs w:val="44"/>
        </w:rPr>
      </w:pPr>
      <w:r>
        <w:rPr>
          <w:rFonts w:hint="eastAsia" w:ascii="方正小标宋_GBK" w:eastAsia="方正小标宋_GBK"/>
          <w:sz w:val="44"/>
          <w:szCs w:val="44"/>
        </w:rPr>
        <w:t>（修订）</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_GBK" w:eastAsia="方正小标宋_GBK"/>
          <w:sz w:val="44"/>
          <w:szCs w:val="44"/>
        </w:rPr>
      </w:pPr>
    </w:p>
    <w:p>
      <w:pPr>
        <w:pStyle w:val="12"/>
        <w:widowControl/>
        <w:spacing w:beforeAutospacing="0" w:afterAutospacing="0" w:line="600" w:lineRule="exact"/>
        <w:ind w:firstLine="640" w:firstLineChars="200"/>
        <w:jc w:val="center"/>
        <w:rPr>
          <w:rFonts w:hint="default" w:ascii="方正黑体_GBK" w:hAnsi="方正黑体_GBK" w:eastAsia="方正黑体_GBK" w:cs="方正黑体_GBK"/>
          <w:sz w:val="32"/>
          <w:szCs w:val="31"/>
        </w:rPr>
      </w:pPr>
      <w:r>
        <w:rPr>
          <w:rFonts w:hint="default" w:ascii="方正黑体_GBK" w:hAnsi="方正黑体_GBK" w:eastAsia="方正黑体_GBK" w:cs="方正黑体_GBK"/>
          <w:sz w:val="32"/>
          <w:szCs w:val="31"/>
        </w:rPr>
        <w:t>第一章  总则</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第一条</w:t>
      </w:r>
      <w:r>
        <w:rPr>
          <w:rFonts w:hint="default" w:ascii="Times New Roman" w:hAnsi="Times New Roman" w:eastAsia="方正仿宋_GBK" w:cs="Times New Roman"/>
          <w:sz w:val="32"/>
          <w:szCs w:val="32"/>
        </w:rPr>
        <w:t xml:space="preserve"> 根据《中华人民共和国民办教育促进法》及《重庆市人民政府关于进一步促进民办教育健康发展的实施意见》（渝府发〔2018〕19号）精神，为进一步支持我县民办幼儿园发展，建立健全民办幼儿园补助机制，提高资金使用效率，制定本办法。</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第二条</w:t>
      </w:r>
      <w:r>
        <w:rPr>
          <w:rFonts w:hint="default" w:ascii="Times New Roman" w:hAnsi="Times New Roman" w:eastAsia="方正仿宋_GBK" w:cs="Times New Roman"/>
          <w:sz w:val="32"/>
          <w:szCs w:val="32"/>
        </w:rPr>
        <w:t xml:space="preserve"> 支持民办幼儿园发展补助资金（以下简称补助资金）是指各级财政用于支持民办幼儿园发展的资金。</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第三条</w:t>
      </w:r>
      <w:r>
        <w:rPr>
          <w:rFonts w:hint="default" w:ascii="Times New Roman" w:hAnsi="Times New Roman" w:eastAsia="方正仿宋_GBK" w:cs="Times New Roman"/>
          <w:sz w:val="32"/>
          <w:szCs w:val="32"/>
        </w:rPr>
        <w:t xml:space="preserve"> 补助的对象为经行政主管部门许可设立、年检合格的非营利性民办幼儿园。</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第四条</w:t>
      </w:r>
      <w:r>
        <w:rPr>
          <w:rFonts w:hint="default" w:ascii="Times New Roman" w:hAnsi="Times New Roman" w:eastAsia="方正仿宋_GBK" w:cs="Times New Roman"/>
          <w:sz w:val="32"/>
          <w:szCs w:val="32"/>
        </w:rPr>
        <w:t xml:space="preserve"> 设立补助资金的目的是通过补助资金的引导，激发民办幼儿园加大投入，改善办园条件，提供高质量、普惠性服务，从而真正实现公、民办并举的学前教育体制，保障适龄幼儿接受公平而有质量的学前教育。</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第五条</w:t>
      </w:r>
      <w:r>
        <w:rPr>
          <w:rFonts w:hint="default" w:ascii="Times New Roman" w:hAnsi="Times New Roman" w:eastAsia="方正仿宋_GBK" w:cs="Times New Roman"/>
          <w:sz w:val="32"/>
          <w:szCs w:val="32"/>
        </w:rPr>
        <w:t xml:space="preserve"> 补助的原则：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1.支持普惠性民办幼儿园正常公用经费保障。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2.鼓励民办幼儿园增加投入，改善办学条件。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3.引导民办幼儿园做大做强做优，不断提高办学水平。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4.规范民办幼儿园的办园行为，提高保教质量。</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kern w:val="0"/>
          <w:sz w:val="32"/>
          <w:szCs w:val="31"/>
          <w:lang w:val="en-US" w:eastAsia="zh-CN" w:bidi="ar-SA"/>
        </w:rPr>
        <w:t>第二章  补助的项目及标准</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第六条</w:t>
      </w:r>
      <w:r>
        <w:rPr>
          <w:rFonts w:hint="default" w:ascii="Times New Roman" w:hAnsi="Times New Roman" w:eastAsia="方正仿宋_GBK" w:cs="Times New Roman"/>
          <w:sz w:val="32"/>
          <w:szCs w:val="32"/>
        </w:rPr>
        <w:t xml:space="preserve"> 项目及标准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b w:val="0"/>
          <w:bCs w:val="0"/>
          <w:sz w:val="32"/>
          <w:szCs w:val="32"/>
        </w:rPr>
        <w:t>1.生均公用经费补助。</w:t>
      </w:r>
      <w:r>
        <w:rPr>
          <w:rFonts w:hint="default" w:ascii="Times New Roman" w:hAnsi="Times New Roman" w:eastAsia="方正仿宋_GBK" w:cs="Times New Roman"/>
          <w:sz w:val="32"/>
          <w:szCs w:val="32"/>
        </w:rPr>
        <w:t>对普惠性民办幼儿园按上级规定的生均公用经费标准予以补助。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bCs/>
          <w:sz w:val="32"/>
          <w:szCs w:val="32"/>
        </w:rPr>
      </w:pPr>
      <w:r>
        <w:rPr>
          <w:rFonts w:hint="eastAsia" w:ascii="方正楷体_GBK" w:hAnsi="方正楷体_GBK" w:eastAsia="方正楷体_GBK" w:cs="方正楷体_GBK"/>
          <w:b w:val="0"/>
          <w:bCs w:val="0"/>
          <w:sz w:val="32"/>
          <w:szCs w:val="32"/>
        </w:rPr>
        <w:t>2.实施营养改善计划补助。</w:t>
      </w:r>
      <w:r>
        <w:rPr>
          <w:rFonts w:hint="default" w:ascii="Times New Roman" w:hAnsi="Times New Roman" w:eastAsia="方正仿宋_GBK" w:cs="Times New Roman"/>
          <w:sz w:val="32"/>
          <w:szCs w:val="32"/>
        </w:rPr>
        <w:t>对农村普惠性民办幼儿园按每生每天4元，一年200天给予膳食补助。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bCs/>
          <w:sz w:val="32"/>
          <w:szCs w:val="32"/>
        </w:rPr>
      </w:pPr>
      <w:r>
        <w:rPr>
          <w:rFonts w:hint="default" w:ascii="方正楷体_GBK" w:hAnsi="方正楷体_GBK" w:eastAsia="方正楷体_GBK" w:cs="方正楷体_GBK"/>
          <w:b w:val="0"/>
          <w:bCs w:val="0"/>
          <w:sz w:val="32"/>
          <w:szCs w:val="32"/>
        </w:rPr>
        <w:t>3.幼儿资助补助。</w:t>
      </w:r>
      <w:r>
        <w:rPr>
          <w:rFonts w:hint="default" w:ascii="Times New Roman" w:hAnsi="Times New Roman" w:eastAsia="方正仿宋_GBK" w:cs="Times New Roman"/>
          <w:sz w:val="32"/>
          <w:szCs w:val="32"/>
        </w:rPr>
        <w:t>对按规定落实了4+1类学生资助政策的幼儿园，按规定进行补助。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b w:val="0"/>
          <w:bCs w:val="0"/>
          <w:sz w:val="32"/>
          <w:szCs w:val="32"/>
        </w:rPr>
        <w:t>4.教师培训补助。</w:t>
      </w:r>
      <w:r>
        <w:rPr>
          <w:rFonts w:hint="default" w:ascii="Times New Roman" w:hAnsi="Times New Roman" w:eastAsia="方正仿宋_GBK" w:cs="Times New Roman"/>
          <w:sz w:val="32"/>
          <w:szCs w:val="32"/>
        </w:rPr>
        <w:t>将民办幼儿园教师培训纳入全县师资培训计划，统筹开展培训，由教师进修学院、教科所、社区教育学院等单位承担培训任务。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b w:val="0"/>
          <w:bCs w:val="0"/>
          <w:sz w:val="32"/>
          <w:szCs w:val="32"/>
        </w:rPr>
        <w:t>5. 参保补助。</w:t>
      </w:r>
      <w:r>
        <w:rPr>
          <w:rFonts w:hint="default" w:ascii="Times New Roman" w:hAnsi="Times New Roman" w:eastAsia="方正仿宋_GBK" w:cs="Times New Roman"/>
          <w:sz w:val="32"/>
          <w:szCs w:val="32"/>
        </w:rPr>
        <w:t>幼儿园应按国家规定为在园教职工购买社会保险，县教委将按实际持证专任教师单位缴纳部分的30%予以补助。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b w:val="0"/>
          <w:bCs w:val="0"/>
          <w:sz w:val="32"/>
          <w:szCs w:val="32"/>
        </w:rPr>
        <w:t>6.新办园补助。</w:t>
      </w:r>
      <w:r>
        <w:rPr>
          <w:rFonts w:hint="default" w:ascii="Times New Roman" w:hAnsi="Times New Roman" w:eastAsia="方正仿宋_GBK" w:cs="Times New Roman"/>
          <w:sz w:val="32"/>
          <w:szCs w:val="32"/>
        </w:rPr>
        <w:t>新办园按建设费用（不含房产购买、房屋租金）10%予以补助，补助最高不超过20万元。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b w:val="0"/>
          <w:bCs w:val="0"/>
          <w:sz w:val="32"/>
          <w:szCs w:val="32"/>
        </w:rPr>
        <w:t>7.提升办学质量补助。</w:t>
      </w:r>
      <w:r>
        <w:rPr>
          <w:rFonts w:hint="default" w:ascii="Times New Roman" w:hAnsi="Times New Roman" w:eastAsia="方正仿宋_GBK" w:cs="Times New Roman"/>
          <w:sz w:val="32"/>
          <w:szCs w:val="32"/>
        </w:rPr>
        <w:t>对为提升办学条件进行的迁建、改扩建进行补助。实行项目库管理，幼儿园于每年1月底前向县教委提出书面申报，县教委组织专家评审组进行评估，根据轻重缓急在民办学前教育扩大资源补助资金中进行安排，一次性补助金额不超过30万元。已成功申报项目的，原则上3年内不再申报。对为提升保教质量进行的设备设施采购予以补助，一级园不超过2万元/年、二级园不超过1万元/年、三级园不超过5000元/年予以补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b w:val="0"/>
          <w:bCs w:val="0"/>
          <w:sz w:val="32"/>
          <w:szCs w:val="32"/>
        </w:rPr>
        <w:t>8. 协同发展补助。</w:t>
      </w:r>
      <w:r>
        <w:rPr>
          <w:rFonts w:hint="default" w:ascii="Times New Roman" w:hAnsi="Times New Roman" w:eastAsia="方正仿宋_GBK" w:cs="Times New Roman"/>
          <w:sz w:val="32"/>
          <w:szCs w:val="32"/>
        </w:rPr>
        <w:t>对经县教委审批的学校联盟或办园集团，视其工作开展情况，给予每个联盟或集团不高于5万元的运行经费补助。</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第七条</w:t>
      </w:r>
      <w:r>
        <w:rPr>
          <w:rFonts w:hint="default" w:ascii="Times New Roman" w:hAnsi="Times New Roman" w:eastAsia="方正仿宋_GBK" w:cs="Times New Roman"/>
          <w:sz w:val="32"/>
          <w:szCs w:val="32"/>
        </w:rPr>
        <w:t xml:space="preserve"> 以上补助措施，上级另有规定的，从其规定；涉及同项的，就高不就低。</w:t>
      </w:r>
    </w:p>
    <w:p>
      <w:pPr>
        <w:pStyle w:val="12"/>
        <w:widowControl/>
        <w:spacing w:beforeAutospacing="0" w:afterAutospacing="0" w:line="600" w:lineRule="exact"/>
        <w:ind w:firstLine="640" w:firstLineChars="200"/>
        <w:jc w:val="center"/>
        <w:rPr>
          <w:rFonts w:hint="default" w:ascii="方正黑体_GBK" w:hAnsi="方正黑体_GBK" w:eastAsia="方正黑体_GBK" w:cs="方正黑体_GBK"/>
          <w:sz w:val="32"/>
          <w:szCs w:val="31"/>
        </w:rPr>
      </w:pPr>
      <w:r>
        <w:rPr>
          <w:rFonts w:hint="default" w:ascii="方正黑体_GBK" w:hAnsi="方正黑体_GBK" w:eastAsia="方正黑体_GBK" w:cs="方正黑体_GBK"/>
          <w:sz w:val="32"/>
          <w:szCs w:val="31"/>
        </w:rPr>
        <w:t>第三章  监督和管理</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cs="Times New Roman"/>
          <w:b/>
          <w:bCs/>
          <w:sz w:val="32"/>
          <w:szCs w:val="32"/>
        </w:rPr>
        <w:t>第八条</w:t>
      </w:r>
      <w:r>
        <w:rPr>
          <w:rFonts w:hint="default" w:ascii="Times New Roman" w:hAnsi="Times New Roman" w:eastAsia="方正仿宋_GBK" w:cs="Times New Roman"/>
          <w:sz w:val="32"/>
          <w:szCs w:val="32"/>
        </w:rPr>
        <w:t xml:space="preserve"> 符合补助条件的民办幼儿园在每年2月1日至3月底前集中向县教委提出申请，如实填写《云阳县支持民办幼儿园发展补助资金申报表》，并附报相应佐证材料。</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第九条</w:t>
      </w:r>
      <w:r>
        <w:rPr>
          <w:rFonts w:hint="default" w:ascii="Times New Roman" w:hAnsi="Times New Roman" w:eastAsia="方正仿宋_GBK" w:cs="Times New Roman"/>
          <w:sz w:val="32"/>
          <w:szCs w:val="32"/>
        </w:rPr>
        <w:t xml:space="preserve"> 县教委会同县财政局建立支持民办幼儿园发展补助资金绩效目标管理机制和绩效评价体系，对补助资金加强过程监督和绩效评价。</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 xml:space="preserve">第十条 </w:t>
      </w:r>
      <w:r>
        <w:rPr>
          <w:rFonts w:hint="default" w:ascii="Times New Roman" w:hAnsi="Times New Roman" w:eastAsia="方正仿宋_GBK" w:cs="Times New Roman"/>
          <w:sz w:val="32"/>
          <w:szCs w:val="32"/>
        </w:rPr>
        <w:t>补助资金必须专款专用。民办幼儿园要建立规范的民办学校财务管理制度，依法设置会计账簿，如实提供会计凭证、财务会计报告和其他会计资料，做到项目清楚，票据详实。</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cs="Times New Roman"/>
          <w:b/>
          <w:bCs/>
          <w:sz w:val="32"/>
          <w:szCs w:val="32"/>
        </w:rPr>
        <w:t>第十一条</w:t>
      </w:r>
      <w:r>
        <w:rPr>
          <w:rFonts w:hint="default" w:ascii="Times New Roman" w:hAnsi="Times New Roman" w:eastAsia="方正仿宋_GBK" w:cs="Times New Roman"/>
          <w:sz w:val="32"/>
          <w:szCs w:val="32"/>
        </w:rPr>
        <w:t xml:space="preserve"> 补助资金实行公示制度，民办幼儿园应将补助资金使用情况定期在校内外公布，自觉接受师生、群众监督。</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第十二条</w:t>
      </w:r>
      <w:r>
        <w:rPr>
          <w:rFonts w:hint="default" w:ascii="Times New Roman" w:hAnsi="Times New Roman" w:eastAsia="方正仿宋_GBK" w:cs="Times New Roman"/>
          <w:sz w:val="32"/>
          <w:szCs w:val="32"/>
        </w:rPr>
        <w:t xml:space="preserve"> 有下列行为之一的，视其情节轻重，取消当年部分补助项目或降低补助标准，并按相关规定进行处理。</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25"/>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（一）幼儿园出现安全责任事故，或存在重大安全隐患，经告知拒不整改或未按期整改到位的；</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25"/>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（二）园内出现违反师德师风行为，造成恶劣影响的；</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25"/>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（三）挪用、截留财政专项补助资金，未按要求专款专用的；</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25"/>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（四）虚报、瞒报套取国家补助资金的；</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25"/>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（五）教育教学质量低下，产生社会恶劣影响的；</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25"/>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（六）行为不规范，不按物价部门审核标准收费的；</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25"/>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（七）违犯法律、法规和其它有关规定的。</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sz w:val="32"/>
          <w:szCs w:val="32"/>
        </w:rPr>
      </w:pPr>
      <w:r>
        <w:rPr>
          <w:rFonts w:hint="default" w:ascii="Times New Roman" w:hAnsi="Times New Roman" w:eastAsia="方正仿宋_GBK" w:cs="Times New Roman"/>
          <w:sz w:val="32"/>
          <w:szCs w:val="32"/>
        </w:rPr>
        <w:t xml:space="preserve">   </w:t>
      </w:r>
    </w:p>
    <w:p>
      <w:pPr>
        <w:pStyle w:val="12"/>
        <w:widowControl/>
        <w:spacing w:beforeAutospacing="0" w:afterAutospacing="0" w:line="600" w:lineRule="exact"/>
        <w:ind w:firstLine="640" w:firstLineChars="200"/>
        <w:jc w:val="center"/>
        <w:rPr>
          <w:rFonts w:hint="default" w:ascii="方正黑体_GBK" w:hAnsi="方正黑体_GBK" w:eastAsia="方正黑体_GBK" w:cs="方正黑体_GBK"/>
          <w:sz w:val="32"/>
          <w:szCs w:val="31"/>
        </w:rPr>
      </w:pPr>
      <w:r>
        <w:rPr>
          <w:rFonts w:hint="default" w:ascii="方正黑体_GBK" w:hAnsi="方正黑体_GBK" w:eastAsia="方正黑体_GBK" w:cs="方正黑体_GBK"/>
          <w:sz w:val="32"/>
          <w:szCs w:val="31"/>
        </w:rPr>
        <w:t>第四章  附  则</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cs="Times New Roman"/>
          <w:b/>
          <w:bCs/>
          <w:sz w:val="32"/>
          <w:szCs w:val="32"/>
        </w:rPr>
        <w:t>第十三条</w:t>
      </w:r>
      <w:r>
        <w:rPr>
          <w:rFonts w:hint="default" w:ascii="Times New Roman" w:hAnsi="Times New Roman" w:eastAsia="方正仿宋_GBK" w:cs="Times New Roman"/>
          <w:sz w:val="32"/>
          <w:szCs w:val="32"/>
        </w:rPr>
        <w:t xml:space="preserve"> 本办法由县教委、县财政局负责解释。</w:t>
      </w:r>
    </w:p>
    <w:p>
      <w:pPr>
        <w:pStyle w:val="7"/>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cs="Times New Roman"/>
          <w:sz w:val="32"/>
          <w:szCs w:val="32"/>
        </w:rPr>
      </w:pPr>
      <w:r>
        <w:rPr>
          <w:rFonts w:hint="default" w:ascii="Times New Roman" w:hAnsi="Times New Roman" w:cs="Times New Roman"/>
          <w:b/>
          <w:bCs/>
          <w:sz w:val="32"/>
          <w:szCs w:val="32"/>
        </w:rPr>
        <w:t xml:space="preserve">第十四条 </w:t>
      </w:r>
      <w:r>
        <w:rPr>
          <w:rFonts w:hint="default" w:ascii="Times New Roman" w:hAnsi="Times New Roman" w:eastAsia="方正仿宋_GBK" w:cs="Times New Roman"/>
          <w:sz w:val="32"/>
          <w:szCs w:val="32"/>
        </w:rPr>
        <w:t>本办法自</w:t>
      </w:r>
      <w:r>
        <w:rPr>
          <w:rFonts w:hint="eastAsia" w:cs="Times New Roman"/>
          <w:sz w:val="32"/>
          <w:szCs w:val="32"/>
          <w:lang w:val="en-US" w:eastAsia="zh-CN"/>
        </w:rPr>
        <w:t>2021年7月2日起</w:t>
      </w:r>
      <w:r>
        <w:rPr>
          <w:rFonts w:hint="default" w:ascii="Times New Roman" w:hAnsi="Times New Roman" w:eastAsia="方正仿宋_GBK" w:cs="Times New Roman"/>
          <w:sz w:val="32"/>
          <w:szCs w:val="32"/>
        </w:rPr>
        <w:t>施行。</w:t>
      </w: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方正黑体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left="4788" w:leftChars="2280" w:firstLine="6400" w:firstLineChars="2000"/>
      <w:rPr>
        <w:rFonts w:eastAsia="仿宋"/>
        <w:sz w:val="32"/>
        <w:szCs w:val="48"/>
      </w:rPr>
    </w:pPr>
    <w:r>
      <w:rPr>
        <w:sz w:val="32"/>
      </w:rPr>
      <w:pict>
        <v:shape id="_x0000_s1028" o:spid="_x0000_s1028"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path/>
          <v:fill on="f" focussize="0,0"/>
          <v:stroke on="f" weight="0.5pt" joinstyle="miter"/>
          <v:imagedata o:title=""/>
          <o:lock v:ext="edit"/>
          <v:textbox inset="0mm,0mm,0mm,0mm" style="mso-fit-shape-to-text:t;">
            <w:txbxContent>
              <w:p>
                <w:pPr>
                  <w:pStyle w:val="9"/>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- 4 -</w:t>
                </w:r>
                <w:r>
                  <w:rPr>
                    <w:rFonts w:hint="eastAsia" w:ascii="宋体" w:hAnsi="宋体" w:cs="宋体"/>
                    <w:sz w:val="28"/>
                    <w:szCs w:val="28"/>
                  </w:rPr>
                  <w:fldChar w:fldCharType="end"/>
                </w:r>
              </w:p>
            </w:txbxContent>
          </v:textbox>
        </v:shape>
      </w:pict>
    </w:r>
  </w:p>
  <w:p>
    <w:pPr>
      <w:pStyle w:val="10"/>
      <w:wordWrap w:val="0"/>
      <w:ind w:left="3786" w:leftChars="1803" w:firstLine="7398" w:firstLineChars="2312"/>
      <w:jc w:val="right"/>
      <w:rPr>
        <w:rFonts w:ascii="宋体" w:hAnsi="宋体" w:cs="宋体"/>
        <w:b/>
        <w:bCs/>
        <w:color w:val="005192"/>
        <w:sz w:val="28"/>
        <w:szCs w:val="44"/>
      </w:rPr>
    </w:pPr>
    <w:r>
      <w:rPr>
        <w:color w:val="FAFAFA"/>
        <w:sz w:val="32"/>
      </w:rPr>
      <w:pict>
        <v:line id="_x0000_s1027" o:spid="_x0000_s1027" o:spt="20" style="position:absolute;left:0pt;margin-left:0pt;margin-top:5.85pt;height:0.15pt;width:442.25pt;z-index:251660288;mso-width-relative:page;mso-height-relative:page;"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path arrowok="t"/>
          <v:fill focussize="0,0"/>
          <v:stroke weight="1.75pt" color="#005192" joinstyle="miter"/>
          <v:imagedata o:title=""/>
          <o:lock v:ext="edit"/>
        </v:line>
      </w:pict>
    </w:r>
    <w:r>
      <w:rPr>
        <w:rFonts w:hint="eastAsia" w:ascii="宋体" w:hAnsi="宋体" w:cs="宋体"/>
        <w:b/>
        <w:bCs/>
        <w:color w:val="005192"/>
        <w:sz w:val="28"/>
        <w:szCs w:val="44"/>
      </w:rPr>
      <w:t>云云阳县</w:t>
    </w:r>
    <w:r>
      <w:rPr>
        <w:rFonts w:hint="eastAsia" w:ascii="宋体" w:hAnsi="宋体" w:cs="宋体"/>
        <w:b/>
        <w:bCs/>
        <w:color w:val="005192"/>
        <w:sz w:val="28"/>
        <w:szCs w:val="44"/>
        <w:lang w:val="en-US" w:eastAsia="zh-CN"/>
      </w:rPr>
      <w:t>教育委员会</w:t>
    </w:r>
    <w:r>
      <w:rPr>
        <w:rFonts w:hint="eastAsia" w:ascii="宋体" w:hAnsi="宋体" w:cs="宋体"/>
        <w:b/>
        <w:bCs/>
        <w:color w:val="005192"/>
        <w:sz w:val="28"/>
        <w:szCs w:val="44"/>
      </w:rPr>
      <w:t xml:space="preserve">办公室发布     </w:t>
    </w:r>
  </w:p>
  <w:p>
    <w:pPr>
      <w:pStyle w:val="10"/>
      <w:wordWrap w:val="0"/>
      <w:ind w:left="4788" w:leftChars="2280" w:firstLine="5622" w:firstLineChars="2000"/>
      <w:jc w:val="right"/>
      <w:rPr>
        <w:rFonts w:ascii="宋体" w:hAnsi="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extAlignment w:val="center"/>
      <w:rPr>
        <w:rFonts w:ascii="方正仿宋_GBK" w:hAnsi="方正仿宋_GBK" w:eastAsia="方正仿宋_GBK" w:cs="方正仿宋_GBK"/>
        <w:b/>
        <w:bCs/>
        <w:color w:val="000000" w:themeColor="text1"/>
        <w:sz w:val="32"/>
      </w:rPr>
    </w:pPr>
    <w:r>
      <w:rPr>
        <w:rFonts w:ascii="方正仿宋_GBK" w:hAnsi="方正仿宋_GBK" w:eastAsia="方正仿宋_GBK" w:cs="方正仿宋_GBK"/>
        <w:b/>
        <w:bCs/>
        <w:color w:val="000000" w:themeColor="text1"/>
        <w:sz w:val="32"/>
      </w:rPr>
      <w:pict>
        <v:line id="_x0000_s1026" o:spid="_x0000_s1026" o:spt="20" style="position:absolute;left:0pt;margin-left:0pt;margin-top:54.35pt;height:0pt;width:442.55pt;z-index:251659264;mso-width-relative:page;mso-height-relative:page;"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path arrowok="t"/>
          <v:fill focussize="0,0"/>
          <v:stroke weight="1.75pt" color="#005192" joinstyle="miter"/>
          <v:imagedata o:title=""/>
          <o:lock v:ext="edit"/>
        </v:line>
      </w:pict>
    </w:r>
  </w:p>
  <w:p>
    <w:pPr>
      <w:pStyle w:val="10"/>
      <w:textAlignment w:val="center"/>
      <w:rPr>
        <w:rFonts w:ascii="宋体" w:hAnsi="宋体" w:cs="宋体"/>
        <w:b/>
        <w:bCs/>
        <w:color w:val="005192"/>
        <w:sz w:val="32"/>
        <w:szCs w:val="32"/>
      </w:rPr>
    </w:pPr>
    <w:r>
      <w:rPr>
        <w:rFonts w:hint="eastAsia" w:ascii="宋体" w:hAnsi="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rPr>
      <w:t>云阳县</w:t>
    </w:r>
    <w:r>
      <w:rPr>
        <w:rFonts w:hint="eastAsia" w:ascii="宋体" w:hAnsi="宋体" w:cs="宋体"/>
        <w:b/>
        <w:bCs/>
        <w:color w:val="005192"/>
        <w:sz w:val="32"/>
        <w:lang w:val="en-US" w:eastAsia="zh-CN"/>
      </w:rPr>
      <w:t>教育委员会</w:t>
    </w:r>
    <w:r>
      <w:rPr>
        <w:rFonts w:hint="eastAsia" w:ascii="宋体" w:hAnsi="宋体" w:cs="宋体"/>
        <w:b/>
        <w:bCs/>
        <w:color w:val="005192"/>
        <w:sz w:val="32"/>
      </w:rPr>
      <w:t>行政</w:t>
    </w:r>
    <w:r>
      <w:rPr>
        <w:rFonts w:hint="eastAsia" w:ascii="宋体" w:hAnsi="宋体" w:cs="宋体"/>
        <w:b/>
        <w:bCs/>
        <w:color w:val="005192"/>
        <w:sz w:val="32"/>
        <w:szCs w:val="32"/>
      </w:rPr>
      <w:t>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lvlText w:val="%1"/>
      <w:lvlJc w:val="left"/>
      <w:pPr>
        <w:ind w:left="425" w:hanging="425"/>
      </w:pPr>
      <w:rPr>
        <w:rFonts w:hint="eastAsia" w:cs="Times New Roman"/>
      </w:rPr>
    </w:lvl>
    <w:lvl w:ilvl="1" w:tentative="0">
      <w:start w:val="1"/>
      <w:numFmt w:val="decimal"/>
      <w:lvlText w:val="%1.%2"/>
      <w:lvlJc w:val="left"/>
      <w:pPr>
        <w:ind w:left="992" w:hanging="567"/>
      </w:pPr>
      <w:rPr>
        <w:rFonts w:hint="eastAsia" w:cs="Times New Roman"/>
      </w:rPr>
    </w:lvl>
    <w:lvl w:ilvl="2" w:tentative="0">
      <w:start w:val="1"/>
      <w:numFmt w:val="decimal"/>
      <w:lvlText w:val="%1.%2.%3"/>
      <w:lvlJc w:val="left"/>
      <w:pPr>
        <w:ind w:left="1418" w:hanging="567"/>
      </w:pPr>
      <w:rPr>
        <w:rFonts w:hint="eastAsia" w:cs="Times New Roman"/>
      </w:rPr>
    </w:lvl>
    <w:lvl w:ilvl="3" w:tentative="0">
      <w:start w:val="1"/>
      <w:numFmt w:val="decimal"/>
      <w:lvlText w:val="%1.%2.%3.%4"/>
      <w:lvlJc w:val="left"/>
      <w:pPr>
        <w:ind w:left="850" w:hanging="708"/>
      </w:pPr>
      <w:rPr>
        <w:rFonts w:hint="eastAsia" w:cs="Times New Roman"/>
      </w:rPr>
    </w:lvl>
    <w:lvl w:ilvl="4" w:tentative="0">
      <w:start w:val="1"/>
      <w:numFmt w:val="decimal"/>
      <w:pStyle w:val="18"/>
      <w:lvlText w:val="%1.%2.%3.%4.%5"/>
      <w:lvlJc w:val="left"/>
      <w:pPr>
        <w:ind w:left="2551" w:hanging="850"/>
      </w:pPr>
      <w:rPr>
        <w:rFonts w:hint="eastAsia" w:cs="Times New Roman"/>
      </w:rPr>
    </w:lvl>
    <w:lvl w:ilvl="5" w:tentative="0">
      <w:start w:val="1"/>
      <w:numFmt w:val="decimal"/>
      <w:lvlText w:val="%1.%2.%3.%4.%5.%6"/>
      <w:lvlJc w:val="left"/>
      <w:pPr>
        <w:ind w:left="1134" w:hanging="1134"/>
      </w:pPr>
      <w:rPr>
        <w:rFonts w:hint="eastAsia" w:cs="Times New Roman"/>
      </w:rPr>
    </w:lvl>
    <w:lvl w:ilvl="6" w:tentative="0">
      <w:start w:val="1"/>
      <w:numFmt w:val="decimal"/>
      <w:lvlText w:val="%1.%2.%3.%4.%5.%6.%7"/>
      <w:lvlJc w:val="left"/>
      <w:pPr>
        <w:ind w:left="3827" w:hanging="1276"/>
      </w:pPr>
      <w:rPr>
        <w:rFonts w:hint="eastAsia" w:cs="Times New Roman"/>
      </w:rPr>
    </w:lvl>
    <w:lvl w:ilvl="7" w:tentative="0">
      <w:start w:val="1"/>
      <w:numFmt w:val="decimal"/>
      <w:lvlText w:val="%1.%2.%3.%4.%5.%6.%7.%8"/>
      <w:lvlJc w:val="left"/>
      <w:pPr>
        <w:ind w:left="4394" w:hanging="1418"/>
      </w:pPr>
      <w:rPr>
        <w:rFonts w:hint="eastAsia" w:cs="Times New Roman"/>
      </w:rPr>
    </w:lvl>
    <w:lvl w:ilvl="8" w:tentative="0">
      <w:start w:val="1"/>
      <w:numFmt w:val="decimal"/>
      <w:lvlText w:val="%1.%2.%3.%4.%5.%6.%7.%8.%9"/>
      <w:lvlJc w:val="left"/>
      <w:pPr>
        <w:ind w:left="5102" w:hanging="1700"/>
      </w:pPr>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zNjZGY4YjQwMjdmMDMxYmUzZjY4OTA1ODJjYWNjMzYifQ=="/>
  </w:docVars>
  <w:rsids>
    <w:rsidRoot w:val="00172A27"/>
    <w:rsid w:val="000314BC"/>
    <w:rsid w:val="00092A77"/>
    <w:rsid w:val="00103CC8"/>
    <w:rsid w:val="00172A27"/>
    <w:rsid w:val="00172DD7"/>
    <w:rsid w:val="003567DC"/>
    <w:rsid w:val="0039033F"/>
    <w:rsid w:val="004651D3"/>
    <w:rsid w:val="007510D1"/>
    <w:rsid w:val="00757F53"/>
    <w:rsid w:val="00827AE6"/>
    <w:rsid w:val="00AD6C55"/>
    <w:rsid w:val="00B42FCB"/>
    <w:rsid w:val="00B60C7E"/>
    <w:rsid w:val="00B868CC"/>
    <w:rsid w:val="00C4296A"/>
    <w:rsid w:val="00C8769B"/>
    <w:rsid w:val="00E005ED"/>
    <w:rsid w:val="019E71BD"/>
    <w:rsid w:val="041C42DA"/>
    <w:rsid w:val="04B679C3"/>
    <w:rsid w:val="051D4F46"/>
    <w:rsid w:val="053C7F53"/>
    <w:rsid w:val="05F07036"/>
    <w:rsid w:val="06E00104"/>
    <w:rsid w:val="070E2F25"/>
    <w:rsid w:val="07E04497"/>
    <w:rsid w:val="08067255"/>
    <w:rsid w:val="080F63D8"/>
    <w:rsid w:val="084F18AF"/>
    <w:rsid w:val="09341458"/>
    <w:rsid w:val="098254C2"/>
    <w:rsid w:val="0A423776"/>
    <w:rsid w:val="0A766EDE"/>
    <w:rsid w:val="0AD64BE8"/>
    <w:rsid w:val="0B0912D7"/>
    <w:rsid w:val="0E025194"/>
    <w:rsid w:val="117A00FB"/>
    <w:rsid w:val="152D2DCA"/>
    <w:rsid w:val="187168EA"/>
    <w:rsid w:val="196673CA"/>
    <w:rsid w:val="1B2F4AEE"/>
    <w:rsid w:val="1CF734C9"/>
    <w:rsid w:val="1DEC284C"/>
    <w:rsid w:val="1E6523AC"/>
    <w:rsid w:val="1FB34ED1"/>
    <w:rsid w:val="22440422"/>
    <w:rsid w:val="22BB4BBB"/>
    <w:rsid w:val="27FE6547"/>
    <w:rsid w:val="2A460685"/>
    <w:rsid w:val="2AEB3417"/>
    <w:rsid w:val="31A15F24"/>
    <w:rsid w:val="324A1681"/>
    <w:rsid w:val="36734863"/>
    <w:rsid w:val="36FB1DF0"/>
    <w:rsid w:val="39356E93"/>
    <w:rsid w:val="395347B5"/>
    <w:rsid w:val="39A232A0"/>
    <w:rsid w:val="39E745AA"/>
    <w:rsid w:val="3B5A6BBB"/>
    <w:rsid w:val="3CCD65C5"/>
    <w:rsid w:val="3D347EBE"/>
    <w:rsid w:val="3EDA13A6"/>
    <w:rsid w:val="40B91CD5"/>
    <w:rsid w:val="417B75E9"/>
    <w:rsid w:val="42F058B7"/>
    <w:rsid w:val="43284644"/>
    <w:rsid w:val="436109F6"/>
    <w:rsid w:val="441A38D4"/>
    <w:rsid w:val="44EC44AD"/>
    <w:rsid w:val="4504239D"/>
    <w:rsid w:val="4B5D6F06"/>
    <w:rsid w:val="4BC77339"/>
    <w:rsid w:val="4C9236C5"/>
    <w:rsid w:val="4E250A85"/>
    <w:rsid w:val="4F9163EF"/>
    <w:rsid w:val="4FFD4925"/>
    <w:rsid w:val="505C172E"/>
    <w:rsid w:val="506405EA"/>
    <w:rsid w:val="52F46F0B"/>
    <w:rsid w:val="532B6A10"/>
    <w:rsid w:val="53D8014D"/>
    <w:rsid w:val="55E064E0"/>
    <w:rsid w:val="572C6D10"/>
    <w:rsid w:val="582743D4"/>
    <w:rsid w:val="58BD1FF6"/>
    <w:rsid w:val="5B7A0223"/>
    <w:rsid w:val="5DC34279"/>
    <w:rsid w:val="5FCD688E"/>
    <w:rsid w:val="5FF9BDAA"/>
    <w:rsid w:val="5FFE5333"/>
    <w:rsid w:val="608816D1"/>
    <w:rsid w:val="60EF4E7F"/>
    <w:rsid w:val="648B0A32"/>
    <w:rsid w:val="665233C1"/>
    <w:rsid w:val="69AC0D42"/>
    <w:rsid w:val="6AD9688B"/>
    <w:rsid w:val="6B9E0C40"/>
    <w:rsid w:val="6D0E3F22"/>
    <w:rsid w:val="703071AC"/>
    <w:rsid w:val="71A844A8"/>
    <w:rsid w:val="744E4660"/>
    <w:rsid w:val="753355A2"/>
    <w:rsid w:val="759F1C61"/>
    <w:rsid w:val="769F2DE8"/>
    <w:rsid w:val="76FDEB7C"/>
    <w:rsid w:val="79C65162"/>
    <w:rsid w:val="7B8A4C7B"/>
    <w:rsid w:val="7C9011D9"/>
    <w:rsid w:val="7DC651C5"/>
    <w:rsid w:val="7DF350ED"/>
    <w:rsid w:val="7F685904"/>
    <w:rsid w:val="7F9DA0E8"/>
    <w:rsid w:val="7FCC2834"/>
    <w:rsid w:val="7FF6A4EF"/>
    <w:rsid w:val="92DD1CEF"/>
    <w:rsid w:val="F05B4F69"/>
    <w:rsid w:val="F97D9566"/>
    <w:rsid w:val="FDFF411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5">
    <w:name w:val="Default Paragraph Font"/>
    <w:semiHidden/>
    <w:unhideWhenUsed/>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customStyle="1" w:styleId="2">
    <w:name w:val="D正文"/>
    <w:basedOn w:val="3"/>
    <w:qFormat/>
    <w:uiPriority w:val="0"/>
    <w:pPr>
      <w:widowControl/>
      <w:spacing w:before="100" w:beforeAutospacing="1" w:after="100" w:afterAutospacing="1"/>
      <w:jc w:val="left"/>
    </w:pPr>
    <w:rPr>
      <w:rFonts w:ascii="Arial" w:hAnsi="Arial" w:eastAsia="方正仿宋_GBK"/>
      <w:kern w:val="0"/>
    </w:rPr>
  </w:style>
  <w:style w:type="paragraph" w:styleId="3">
    <w:name w:val="Body Text First Indent 2"/>
    <w:basedOn w:val="4"/>
    <w:unhideWhenUsed/>
    <w:qFormat/>
    <w:uiPriority w:val="99"/>
    <w:pPr>
      <w:ind w:firstLine="420"/>
    </w:pPr>
  </w:style>
  <w:style w:type="paragraph" w:styleId="4">
    <w:name w:val="Body Text Indent"/>
    <w:basedOn w:val="1"/>
    <w:qFormat/>
    <w:uiPriority w:val="0"/>
    <w:pPr>
      <w:spacing w:after="120"/>
      <w:ind w:left="420" w:leftChars="200"/>
    </w:pPr>
    <w:rPr>
      <w:rFonts w:ascii="Times New Roman" w:eastAsia="宋体"/>
      <w:sz w:val="21"/>
      <w:szCs w:val="24"/>
    </w:rPr>
  </w:style>
  <w:style w:type="paragraph" w:styleId="6">
    <w:name w:val="annotation text"/>
    <w:basedOn w:val="1"/>
    <w:link w:val="24"/>
    <w:qFormat/>
    <w:uiPriority w:val="0"/>
    <w:pPr>
      <w:jc w:val="left"/>
    </w:pPr>
  </w:style>
  <w:style w:type="paragraph" w:styleId="7">
    <w:name w:val="Body Text"/>
    <w:basedOn w:val="1"/>
    <w:next w:val="1"/>
    <w:unhideWhenUsed/>
    <w:qFormat/>
    <w:uiPriority w:val="99"/>
    <w:pPr>
      <w:spacing w:after="120"/>
    </w:pPr>
    <w:rPr>
      <w:rFonts w:eastAsia="方正仿宋_GBK"/>
      <w:sz w:val="32"/>
      <w:szCs w:val="22"/>
    </w:rPr>
  </w:style>
  <w:style w:type="paragraph" w:styleId="8">
    <w:name w:val="Balloon Text"/>
    <w:basedOn w:val="1"/>
    <w:link w:val="20"/>
    <w:qFormat/>
    <w:uiPriority w:val="0"/>
    <w:rPr>
      <w:sz w:val="18"/>
      <w:szCs w:val="18"/>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Subtitle"/>
    <w:basedOn w:val="1"/>
    <w:next w:val="1"/>
    <w:qFormat/>
    <w:uiPriority w:val="0"/>
    <w:pPr>
      <w:spacing w:before="240" w:after="60" w:line="312" w:lineRule="auto"/>
      <w:jc w:val="center"/>
      <w:outlineLvl w:val="1"/>
    </w:pPr>
    <w:rPr>
      <w:rFonts w:ascii="Cambria" w:hAnsi="Cambria" w:cs="Cambria"/>
      <w:b/>
      <w:bCs/>
      <w:kern w:val="28"/>
      <w:szCs w:val="32"/>
    </w:rPr>
  </w:style>
  <w:style w:type="paragraph" w:styleId="12">
    <w:name w:val="Normal (Web)"/>
    <w:basedOn w:val="1"/>
    <w:qFormat/>
    <w:uiPriority w:val="0"/>
    <w:pPr>
      <w:spacing w:beforeAutospacing="1" w:afterAutospacing="1"/>
      <w:jc w:val="left"/>
    </w:pPr>
    <w:rPr>
      <w:kern w:val="0"/>
      <w:sz w:val="24"/>
    </w:rPr>
  </w:style>
  <w:style w:type="paragraph" w:styleId="13">
    <w:name w:val="annotation subject"/>
    <w:basedOn w:val="6"/>
    <w:next w:val="6"/>
    <w:link w:val="25"/>
    <w:qFormat/>
    <w:uiPriority w:val="0"/>
    <w:rPr>
      <w:b/>
      <w:bCs/>
    </w:rPr>
  </w:style>
  <w:style w:type="character" w:styleId="16">
    <w:name w:val="Strong"/>
    <w:basedOn w:val="15"/>
    <w:qFormat/>
    <w:uiPriority w:val="0"/>
    <w:rPr>
      <w:b/>
      <w:bCs/>
    </w:rPr>
  </w:style>
  <w:style w:type="character" w:styleId="17">
    <w:name w:val="annotation reference"/>
    <w:basedOn w:val="15"/>
    <w:qFormat/>
    <w:uiPriority w:val="0"/>
    <w:rPr>
      <w:sz w:val="21"/>
      <w:szCs w:val="21"/>
    </w:rPr>
  </w:style>
  <w:style w:type="paragraph" w:customStyle="1" w:styleId="18">
    <w:name w:val="Heading5"/>
    <w:next w:val="1"/>
    <w:qFormat/>
    <w:uiPriority w:val="99"/>
    <w:pPr>
      <w:keepNext/>
      <w:keepLines/>
      <w:widowControl w:val="0"/>
      <w:numPr>
        <w:ilvl w:val="4"/>
        <w:numId w:val="1"/>
      </w:numPr>
      <w:ind w:left="851" w:hanging="851"/>
      <w:jc w:val="both"/>
    </w:pPr>
    <w:rPr>
      <w:rFonts w:ascii="Calibri" w:hAnsi="Calibri" w:eastAsia="宋体" w:cs="宋体"/>
      <w:b/>
      <w:bCs/>
      <w:kern w:val="2"/>
      <w:sz w:val="21"/>
      <w:szCs w:val="28"/>
      <w:lang w:val="en-US" w:eastAsia="zh-CN" w:bidi="ar-SA"/>
    </w:rPr>
  </w:style>
  <w:style w:type="paragraph" w:customStyle="1" w:styleId="19">
    <w:name w:val="p0"/>
    <w:basedOn w:val="1"/>
    <w:qFormat/>
    <w:uiPriority w:val="0"/>
    <w:pPr>
      <w:widowControl/>
    </w:pPr>
    <w:rPr>
      <w:rFonts w:ascii="Calibri" w:hAnsi="Calibri" w:cs="宋体"/>
      <w:kern w:val="0"/>
      <w:szCs w:val="32"/>
    </w:rPr>
  </w:style>
  <w:style w:type="character" w:customStyle="1" w:styleId="20">
    <w:name w:val="批注框文本 Char"/>
    <w:basedOn w:val="15"/>
    <w:link w:val="8"/>
    <w:qFormat/>
    <w:uiPriority w:val="0"/>
    <w:rPr>
      <w:rFonts w:asciiTheme="minorHAnsi" w:hAnsiTheme="minorHAnsi" w:eastAsiaTheme="minorEastAsia" w:cstheme="minorBidi"/>
      <w:kern w:val="2"/>
      <w:sz w:val="18"/>
      <w:szCs w:val="18"/>
    </w:rPr>
  </w:style>
  <w:style w:type="paragraph" w:customStyle="1" w:styleId="21">
    <w:name w:val="UserStyle_1"/>
    <w:basedOn w:val="1"/>
    <w:qFormat/>
    <w:uiPriority w:val="0"/>
    <w:pPr>
      <w:widowControl/>
      <w:jc w:val="left"/>
      <w:textAlignment w:val="baseline"/>
    </w:pPr>
    <w:rPr>
      <w:rFonts w:eastAsia="方正仿宋_GBK"/>
      <w:kern w:val="0"/>
      <w:sz w:val="24"/>
    </w:rPr>
  </w:style>
  <w:style w:type="paragraph" w:customStyle="1" w:styleId="22">
    <w:name w:val="UserStyle_2"/>
    <w:qFormat/>
    <w:uiPriority w:val="0"/>
    <w:pPr>
      <w:textAlignment w:val="baseline"/>
    </w:pPr>
    <w:rPr>
      <w:rFonts w:ascii="Calibri" w:hAnsi="Calibri" w:eastAsia="宋体" w:cs="Times New Roman"/>
      <w:color w:val="000000"/>
      <w:sz w:val="24"/>
      <w:szCs w:val="24"/>
      <w:lang w:val="en-US" w:eastAsia="zh-CN" w:bidi="ar-SA"/>
    </w:rPr>
  </w:style>
  <w:style w:type="character" w:customStyle="1" w:styleId="23">
    <w:name w:val="font1"/>
    <w:basedOn w:val="15"/>
    <w:qFormat/>
    <w:uiPriority w:val="0"/>
  </w:style>
  <w:style w:type="character" w:customStyle="1" w:styleId="24">
    <w:name w:val="批注文字 Char"/>
    <w:basedOn w:val="15"/>
    <w:link w:val="6"/>
    <w:qFormat/>
    <w:uiPriority w:val="0"/>
    <w:rPr>
      <w:kern w:val="2"/>
      <w:sz w:val="21"/>
      <w:szCs w:val="24"/>
    </w:rPr>
  </w:style>
  <w:style w:type="character" w:customStyle="1" w:styleId="25">
    <w:name w:val="批注主题 Char"/>
    <w:basedOn w:val="24"/>
    <w:link w:val="13"/>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1709</Words>
  <Characters>1747</Characters>
  <Lines>8</Lines>
  <Paragraphs>2</Paragraphs>
  <TotalTime>6</TotalTime>
  <ScaleCrop>false</ScaleCrop>
  <LinksUpToDate>false</LinksUpToDate>
  <CharactersWithSpaces>1819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hp</cp:lastModifiedBy>
  <cp:lastPrinted>2022-05-12T00:46:00Z</cp:lastPrinted>
  <dcterms:modified xsi:type="dcterms:W3CDTF">2022-11-21T02:44:58Z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48C61CB29D3F4D9384F5922CF0F7FFB4</vt:lpwstr>
  </property>
</Properties>
</file>