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1" w:rightFromText="181" w:vertAnchor="page" w:horzAnchor="page" w:tblpXSpec="center" w:tblpY="1830"/>
        <w:tblW w:w="93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300" w:type="dxa"/>
            <w:noWrap w:val="0"/>
            <w:vAlign w:val="top"/>
          </w:tcPr>
          <w:p>
            <w:pPr>
              <w:spacing w:line="600" w:lineRule="exact"/>
              <w:rPr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300" w:type="dxa"/>
            <w:noWrap w:val="0"/>
            <w:vAlign w:val="top"/>
          </w:tcPr>
          <w:p>
            <w:pPr>
              <w:spacing w:line="600" w:lineRule="exact"/>
              <w:rPr>
                <w:rFonts w:ascii="方正黑体_GBK" w:eastAsia="方正黑体_GBK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9300" w:type="dxa"/>
            <w:noWrap w:val="0"/>
            <w:vAlign w:val="center"/>
          </w:tcPr>
          <w:p>
            <w:pPr>
              <w:ind w:firstLine="335"/>
              <w:jc w:val="center"/>
              <w:rPr>
                <w:rFonts w:ascii="方正小标宋简体" w:eastAsia="方正小标宋简体"/>
                <w:color w:val="FF0000"/>
                <w:w w:val="8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exact"/>
          <w:jc w:val="center"/>
        </w:trPr>
        <w:tc>
          <w:tcPr>
            <w:tcW w:w="9300" w:type="dxa"/>
            <w:noWrap w:val="0"/>
            <w:vAlign w:val="center"/>
          </w:tcPr>
          <w:p>
            <w:pPr>
              <w:spacing w:line="1600" w:lineRule="exact"/>
              <w:jc w:val="distribute"/>
              <w:rPr>
                <w:rFonts w:eastAsia="方正小标宋_GBK"/>
                <w:b/>
                <w:color w:val="FF0000"/>
                <w:w w:val="54"/>
                <w:kern w:val="0"/>
                <w:sz w:val="130"/>
                <w:szCs w:val="130"/>
              </w:rPr>
            </w:pPr>
            <w:r>
              <w:rPr>
                <w:rFonts w:hint="eastAsia" w:eastAsia="方正小标宋_GBK"/>
                <w:b/>
                <w:color w:val="FF0000"/>
                <w:spacing w:val="15"/>
                <w:w w:val="58"/>
                <w:kern w:val="0"/>
                <w:sz w:val="140"/>
                <w:szCs w:val="140"/>
              </w:rPr>
              <w:t>云阳县教育委员会文</w:t>
            </w:r>
            <w:r>
              <w:rPr>
                <w:rFonts w:hint="eastAsia" w:eastAsia="方正小标宋_GBK"/>
                <w:b/>
                <w:color w:val="FF0000"/>
                <w:spacing w:val="-67"/>
                <w:w w:val="58"/>
                <w:kern w:val="0"/>
                <w:sz w:val="140"/>
                <w:szCs w:val="140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  <w:jc w:val="center"/>
        </w:trPr>
        <w:tc>
          <w:tcPr>
            <w:tcW w:w="9300" w:type="dxa"/>
            <w:noWrap w:val="0"/>
            <w:vAlign w:val="bottom"/>
          </w:tcPr>
          <w:p>
            <w:pPr>
              <w:spacing w:line="580" w:lineRule="exact"/>
              <w:ind w:firstLine="198" w:firstLineChars="62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</w:rPr>
              <w:t>云教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lang w:eastAsia="zh-CN"/>
              </w:rPr>
              <w:t>民办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〔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202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号</w:t>
            </w:r>
          </w:p>
          <w:p>
            <w:pPr>
              <w:spacing w:line="580" w:lineRule="exact"/>
              <w:ind w:firstLine="640"/>
              <w:jc w:val="center"/>
              <w:rPr>
                <w:kern w:val="0"/>
                <w:sz w:val="52"/>
                <w:szCs w:val="52"/>
              </w:rPr>
            </w:pPr>
            <w:r>
              <w:rPr>
                <w:rFonts w:ascii="仿宋_GB2312" w:eastAsia="仿宋_GB2312"/>
                <w:kern w:val="0"/>
                <w:sz w:val="32"/>
              </w:rPr>
              <w:pict>
                <v:shape id="AutoShape 12" o:spid="_x0000_s2050" o:spt="32" type="#_x0000_t32" style="position:absolute;left:0pt;margin-left:0pt;margin-top:11.7pt;height:0.2pt;width:452.2pt;mso-wrap-distance-left:9pt;mso-wrap-distance-right:9pt;z-index:-251657216;mso-width-relative:page;mso-height-relative:page;" filled="f" stroked="t" coordsize="21600,21600" wrapcoords="-8 0 21591 21600 21607 21600 8 0 -8 0" o:gfxdata="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VsdSW1AAAAAUBAAAPAAAAAAAAAAEAIAAAACIAAABkcnMvZG93bnJldi54&#10;bWxQSwECFAAUAAAACACHTuJAeib2LMUBAACXAwAADgAAAAAAAAABACAAAAAjAQAAZHJzL2Uyb0Rv&#10;Yy54bWxQSwUGAAAAAAYABgBZAQAAWgUAAAAA&#10;">
                  <v:path arrowok="t"/>
                  <v:fill on="f" focussize="0,0"/>
                  <v:stroke weight="2pt" color="#FF0000"/>
                  <v:imagedata o:title=""/>
                  <o:lock v:ext="edit"/>
                  <w10:wrap type="tight"/>
                </v:shape>
              </w:pict>
            </w:r>
          </w:p>
        </w:tc>
      </w:tr>
    </w:tbl>
    <w:p>
      <w:pPr>
        <w:spacing w:line="580" w:lineRule="exact"/>
        <w:jc w:val="both"/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spacing w:line="72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云阳县教育委员会</w:t>
      </w:r>
    </w:p>
    <w:p>
      <w:pPr>
        <w:spacing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</w:t>
      </w:r>
      <w:r>
        <w:rPr>
          <w:rFonts w:ascii="Times New Roman" w:hAnsi="Times New Roman" w:eastAsia="方正小标宋_GBK"/>
          <w:sz w:val="44"/>
          <w:szCs w:val="44"/>
        </w:rPr>
        <w:t>于</w:t>
      </w:r>
      <w:r>
        <w:rPr>
          <w:rFonts w:hint="eastAsia" w:ascii="Times New Roman" w:hAnsi="Times New Roman" w:eastAsia="方正小标宋_GBK"/>
          <w:sz w:val="44"/>
          <w:szCs w:val="44"/>
        </w:rPr>
        <w:t>公布</w:t>
      </w:r>
      <w:r>
        <w:rPr>
          <w:rFonts w:ascii="Times New Roman" w:hAnsi="Times New Roman" w:eastAsia="方正小标宋_GBK"/>
          <w:sz w:val="44"/>
          <w:szCs w:val="44"/>
        </w:rPr>
        <w:t>2021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年度民办中小学、校外培训机构年检结果的通报</w:t>
      </w:r>
    </w:p>
    <w:p>
      <w:pPr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各片区教育督导站，</w:t>
      </w:r>
      <w:r>
        <w:rPr>
          <w:rFonts w:hint="eastAsia" w:ascii="Times New Roman" w:hAnsi="Times New Roman" w:eastAsia="方正仿宋_GBK"/>
          <w:sz w:val="32"/>
          <w:szCs w:val="32"/>
        </w:rPr>
        <w:t>民办中小学，校外培训机构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为促进全县民办义务教育持续健康发展，持续规范校外培训行为，</w:t>
      </w:r>
      <w:r>
        <w:rPr>
          <w:rFonts w:ascii="Times New Roman" w:hAnsi="Times New Roman" w:eastAsia="方正仿宋_GBK"/>
          <w:sz w:val="32"/>
          <w:szCs w:val="32"/>
        </w:rPr>
        <w:t>按照《云阳县教育委员会关于开展</w:t>
      </w:r>
      <w:r>
        <w:rPr>
          <w:rFonts w:hint="eastAsia" w:ascii="Times New Roman" w:hAnsi="Times New Roman" w:eastAsia="方正仿宋_GBK"/>
          <w:sz w:val="32"/>
          <w:szCs w:val="32"/>
        </w:rPr>
        <w:t>民办中小学、校外培训机构年度检查工作的通知</w:t>
      </w:r>
      <w:r>
        <w:rPr>
          <w:rFonts w:ascii="Times New Roman" w:hAnsi="Times New Roman" w:eastAsia="方正仿宋_GBK"/>
          <w:sz w:val="32"/>
          <w:szCs w:val="32"/>
        </w:rPr>
        <w:t>》（云教</w:t>
      </w:r>
      <w:r>
        <w:rPr>
          <w:rFonts w:hint="eastAsia" w:ascii="Times New Roman" w:hAnsi="Times New Roman" w:eastAsia="方正仿宋_GBK"/>
          <w:sz w:val="32"/>
          <w:szCs w:val="32"/>
        </w:rPr>
        <w:t>民办</w:t>
      </w:r>
      <w:r>
        <w:rPr>
          <w:rFonts w:ascii="Times New Roman" w:hAnsi="Times New Roman" w:eastAsia="方正仿宋_GBK"/>
          <w:sz w:val="32"/>
          <w:szCs w:val="32"/>
        </w:rPr>
        <w:t>〔2022〕16号）文件要求，我委对全县</w:t>
      </w:r>
      <w:r>
        <w:rPr>
          <w:rFonts w:hint="eastAsia" w:ascii="Times New Roman" w:hAnsi="Times New Roman" w:eastAsia="方正仿宋_GBK"/>
          <w:sz w:val="32"/>
          <w:szCs w:val="32"/>
        </w:rPr>
        <w:t>民办中小学，校外培训机构</w:t>
      </w:r>
      <w:r>
        <w:rPr>
          <w:rFonts w:ascii="Times New Roman" w:hAnsi="Times New Roman" w:eastAsia="方正仿宋_GBK"/>
          <w:sz w:val="32"/>
          <w:szCs w:val="32"/>
        </w:rPr>
        <w:t>2021年度办学情况进行了年度检查。现将年检结果通报如下：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</w:t>
      </w:r>
      <w:r>
        <w:rPr>
          <w:rFonts w:hint="eastAsia" w:ascii="Times New Roman" w:hAnsi="Times New Roman" w:eastAsia="方正黑体_GBK"/>
          <w:sz w:val="32"/>
          <w:szCs w:val="32"/>
        </w:rPr>
        <w:t>年度检查结果</w:t>
      </w:r>
    </w:p>
    <w:p>
      <w:pPr>
        <w:spacing w:line="560" w:lineRule="exact"/>
        <w:ind w:firstLine="640" w:firstLineChars="200"/>
        <w:jc w:val="left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（一）年度检查结果“合格”的民办中小学、校外培训机构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民办中小学（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所）：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重庆市中山外国语学校、云阳县顺桥初级中学、云阳县平湖初级中学、云阳县春园小学。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校外培训机构（</w:t>
      </w:r>
      <w:r>
        <w:rPr>
          <w:rFonts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所）：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云阳县云艺少年艺术培训有限公司、云阳县百纷达艺术培训有限公司、云阳县百年品学艺术培训有限公司、云阳县立德艺术培训有限公司、云阳县汉秦艺术培训有限公司、云阳县山姆大叔艺术培训有限公司、云阳县博雅艺术培训有限公司、云阳县圆满艺术培训有限公司、云阳县万邦艺术培训有限公司、重庆市云阳县金话筒艺术培训学校。</w:t>
      </w:r>
    </w:p>
    <w:p>
      <w:pPr>
        <w:spacing w:line="560" w:lineRule="exact"/>
        <w:ind w:firstLine="640" w:firstLineChars="200"/>
        <w:jc w:val="left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（二）年度检查结果“基本合格”“不合格”的民办中小学、校外培训机构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无。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二</w:t>
      </w:r>
      <w:r>
        <w:rPr>
          <w:rFonts w:ascii="Times New Roman" w:hAnsi="Times New Roman" w:eastAsia="方正黑体_GBK"/>
          <w:sz w:val="32"/>
          <w:szCs w:val="32"/>
        </w:rPr>
        <w:t>、工作要求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（一）坚持社会主义办学方向。各民办中小学、校外培训机构要坚持社会主义办学方向，贯彻国家教育方针，保证教育质量和培训质量，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始终坚持公益性原则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进一步规范办学行为。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（二）坚持合法合规办学。各民办中小学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要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按照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标准班额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办学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，坚决杜绝大班额现象；校外培训机构要严格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在许可范围内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开展培训活动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，不得开展学科类培训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。</w:t>
      </w:r>
    </w:p>
    <w:p>
      <w:pPr>
        <w:pStyle w:val="10"/>
        <w:spacing w:before="0" w:beforeAutospacing="0" w:after="0" w:afterAutospacing="0" w:line="560" w:lineRule="exact"/>
        <w:ind w:firstLine="0" w:firstLineChars="0"/>
        <w:rPr>
          <w:rFonts w:ascii="Times New Roman" w:hAnsi="Times New Roman"/>
        </w:rPr>
      </w:pPr>
    </w:p>
    <w:p>
      <w:pPr>
        <w:spacing w:line="560" w:lineRule="exact"/>
        <w:ind w:firstLine="641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 xml:space="preserve">   云阳县教育委员会</w:t>
      </w:r>
    </w:p>
    <w:p>
      <w:pPr>
        <w:spacing w:line="560" w:lineRule="exact"/>
        <w:ind w:firstLine="5600" w:firstLineChars="17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2022年7月2</w:t>
      </w:r>
      <w:r>
        <w:rPr>
          <w:rFonts w:hint="eastAsia" w:ascii="Times New Roman" w:hAnsi="Times New Roman" w:eastAsia="方正仿宋_GBK"/>
          <w:sz w:val="32"/>
          <w:szCs w:val="32"/>
        </w:rPr>
        <w:t>6</w:t>
      </w:r>
      <w:r>
        <w:rPr>
          <w:rFonts w:ascii="Times New Roman" w:hAnsi="Times New Roman" w:eastAsia="方正仿宋_GBK"/>
          <w:sz w:val="32"/>
          <w:szCs w:val="32"/>
        </w:rPr>
        <w:t xml:space="preserve">日 </w:t>
      </w:r>
    </w:p>
    <w:p>
      <w:pPr>
        <w:pStyle w:val="5"/>
        <w:rPr>
          <w:rFonts w:ascii="Times New Roman" w:hAnsi="Times New Roman" w:eastAsia="方正仿宋_GBK"/>
          <w:sz w:val="28"/>
          <w:szCs w:val="28"/>
        </w:rPr>
      </w:pPr>
    </w:p>
    <w:p>
      <w:pPr>
        <w:pBdr>
          <w:top w:val="single" w:color="auto" w:sz="12" w:space="1"/>
          <w:left w:val="none" w:color="auto" w:sz="0" w:space="4"/>
          <w:bottom w:val="single" w:color="auto" w:sz="12" w:space="1"/>
          <w:right w:val="none" w:color="auto" w:sz="0" w:space="4"/>
          <w:between w:val="single" w:color="auto" w:sz="6" w:space="0"/>
        </w:pBdr>
        <w:spacing w:line="480" w:lineRule="exact"/>
        <w:ind w:firstLine="280" w:firstLineChars="1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抄送：民政局，市场监管局</w:t>
      </w:r>
    </w:p>
    <w:p>
      <w:pPr>
        <w:pBdr>
          <w:top w:val="single" w:color="auto" w:sz="12" w:space="1"/>
          <w:left w:val="none" w:color="auto" w:sz="0" w:space="4"/>
          <w:bottom w:val="single" w:color="auto" w:sz="12" w:space="1"/>
          <w:right w:val="none" w:color="auto" w:sz="0" w:space="4"/>
          <w:between w:val="single" w:color="auto" w:sz="6" w:space="0"/>
        </w:pBdr>
        <w:spacing w:line="480" w:lineRule="exact"/>
        <w:ind w:firstLine="280" w:firstLineChars="1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 xml:space="preserve">云阳县教育委员会办公室             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</w:t>
      </w:r>
      <w:r>
        <w:rPr>
          <w:rFonts w:ascii="Times New Roman" w:hAnsi="Times New Roman" w:eastAsia="方正仿宋_GBK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 </w:t>
      </w:r>
      <w:r>
        <w:rPr>
          <w:rFonts w:ascii="Times New Roman" w:hAnsi="Times New Roman" w:eastAsia="方正仿宋_GBK"/>
          <w:sz w:val="28"/>
          <w:szCs w:val="28"/>
        </w:rPr>
        <w:t xml:space="preserve">  2022年7月2</w:t>
      </w:r>
      <w:r>
        <w:rPr>
          <w:rFonts w:hint="eastAsia" w:ascii="Times New Roman" w:hAnsi="Times New Roman" w:eastAsia="方正仿宋_GBK"/>
          <w:sz w:val="28"/>
          <w:szCs w:val="28"/>
        </w:rPr>
        <w:t>6</w:t>
      </w:r>
      <w:r>
        <w:rPr>
          <w:rFonts w:ascii="Times New Roman" w:hAnsi="Times New Roman" w:eastAsia="方正仿宋_GBK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46" w:bottom="1531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ind w:left="210" w:leftChars="100" w:right="210" w:rightChars="10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hkZjQzMzM2ZTM1ZjcyNDIxOTkxNzdjM2VlMzQ2ZmMifQ=="/>
  </w:docVars>
  <w:rsids>
    <w:rsidRoot w:val="21F71CDF"/>
    <w:rsid w:val="003958EC"/>
    <w:rsid w:val="004A6E41"/>
    <w:rsid w:val="009A388D"/>
    <w:rsid w:val="00B1382E"/>
    <w:rsid w:val="00CD4123"/>
    <w:rsid w:val="02F86959"/>
    <w:rsid w:val="07A10719"/>
    <w:rsid w:val="0A9E31D5"/>
    <w:rsid w:val="0AF845A7"/>
    <w:rsid w:val="0CC53CE4"/>
    <w:rsid w:val="10F5055A"/>
    <w:rsid w:val="12D261EA"/>
    <w:rsid w:val="13DD5D25"/>
    <w:rsid w:val="13EE1994"/>
    <w:rsid w:val="1489692A"/>
    <w:rsid w:val="14E569CD"/>
    <w:rsid w:val="19EF5DDA"/>
    <w:rsid w:val="21F71CDF"/>
    <w:rsid w:val="23A04E82"/>
    <w:rsid w:val="244D64D4"/>
    <w:rsid w:val="25BB0941"/>
    <w:rsid w:val="267D7DDC"/>
    <w:rsid w:val="2A31752A"/>
    <w:rsid w:val="2AE75BFC"/>
    <w:rsid w:val="2BE86223"/>
    <w:rsid w:val="2C820AF1"/>
    <w:rsid w:val="2CF62A01"/>
    <w:rsid w:val="2D2E5E38"/>
    <w:rsid w:val="2D6F6468"/>
    <w:rsid w:val="2F326AD7"/>
    <w:rsid w:val="2F4E0B0A"/>
    <w:rsid w:val="351E619E"/>
    <w:rsid w:val="35BA3EAB"/>
    <w:rsid w:val="36EB7247"/>
    <w:rsid w:val="3826020E"/>
    <w:rsid w:val="3842289A"/>
    <w:rsid w:val="386E0025"/>
    <w:rsid w:val="38B53194"/>
    <w:rsid w:val="3AAA1A49"/>
    <w:rsid w:val="3BD26249"/>
    <w:rsid w:val="446C33BD"/>
    <w:rsid w:val="47E7634F"/>
    <w:rsid w:val="495F2415"/>
    <w:rsid w:val="4D257B27"/>
    <w:rsid w:val="54F1504B"/>
    <w:rsid w:val="569B5C72"/>
    <w:rsid w:val="574B29D6"/>
    <w:rsid w:val="577A5924"/>
    <w:rsid w:val="5BAC788D"/>
    <w:rsid w:val="5BE861B5"/>
    <w:rsid w:val="5CBC586C"/>
    <w:rsid w:val="5E552233"/>
    <w:rsid w:val="5E5E5E7B"/>
    <w:rsid w:val="612A0B33"/>
    <w:rsid w:val="62E1175A"/>
    <w:rsid w:val="638036FA"/>
    <w:rsid w:val="63F33702"/>
    <w:rsid w:val="640205B0"/>
    <w:rsid w:val="64825683"/>
    <w:rsid w:val="65CB1656"/>
    <w:rsid w:val="66CA0D1F"/>
    <w:rsid w:val="68AD19E8"/>
    <w:rsid w:val="68E33D4F"/>
    <w:rsid w:val="6C4428BE"/>
    <w:rsid w:val="70076C63"/>
    <w:rsid w:val="702C46CC"/>
    <w:rsid w:val="708955A3"/>
    <w:rsid w:val="716C1C47"/>
    <w:rsid w:val="72406381"/>
    <w:rsid w:val="7377339E"/>
    <w:rsid w:val="73C64F78"/>
    <w:rsid w:val="7439431B"/>
    <w:rsid w:val="77D35D80"/>
    <w:rsid w:val="784767CF"/>
    <w:rsid w:val="7CBD04F0"/>
    <w:rsid w:val="7E3C07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AutoShape 1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customStyle="1" w:styleId="3">
    <w:name w:val="Char Char3"/>
    <w:basedOn w:val="1"/>
    <w:qFormat/>
    <w:uiPriority w:val="0"/>
    <w:pPr>
      <w:spacing w:after="160" w:line="240" w:lineRule="exact"/>
      <w:jc w:val="left"/>
    </w:p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ascii="仿宋_GB2312" w:hAnsi="Times New Roman" w:eastAsia="仿宋_GB2312"/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Body Text First Indent 2"/>
    <w:basedOn w:val="4"/>
    <w:unhideWhenUsed/>
    <w:qFormat/>
    <w:uiPriority w:val="99"/>
    <w:pPr>
      <w:ind w:firstLine="420"/>
    </w:pPr>
  </w:style>
  <w:style w:type="paragraph" w:customStyle="1" w:styleId="10">
    <w:name w:val="D正文"/>
    <w:basedOn w:val="7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方正仿宋_GBK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679</Words>
  <Characters>702</Characters>
  <Lines>1</Lines>
  <Paragraphs>1</Paragraphs>
  <TotalTime>0</TotalTime>
  <ScaleCrop>false</ScaleCrop>
  <LinksUpToDate>false</LinksUpToDate>
  <CharactersWithSpaces>750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2022-07-19T07:21:00Z</dcterms:created>
  <dc:creator>Administrator</dc:creator>
  <cp:lastModifiedBy>Administrator</cp:lastModifiedBy>
  <cp:lastPrinted>2022-07-22T04:26:00Z</cp:lastPrinted>
  <dcterms:modified xsi:type="dcterms:W3CDTF">2022-10-26T09:08:01Z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F8CCA4D12E5842F3A79AC5349FCDD681</vt:lpwstr>
  </property>
</Properties>
</file>