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00"/>
        <w:jc w:val="center"/>
        <w:rPr>
          <w:rFonts w:ascii="微软雅黑" w:hAnsi="微软雅黑" w:eastAsia="微软雅黑" w:cs="宋体"/>
          <w:color w:val="333333"/>
          <w:kern w:val="0"/>
          <w:sz w:val="45"/>
          <w:szCs w:val="45"/>
        </w:rPr>
      </w:pP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  <w:lang w:eastAsia="zh-CN"/>
        </w:rPr>
        <w:t>云阳和泰医院停车场收费标准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</w:rPr>
        <w:t>公示表</w:t>
      </w:r>
    </w:p>
    <w:p>
      <w:pPr>
        <w:widowControl/>
        <w:shd w:val="clear" w:color="auto" w:fill="FFFFFF"/>
        <w:spacing w:after="180" w:line="45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MS Gothic" w:hAnsi="MS Gothic" w:eastAsia="MS Gothic" w:cs="MS Gothic"/>
          <w:color w:val="333333"/>
          <w:kern w:val="0"/>
          <w:sz w:val="24"/>
          <w:szCs w:val="24"/>
        </w:rPr>
        <w:t> </w:t>
      </w:r>
    </w:p>
    <w:tbl>
      <w:tblPr>
        <w:tblStyle w:val="6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044"/>
        <w:gridCol w:w="1213"/>
        <w:gridCol w:w="1554"/>
        <w:gridCol w:w="1363"/>
        <w:gridCol w:w="4359"/>
        <w:gridCol w:w="278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停车场名称：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云阳和泰医院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场</w:t>
            </w:r>
          </w:p>
        </w:tc>
        <w:tc>
          <w:tcPr>
            <w:tcW w:w="57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经营者名称：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云阳和泰医院有限责任公司</w:t>
            </w:r>
          </w:p>
        </w:tc>
        <w:tc>
          <w:tcPr>
            <w:tcW w:w="2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停车场地址：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云阳县青龙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云江大道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528号</w:t>
            </w:r>
          </w:p>
        </w:tc>
        <w:tc>
          <w:tcPr>
            <w:tcW w:w="57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是否重要商圈：否</w:t>
            </w:r>
          </w:p>
        </w:tc>
        <w:tc>
          <w:tcPr>
            <w:tcW w:w="278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该信息由企业提供，其真实性由报送资料的企业负责。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停车场类型：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配建停车场（室外）</w:t>
            </w:r>
          </w:p>
        </w:tc>
        <w:tc>
          <w:tcPr>
            <w:tcW w:w="57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停车场所属物业性质：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医院</w:t>
            </w: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停车楼场备案证号：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2024002</w:t>
            </w:r>
          </w:p>
        </w:tc>
        <w:tc>
          <w:tcPr>
            <w:tcW w:w="57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停车位数量：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停车场等级：普通</w:t>
            </w: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收费标准（金额单位：元）</w:t>
            </w: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临停停放</w:t>
            </w:r>
            <w:bookmarkEnd w:id="0"/>
          </w:p>
        </w:tc>
        <w:tc>
          <w:tcPr>
            <w:tcW w:w="57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包月停放     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车型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E5E5E5" w:sz="6" w:space="0"/>
              <w:bottom w:val="single" w:color="E5E5E5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小型车/三轮车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（室外）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自购车位物业服务费</w:t>
            </w:r>
          </w:p>
        </w:tc>
        <w:tc>
          <w:tcPr>
            <w:tcW w:w="4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小型车、三轮车</w:t>
            </w: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1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E5E5E5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每小时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或半小时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E5E5E5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12小时内不超过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元/次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E5E5E5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24小时内不超过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元/次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41"/>
    <w:rsid w:val="000413AF"/>
    <w:rsid w:val="001F2DD9"/>
    <w:rsid w:val="00264DCC"/>
    <w:rsid w:val="002A1209"/>
    <w:rsid w:val="00315FE6"/>
    <w:rsid w:val="005568A8"/>
    <w:rsid w:val="0063320F"/>
    <w:rsid w:val="006673F7"/>
    <w:rsid w:val="00690E96"/>
    <w:rsid w:val="00837D57"/>
    <w:rsid w:val="00856741"/>
    <w:rsid w:val="0089492C"/>
    <w:rsid w:val="00991E9C"/>
    <w:rsid w:val="00AE2A5D"/>
    <w:rsid w:val="00B934F0"/>
    <w:rsid w:val="00BD58AE"/>
    <w:rsid w:val="00C14901"/>
    <w:rsid w:val="00DE6417"/>
    <w:rsid w:val="00E61E1E"/>
    <w:rsid w:val="00EA7B3C"/>
    <w:rsid w:val="05896203"/>
    <w:rsid w:val="2F215C1F"/>
    <w:rsid w:val="2F9A6EB0"/>
    <w:rsid w:val="43BF79FC"/>
    <w:rsid w:val="503E1589"/>
    <w:rsid w:val="5C9D4644"/>
    <w:rsid w:val="64F62775"/>
    <w:rsid w:val="74675EA7"/>
    <w:rsid w:val="798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tit1"/>
    <w:basedOn w:val="7"/>
    <w:qFormat/>
    <w:uiPriority w:val="0"/>
  </w:style>
  <w:style w:type="character" w:customStyle="1" w:styleId="10">
    <w:name w:val="con"/>
    <w:basedOn w:val="7"/>
    <w:qFormat/>
    <w:uiPriority w:val="0"/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cur"/>
    <w:basedOn w:val="7"/>
    <w:qFormat/>
    <w:uiPriority w:val="0"/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2022-03-22T09:36:00Z</dcterms:created>
  <dc:creator>杨和平[杨和平]</dc:creator>
  <cp:lastModifiedBy>Administrator</cp:lastModifiedBy>
  <dcterms:modified xsi:type="dcterms:W3CDTF">2024-03-05T08:34:30Z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12BD675F40C343CEB3D14B4AF36F3A13</vt:lpwstr>
  </property>
</Properties>
</file>