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00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shape id="_x0000_s1027" o:spid="_x0000_s1027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5CBF4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A00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02F0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38759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DD6B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BD49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6FA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" w:firstLineChars="50"/>
        <w:jc w:val="center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/>
          <w:sz w:val="32"/>
          <w:szCs w:val="32"/>
        </w:rPr>
        <w:t>发改价〔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361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 w14:paraId="34BA1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7.8pt;height:1.45pt;width:437.4pt;z-index:251661312;mso-width-relative:page;mso-height-relative:page;" filled="f" stroked="t" coordsize="21600,21600" o:gfxdata="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Uco01wAAAAc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ED4A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16334B4D"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云阳县发展和改革委员会</w:t>
      </w:r>
    </w:p>
    <w:p w14:paraId="37C187B1"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年</w:t>
      </w:r>
      <w:r>
        <w:rPr>
          <w:rFonts w:hint="eastAsia" w:eastAsia="方正小标宋_GBK"/>
          <w:sz w:val="44"/>
          <w:szCs w:val="44"/>
          <w:lang w:val="en-US" w:eastAsia="zh-CN"/>
        </w:rPr>
        <w:t>非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采暖季</w:t>
      </w:r>
      <w:r>
        <w:rPr>
          <w:rFonts w:hint="eastAsia" w:ascii="Times New Roman" w:hAnsi="Times New Roman" w:eastAsia="方正小标宋_GBK"/>
          <w:sz w:val="44"/>
          <w:szCs w:val="44"/>
        </w:rPr>
        <w:t>天然气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销售</w:t>
      </w:r>
      <w:r>
        <w:rPr>
          <w:rFonts w:hint="eastAsia" w:ascii="Times New Roman" w:hAnsi="Times New Roman" w:eastAsia="方正小标宋_GBK"/>
          <w:sz w:val="44"/>
          <w:szCs w:val="44"/>
        </w:rPr>
        <w:t>价格的通知</w:t>
      </w:r>
    </w:p>
    <w:p w14:paraId="7324C7FC">
      <w:pPr>
        <w:spacing w:line="600" w:lineRule="exact"/>
        <w:jc w:val="center"/>
        <w:rPr>
          <w:rFonts w:ascii="Times New Roman" w:hAnsi="Times New Roman" w:eastAsia="方正仿宋_GBK"/>
          <w:sz w:val="44"/>
          <w:szCs w:val="44"/>
        </w:rPr>
      </w:pPr>
    </w:p>
    <w:p w14:paraId="0F35BC6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县内各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燃气企业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 w14:paraId="2A0D7E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因上游供气企业调整重庆天然气门站价格，</w:t>
      </w:r>
      <w:r>
        <w:rPr>
          <w:rFonts w:hint="eastAsia" w:ascii="Times New Roman" w:hAnsi="Times New Roman" w:eastAsia="方正仿宋_GBK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我县</w:t>
      </w:r>
      <w:r>
        <w:rPr>
          <w:rFonts w:hint="eastAsia" w:ascii="Times New Roman" w:hAnsi="Times New Roman" w:eastAsia="方正仿宋_GBK"/>
          <w:sz w:val="32"/>
          <w:szCs w:val="32"/>
        </w:rPr>
        <w:t>天然气上下游价格联动机制</w:t>
      </w:r>
      <w:r>
        <w:rPr>
          <w:rFonts w:hint="eastAsia" w:eastAsia="方正仿宋_GBK"/>
          <w:sz w:val="32"/>
          <w:szCs w:val="32"/>
          <w:lang w:val="en-US" w:eastAsia="zh-CN"/>
        </w:rPr>
        <w:t>要求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结合</w:t>
      </w:r>
      <w:r>
        <w:rPr>
          <w:rFonts w:hint="eastAsia" w:ascii="Times New Roman" w:hAnsi="Times New Roman" w:eastAsia="方正仿宋_GBK"/>
          <w:sz w:val="32"/>
          <w:szCs w:val="32"/>
        </w:rPr>
        <w:t>《重庆市发展和改革委员会关于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采暖季中心城区</w:t>
      </w:r>
      <w:r>
        <w:rPr>
          <w:rFonts w:hint="eastAsia" w:eastAsia="方正仿宋_GBK"/>
          <w:sz w:val="32"/>
          <w:szCs w:val="32"/>
          <w:lang w:val="en-US" w:eastAsia="zh-CN"/>
        </w:rPr>
        <w:t>非居民用气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销售价格的通知</w:t>
      </w:r>
      <w:r>
        <w:rPr>
          <w:rFonts w:hint="eastAsia" w:ascii="Times New Roman" w:hAnsi="Times New Roman" w:eastAsia="方正仿宋_GBK"/>
          <w:sz w:val="32"/>
          <w:szCs w:val="32"/>
        </w:rPr>
        <w:t>》（渝发改价格〔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542</w:t>
      </w:r>
      <w:r>
        <w:rPr>
          <w:rFonts w:hint="eastAsia" w:ascii="Times New Roman" w:hAnsi="Times New Roman" w:eastAsia="方正仿宋_GBK"/>
          <w:sz w:val="32"/>
          <w:szCs w:val="32"/>
        </w:rPr>
        <w:t>号），现就</w:t>
      </w:r>
      <w:r>
        <w:rPr>
          <w:rFonts w:hint="eastAsia" w:eastAsia="方正仿宋_GBK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/>
          <w:sz w:val="32"/>
          <w:szCs w:val="32"/>
        </w:rPr>
        <w:t>我县</w:t>
      </w:r>
      <w:r>
        <w:rPr>
          <w:rFonts w:hint="eastAsia" w:eastAsia="方正仿宋_GBK"/>
          <w:sz w:val="32"/>
          <w:szCs w:val="32"/>
          <w:lang w:val="en-US" w:eastAsia="zh-CN"/>
        </w:rPr>
        <w:t>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采暖季</w:t>
      </w:r>
      <w:r>
        <w:rPr>
          <w:rFonts w:hint="eastAsia" w:ascii="Times New Roman" w:hAnsi="Times New Roman" w:eastAsia="方正仿宋_GBK"/>
          <w:sz w:val="32"/>
          <w:szCs w:val="32"/>
        </w:rPr>
        <w:t>天然气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仿宋_GBK"/>
          <w:sz w:val="32"/>
          <w:szCs w:val="32"/>
        </w:rPr>
        <w:t>价格有关事项通知如下：</w:t>
      </w:r>
    </w:p>
    <w:p w14:paraId="36DEC6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eastAsia="方正黑体_GBK" w:cstheme="minorBidi"/>
          <w:kern w:val="0"/>
          <w:sz w:val="32"/>
          <w:szCs w:val="32"/>
          <w:lang w:val="en-US" w:eastAsia="zh-CN"/>
        </w:rPr>
      </w:pPr>
      <w:r>
        <w:rPr>
          <w:rFonts w:hint="eastAsia" w:eastAsia="方正黑体_GBK" w:cstheme="minorBidi"/>
          <w:kern w:val="0"/>
          <w:sz w:val="32"/>
          <w:szCs w:val="32"/>
          <w:lang w:val="en-US" w:eastAsia="zh-CN"/>
        </w:rPr>
        <w:t>一、2025年非采暖季居民天然气销售价格</w:t>
      </w:r>
    </w:p>
    <w:p w14:paraId="1BD74B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本次居民天然气销售价格不调整。（具体价格详见附件表格）</w:t>
      </w:r>
    </w:p>
    <w:p w14:paraId="0732197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eastAsia="方正黑体_GBK" w:cstheme="minorBidi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、</w:t>
      </w:r>
      <w:r>
        <w:rPr>
          <w:rFonts w:hint="eastAsia" w:eastAsia="方正黑体_GBK" w:cstheme="minorBidi"/>
          <w:kern w:val="0"/>
          <w:sz w:val="32"/>
          <w:szCs w:val="32"/>
          <w:lang w:val="en-US" w:eastAsia="zh-CN"/>
        </w:rPr>
        <w:t>2025年非采暖季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非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 w14:paraId="1F7F551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使用万云线天然气供区，工业用气最高销售价格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每立方米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3.405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元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调整为3.302元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，商业用气、集体用气最高销售价格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每立方米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3.903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元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调整为3.8元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；非万云线天然气供区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工业用气最高销售价格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每立方米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3.295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元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调整为3.192元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，商业用气、集体用气最高销售价格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每立方米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3.793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元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调整为3.69元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。</w:t>
      </w:r>
    </w:p>
    <w:p w14:paraId="6D3082C0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</w:rPr>
        <w:t>（二）</w:t>
      </w:r>
      <w:r>
        <w:rPr>
          <w:rFonts w:hint="eastAsia" w:eastAsia="方正仿宋_GBK" w:cs="方正仿宋_GBK"/>
          <w:kern w:val="0"/>
          <w:sz w:val="32"/>
          <w:szCs w:val="32"/>
          <w:highlight w:val="none"/>
          <w:lang w:val="en-US" w:eastAsia="zh-CN"/>
        </w:rPr>
        <w:t>CNG原料气价格、车用CNG最高销售价格暂不调整。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用万云线天然气供区，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CNG原料气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最高销售价格为每立方米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2.686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车用CNG最高销售价格为每立方米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3.796元（按质量计算为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5.53元）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；非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万云线天然气供区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CNG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原料气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最高销售价格为每立方米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2.576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车用CNG最高销售价格为每立方米3.686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元（按质量计算为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元）。</w:t>
      </w:r>
    </w:p>
    <w:p w14:paraId="056C10C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  <w:t>三、执行时间</w:t>
      </w:r>
    </w:p>
    <w:p w14:paraId="5EE82B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以上非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采暖季天然气销售价格自202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月1日起执行。</w:t>
      </w:r>
    </w:p>
    <w:p w14:paraId="4DB8DD7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highlight w:val="none"/>
          <w:lang w:eastAsia="zh-CN"/>
        </w:rPr>
        <w:t>四、切实维护市场稳定</w:t>
      </w:r>
    </w:p>
    <w:p w14:paraId="6048BB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  <w:t>天然气价格调整涉及面广、政策性强，各燃气企业要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严格执行价格政策，做好执行时间追溯、气费清算结算，确保政策落实到位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  <w:lang w:eastAsia="zh-CN"/>
        </w:rPr>
        <w:t>有关部门和燃气企业要加强供需衔接，保障用气需求和安全，做好政策宣传解释工作，及时回应社会关切，确保天然气市场供应平稳运行和价格政策平稳实施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highlight w:val="none"/>
        </w:rPr>
        <w:t>。</w:t>
      </w:r>
    </w:p>
    <w:p w14:paraId="105CEAE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160" w:firstLineChars="13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733F9DFE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left="2139" w:leftChars="409" w:hanging="1280" w:hangingChars="4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附件：调整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我县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采暖季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天然气销售价格表</w:t>
      </w:r>
    </w:p>
    <w:p w14:paraId="02DE539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/>
          <w:highlight w:val="none"/>
        </w:rPr>
      </w:pPr>
    </w:p>
    <w:p w14:paraId="68470DB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480" w:firstLineChars="14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云阳县发展和改革委员会</w:t>
      </w:r>
    </w:p>
    <w:p w14:paraId="3179003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</w:t>
      </w:r>
    </w:p>
    <w:p w14:paraId="138AD8ED"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3EF65295"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62EC595A"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  <w:highlight w:val="none"/>
        </w:rPr>
      </w:pPr>
    </w:p>
    <w:p w14:paraId="645F2A5B">
      <w:pPr>
        <w:pStyle w:val="2"/>
        <w:ind w:left="0" w:leftChars="0" w:firstLine="0" w:firstLineChars="0"/>
        <w:rPr>
          <w:rFonts w:ascii="Times New Roman" w:hAnsi="Times New Roman"/>
          <w:highlight w:val="none"/>
        </w:rPr>
      </w:pPr>
    </w:p>
    <w:p w14:paraId="50E83E51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721FDAF4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65FF0E74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13CD0DA0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1770090C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40E75A8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7F36989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30390881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02A2F11">
      <w:pPr>
        <w:pStyle w:val="2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3F4A2DFC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0D15FD3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</w:p>
    <w:p w14:paraId="5C5296A0">
      <w:pPr>
        <w:pStyle w:val="2"/>
        <w:rPr>
          <w:rFonts w:hint="eastAsia"/>
          <w:highlight w:val="none"/>
        </w:rPr>
      </w:pPr>
    </w:p>
    <w:p w14:paraId="46E1FE06"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  <w:highlight w:val="none"/>
        </w:rPr>
        <w:t>附件</w:t>
      </w:r>
    </w:p>
    <w:p w14:paraId="551A39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/>
          <w:highlight w:val="none"/>
        </w:rPr>
      </w:pPr>
    </w:p>
    <w:p w14:paraId="799264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调整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后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我县</w:t>
      </w: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非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eastAsia="zh-CN"/>
        </w:rPr>
        <w:t>采暖季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</w:rPr>
        <w:t>天然气销售价格表</w:t>
      </w:r>
    </w:p>
    <w:p w14:paraId="5C9A674B">
      <w:pPr>
        <w:tabs>
          <w:tab w:val="left" w:pos="7655"/>
        </w:tabs>
        <w:spacing w:after="0" w:line="540" w:lineRule="exact"/>
        <w:jc w:val="right"/>
        <w:rPr>
          <w:rFonts w:hint="eastAsia" w:ascii="Times New Roman" w:hAnsi="Times New Roman" w:eastAsia="方正仿宋_GBK"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highlight w:val="none"/>
        </w:rPr>
        <w:t>单位：元/立方米</w:t>
      </w:r>
    </w:p>
    <w:tbl>
      <w:tblPr>
        <w:tblStyle w:val="8"/>
        <w:tblW w:w="10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74"/>
        <w:gridCol w:w="1083"/>
        <w:gridCol w:w="1083"/>
        <w:gridCol w:w="1083"/>
        <w:gridCol w:w="3099"/>
      </w:tblGrid>
      <w:tr w14:paraId="4C7A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19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使用万云线天然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  <w:t>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供区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F6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一、居民用气</w:t>
            </w:r>
          </w:p>
        </w:tc>
      </w:tr>
      <w:tr w14:paraId="5428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9D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5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一档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60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二档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33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三档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40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未执行阶梯气价供区</w:t>
            </w:r>
          </w:p>
        </w:tc>
      </w:tr>
      <w:tr w14:paraId="2604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5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F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7AB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A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2.546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396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2.906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F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</w:tr>
      <w:tr w14:paraId="10E2F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9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F6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C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2.546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34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2.906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94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2.376</w:t>
            </w:r>
          </w:p>
        </w:tc>
      </w:tr>
      <w:tr w14:paraId="7359B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B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BE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二、执行居民类用气价格的学校、养老福利机构和部队食堂等非居民用气</w:t>
            </w:r>
          </w:p>
        </w:tc>
      </w:tr>
      <w:tr w14:paraId="43A08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05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D1E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2.426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5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0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FE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4591C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8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F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8B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2.426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7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B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A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　</w:t>
            </w:r>
          </w:p>
        </w:tc>
      </w:tr>
      <w:tr w14:paraId="2889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16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三、低保用户和特困人员生活用气</w:t>
            </w:r>
          </w:p>
        </w:tc>
      </w:tr>
      <w:tr w14:paraId="3BF05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4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3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C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2.14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6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9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5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21E7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B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四、工业用气最高销售价格</w:t>
            </w:r>
          </w:p>
        </w:tc>
      </w:tr>
      <w:tr w14:paraId="71058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FD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5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B4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3.302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B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7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2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42DED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A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B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5C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3.405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8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73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1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4902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6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C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2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0.103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0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DB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3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2259D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C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5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default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五、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商业用气、集体用气最高销售价格</w:t>
            </w:r>
          </w:p>
        </w:tc>
      </w:tr>
      <w:tr w14:paraId="62CD8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4A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1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C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0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D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317C4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24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4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3.903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BE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A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0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77938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D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6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0.103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1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4B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E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28A2F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9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六、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CNG原料气价格</w:t>
            </w:r>
          </w:p>
        </w:tc>
      </w:tr>
      <w:tr w14:paraId="026CF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2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D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4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67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5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446B5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8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043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C3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9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3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C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6E37D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C9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、车用CNG最高销售价格</w:t>
            </w:r>
          </w:p>
        </w:tc>
      </w:tr>
      <w:tr w14:paraId="5FF7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8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B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C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3.796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EF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C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D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6C953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A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5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3.796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0F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7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82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highlight w:val="none"/>
                <w:lang w:eastAsia="zh-CN"/>
              </w:rPr>
              <w:t>按质量计算为每公斤5.53元</w:t>
            </w:r>
          </w:p>
        </w:tc>
      </w:tr>
      <w:tr w14:paraId="09A20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非万云线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  <w:t>天然气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供区（不含佳兴公司）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6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一、居民用气</w:t>
            </w:r>
          </w:p>
        </w:tc>
      </w:tr>
      <w:tr w14:paraId="5CA0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1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7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DD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2.266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C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C1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00C9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D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CC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B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2.266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C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5E5D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4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03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二、执行居民类用气价格的学校、养老福利机构和部队食堂等非居民用气</w:t>
            </w:r>
          </w:p>
        </w:tc>
      </w:tr>
      <w:tr w14:paraId="2423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E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4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9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8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6AA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7021C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2B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9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2.316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0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03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0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0D6F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3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E0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  <w:t>三、低保用户和特困人员生活用气</w:t>
            </w:r>
          </w:p>
        </w:tc>
      </w:tr>
      <w:tr w14:paraId="4816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A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6C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3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C5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BB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4A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</w:p>
        </w:tc>
      </w:tr>
      <w:tr w14:paraId="629AA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B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7E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四、工业用气最高销售价格</w:t>
            </w:r>
          </w:p>
        </w:tc>
      </w:tr>
      <w:tr w14:paraId="486C5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5C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6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3.192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C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971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E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CC8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D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B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3.295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9D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9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A5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8D5E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6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3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8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0.103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D1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01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8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7232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F6F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五、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商业用气、集体用气最高销售价格</w:t>
            </w:r>
          </w:p>
        </w:tc>
      </w:tr>
      <w:tr w14:paraId="35F6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D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0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4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3.69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39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5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1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A2C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B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B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3.793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8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1C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7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284C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F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5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2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0.103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C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3C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3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2AB6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F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六、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CNG原料气价格</w:t>
            </w:r>
          </w:p>
        </w:tc>
      </w:tr>
      <w:tr w14:paraId="1D15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1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AF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F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A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07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9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20D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2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97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2.576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1F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F9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32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AC63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C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6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、车用CNG最高销售价格</w:t>
            </w:r>
          </w:p>
        </w:tc>
      </w:tr>
      <w:tr w14:paraId="1D4B7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3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D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4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E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7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0809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CE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highlight w:val="none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7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highlight w:val="none"/>
                <w:lang w:val="en-US" w:eastAsia="zh-CN"/>
              </w:rPr>
              <w:t>3.686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9C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676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95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highlight w:val="none"/>
                <w:lang w:eastAsia="zh-CN"/>
              </w:rPr>
              <w:t>按质量计算为每公斤5.</w:t>
            </w:r>
            <w:r>
              <w:rPr>
                <w:rFonts w:hint="eastAsia" w:eastAsia="方正仿宋_GBK" w:cs="Tahoma"/>
                <w:color w:val="000000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highlight w:val="none"/>
                <w:lang w:eastAsia="zh-CN"/>
              </w:rPr>
              <w:t>元</w:t>
            </w:r>
          </w:p>
        </w:tc>
      </w:tr>
    </w:tbl>
    <w:p w14:paraId="441FA8C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E54CE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341C5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DC9FB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8B731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65F19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58921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D371A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39494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62046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49AC3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01D30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9B505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384DB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22B8C09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39CB8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16D0B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8E5E1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B66709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0674A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C7C79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E570C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22070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D0C680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A98E4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6EB1BB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DDE7C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95ADCD6"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县经济信息委，县市场监管局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 w14:paraId="73CB062F"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云阳发展和改革委员会办公室              202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2C729C4-FCEF-4742-83A9-49947781E1A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8B2536C-8878-440A-80C7-14FC0A446B8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155F4B5-9653-4188-B313-5C5B998E830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6620736-88DD-41F2-9516-DBA68F8B203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FE13F1D-87A5-4DFD-AC06-499444F32F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5967"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EFAFE"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9EFAFE">
                    <w:pPr>
                      <w:pStyle w:val="6"/>
                      <w:ind w:right="277" w:rightChars="13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8467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201BC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201BC"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D2E8F">
    <w:pPr>
      <w:pStyle w:val="7"/>
      <w:pBdr>
        <w:bottom w:val="none" w:color="auto" w:sz="0" w:space="1"/>
      </w:pBdr>
      <w:tabs>
        <w:tab w:val="left" w:pos="3404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B86935"/>
    <w:rsid w:val="000045AD"/>
    <w:rsid w:val="00012420"/>
    <w:rsid w:val="000130D3"/>
    <w:rsid w:val="00014932"/>
    <w:rsid w:val="00020B1F"/>
    <w:rsid w:val="000300AB"/>
    <w:rsid w:val="00036505"/>
    <w:rsid w:val="00052B2C"/>
    <w:rsid w:val="00054471"/>
    <w:rsid w:val="00060D29"/>
    <w:rsid w:val="00061AB7"/>
    <w:rsid w:val="00064B4F"/>
    <w:rsid w:val="000665F3"/>
    <w:rsid w:val="00095F77"/>
    <w:rsid w:val="000975AE"/>
    <w:rsid w:val="000B0170"/>
    <w:rsid w:val="000B7883"/>
    <w:rsid w:val="000D3EDF"/>
    <w:rsid w:val="000F1298"/>
    <w:rsid w:val="000F19CB"/>
    <w:rsid w:val="001120A0"/>
    <w:rsid w:val="0011410E"/>
    <w:rsid w:val="00137911"/>
    <w:rsid w:val="00140639"/>
    <w:rsid w:val="00147F3E"/>
    <w:rsid w:val="0015389C"/>
    <w:rsid w:val="00162C3F"/>
    <w:rsid w:val="00175EDC"/>
    <w:rsid w:val="00190334"/>
    <w:rsid w:val="001A4777"/>
    <w:rsid w:val="001B116C"/>
    <w:rsid w:val="001B3729"/>
    <w:rsid w:val="001D1ED5"/>
    <w:rsid w:val="001D317D"/>
    <w:rsid w:val="001F21C0"/>
    <w:rsid w:val="00203B38"/>
    <w:rsid w:val="002078D5"/>
    <w:rsid w:val="0021240C"/>
    <w:rsid w:val="00233325"/>
    <w:rsid w:val="0024123B"/>
    <w:rsid w:val="00256813"/>
    <w:rsid w:val="002572FA"/>
    <w:rsid w:val="00263CC3"/>
    <w:rsid w:val="00264025"/>
    <w:rsid w:val="00270B08"/>
    <w:rsid w:val="0027169B"/>
    <w:rsid w:val="002742A6"/>
    <w:rsid w:val="00297730"/>
    <w:rsid w:val="00297CB7"/>
    <w:rsid w:val="002A0021"/>
    <w:rsid w:val="002A01FF"/>
    <w:rsid w:val="002C7130"/>
    <w:rsid w:val="002D343C"/>
    <w:rsid w:val="002D4CBB"/>
    <w:rsid w:val="002D5920"/>
    <w:rsid w:val="002F21B8"/>
    <w:rsid w:val="002F378D"/>
    <w:rsid w:val="003002E5"/>
    <w:rsid w:val="00301A1A"/>
    <w:rsid w:val="00322D46"/>
    <w:rsid w:val="00324D1B"/>
    <w:rsid w:val="00330EA7"/>
    <w:rsid w:val="003319A6"/>
    <w:rsid w:val="003371D1"/>
    <w:rsid w:val="00350BF2"/>
    <w:rsid w:val="00353B79"/>
    <w:rsid w:val="003550F7"/>
    <w:rsid w:val="0036207D"/>
    <w:rsid w:val="00363826"/>
    <w:rsid w:val="00365308"/>
    <w:rsid w:val="00375B19"/>
    <w:rsid w:val="003B044E"/>
    <w:rsid w:val="003B4B09"/>
    <w:rsid w:val="003C02B4"/>
    <w:rsid w:val="004034A9"/>
    <w:rsid w:val="004043C4"/>
    <w:rsid w:val="00432061"/>
    <w:rsid w:val="00434A14"/>
    <w:rsid w:val="00440614"/>
    <w:rsid w:val="004602B6"/>
    <w:rsid w:val="00466823"/>
    <w:rsid w:val="00476CF5"/>
    <w:rsid w:val="00477415"/>
    <w:rsid w:val="00483B25"/>
    <w:rsid w:val="004922EE"/>
    <w:rsid w:val="0049560E"/>
    <w:rsid w:val="004B0C34"/>
    <w:rsid w:val="004B0D36"/>
    <w:rsid w:val="004C2CA6"/>
    <w:rsid w:val="004D1987"/>
    <w:rsid w:val="004D1A74"/>
    <w:rsid w:val="004D329E"/>
    <w:rsid w:val="004E2EA0"/>
    <w:rsid w:val="004E5513"/>
    <w:rsid w:val="00506231"/>
    <w:rsid w:val="00512105"/>
    <w:rsid w:val="00515AB3"/>
    <w:rsid w:val="005179B0"/>
    <w:rsid w:val="005179F0"/>
    <w:rsid w:val="00526A26"/>
    <w:rsid w:val="00540CD8"/>
    <w:rsid w:val="0054732B"/>
    <w:rsid w:val="005474F7"/>
    <w:rsid w:val="005501DC"/>
    <w:rsid w:val="00557F82"/>
    <w:rsid w:val="0057376C"/>
    <w:rsid w:val="00575717"/>
    <w:rsid w:val="00581981"/>
    <w:rsid w:val="00582940"/>
    <w:rsid w:val="005843C8"/>
    <w:rsid w:val="00584AD5"/>
    <w:rsid w:val="00585D70"/>
    <w:rsid w:val="005A44B5"/>
    <w:rsid w:val="005B38C9"/>
    <w:rsid w:val="005C07DE"/>
    <w:rsid w:val="005C1338"/>
    <w:rsid w:val="005C13CB"/>
    <w:rsid w:val="005C2AE4"/>
    <w:rsid w:val="005D51B4"/>
    <w:rsid w:val="005E3D17"/>
    <w:rsid w:val="005F7541"/>
    <w:rsid w:val="0061066B"/>
    <w:rsid w:val="00640C3C"/>
    <w:rsid w:val="00640F8A"/>
    <w:rsid w:val="006469EE"/>
    <w:rsid w:val="0065307A"/>
    <w:rsid w:val="0066284E"/>
    <w:rsid w:val="0066352F"/>
    <w:rsid w:val="00663AE9"/>
    <w:rsid w:val="0066694B"/>
    <w:rsid w:val="0067697C"/>
    <w:rsid w:val="00687496"/>
    <w:rsid w:val="00690566"/>
    <w:rsid w:val="006A41EB"/>
    <w:rsid w:val="006A64DE"/>
    <w:rsid w:val="006A708E"/>
    <w:rsid w:val="006B5918"/>
    <w:rsid w:val="006C3A4F"/>
    <w:rsid w:val="006D3B30"/>
    <w:rsid w:val="006E08C3"/>
    <w:rsid w:val="007102D6"/>
    <w:rsid w:val="0071385F"/>
    <w:rsid w:val="0073038E"/>
    <w:rsid w:val="00736087"/>
    <w:rsid w:val="00741F34"/>
    <w:rsid w:val="00745B7D"/>
    <w:rsid w:val="00771EA4"/>
    <w:rsid w:val="00783F20"/>
    <w:rsid w:val="00794143"/>
    <w:rsid w:val="00795D01"/>
    <w:rsid w:val="007C100A"/>
    <w:rsid w:val="007C5AC1"/>
    <w:rsid w:val="007D6889"/>
    <w:rsid w:val="007E7567"/>
    <w:rsid w:val="007F0A13"/>
    <w:rsid w:val="007F4339"/>
    <w:rsid w:val="008330B1"/>
    <w:rsid w:val="00835D96"/>
    <w:rsid w:val="00841108"/>
    <w:rsid w:val="00842737"/>
    <w:rsid w:val="008457C7"/>
    <w:rsid w:val="0086280C"/>
    <w:rsid w:val="0086453F"/>
    <w:rsid w:val="00870F33"/>
    <w:rsid w:val="0088726B"/>
    <w:rsid w:val="00893C2C"/>
    <w:rsid w:val="00895F7B"/>
    <w:rsid w:val="008A626B"/>
    <w:rsid w:val="008D7831"/>
    <w:rsid w:val="008E732C"/>
    <w:rsid w:val="008E7CE1"/>
    <w:rsid w:val="008F5E71"/>
    <w:rsid w:val="0090151E"/>
    <w:rsid w:val="00917B1A"/>
    <w:rsid w:val="0093215E"/>
    <w:rsid w:val="00950B69"/>
    <w:rsid w:val="009514C9"/>
    <w:rsid w:val="009521F6"/>
    <w:rsid w:val="00954224"/>
    <w:rsid w:val="00956C25"/>
    <w:rsid w:val="00960B18"/>
    <w:rsid w:val="00963E42"/>
    <w:rsid w:val="00976E64"/>
    <w:rsid w:val="00985489"/>
    <w:rsid w:val="009970EF"/>
    <w:rsid w:val="009A2BDB"/>
    <w:rsid w:val="009D0F75"/>
    <w:rsid w:val="009D1F7C"/>
    <w:rsid w:val="009D3654"/>
    <w:rsid w:val="009D647A"/>
    <w:rsid w:val="009E123F"/>
    <w:rsid w:val="009E21A6"/>
    <w:rsid w:val="009F032C"/>
    <w:rsid w:val="009F3B7C"/>
    <w:rsid w:val="009F53F0"/>
    <w:rsid w:val="00A141DB"/>
    <w:rsid w:val="00A147B6"/>
    <w:rsid w:val="00A320A8"/>
    <w:rsid w:val="00A443C6"/>
    <w:rsid w:val="00A56563"/>
    <w:rsid w:val="00A82780"/>
    <w:rsid w:val="00A97741"/>
    <w:rsid w:val="00AB25D8"/>
    <w:rsid w:val="00AC53D9"/>
    <w:rsid w:val="00AC5677"/>
    <w:rsid w:val="00AD6026"/>
    <w:rsid w:val="00AD62CF"/>
    <w:rsid w:val="00AE4B66"/>
    <w:rsid w:val="00AF3512"/>
    <w:rsid w:val="00B22C9F"/>
    <w:rsid w:val="00B33764"/>
    <w:rsid w:val="00B35990"/>
    <w:rsid w:val="00B5598E"/>
    <w:rsid w:val="00B64D64"/>
    <w:rsid w:val="00B65679"/>
    <w:rsid w:val="00B74719"/>
    <w:rsid w:val="00B82CB0"/>
    <w:rsid w:val="00B86935"/>
    <w:rsid w:val="00B90422"/>
    <w:rsid w:val="00B944AC"/>
    <w:rsid w:val="00BA19E8"/>
    <w:rsid w:val="00BB3063"/>
    <w:rsid w:val="00BD0264"/>
    <w:rsid w:val="00BD4127"/>
    <w:rsid w:val="00BD4AEE"/>
    <w:rsid w:val="00C00FAF"/>
    <w:rsid w:val="00C149C9"/>
    <w:rsid w:val="00C24D6D"/>
    <w:rsid w:val="00C3719E"/>
    <w:rsid w:val="00C41819"/>
    <w:rsid w:val="00C66168"/>
    <w:rsid w:val="00C7147A"/>
    <w:rsid w:val="00C82919"/>
    <w:rsid w:val="00C834BD"/>
    <w:rsid w:val="00CD040B"/>
    <w:rsid w:val="00CD3849"/>
    <w:rsid w:val="00CD516C"/>
    <w:rsid w:val="00D21318"/>
    <w:rsid w:val="00D227E0"/>
    <w:rsid w:val="00D23DE3"/>
    <w:rsid w:val="00D318BE"/>
    <w:rsid w:val="00D349A6"/>
    <w:rsid w:val="00D35FDD"/>
    <w:rsid w:val="00D50DBB"/>
    <w:rsid w:val="00D518BD"/>
    <w:rsid w:val="00D52C52"/>
    <w:rsid w:val="00D621BA"/>
    <w:rsid w:val="00D70F01"/>
    <w:rsid w:val="00D77EB3"/>
    <w:rsid w:val="00D85BF7"/>
    <w:rsid w:val="00DA5EA9"/>
    <w:rsid w:val="00DB05DB"/>
    <w:rsid w:val="00DC45B3"/>
    <w:rsid w:val="00DC78A4"/>
    <w:rsid w:val="00DF0BCE"/>
    <w:rsid w:val="00DF27F4"/>
    <w:rsid w:val="00DF3402"/>
    <w:rsid w:val="00DF7C99"/>
    <w:rsid w:val="00E141C6"/>
    <w:rsid w:val="00E20D19"/>
    <w:rsid w:val="00E26AAE"/>
    <w:rsid w:val="00E27626"/>
    <w:rsid w:val="00E52E80"/>
    <w:rsid w:val="00E56836"/>
    <w:rsid w:val="00E6270B"/>
    <w:rsid w:val="00E62D00"/>
    <w:rsid w:val="00E63597"/>
    <w:rsid w:val="00E71DBF"/>
    <w:rsid w:val="00E73E82"/>
    <w:rsid w:val="00E74FC3"/>
    <w:rsid w:val="00E7542D"/>
    <w:rsid w:val="00E76077"/>
    <w:rsid w:val="00E90328"/>
    <w:rsid w:val="00EB4AD9"/>
    <w:rsid w:val="00EB74D0"/>
    <w:rsid w:val="00ED5F66"/>
    <w:rsid w:val="00F25F63"/>
    <w:rsid w:val="00F32FE5"/>
    <w:rsid w:val="00F36CA9"/>
    <w:rsid w:val="00F37059"/>
    <w:rsid w:val="00F416B8"/>
    <w:rsid w:val="00F62B25"/>
    <w:rsid w:val="00F6309B"/>
    <w:rsid w:val="00F7425D"/>
    <w:rsid w:val="00F82995"/>
    <w:rsid w:val="00F92F9A"/>
    <w:rsid w:val="00FA2B0B"/>
    <w:rsid w:val="00FA4DBC"/>
    <w:rsid w:val="00FA5135"/>
    <w:rsid w:val="00FA70F6"/>
    <w:rsid w:val="00FC52B0"/>
    <w:rsid w:val="00FD0911"/>
    <w:rsid w:val="00FF7C16"/>
    <w:rsid w:val="01944FA6"/>
    <w:rsid w:val="024504DC"/>
    <w:rsid w:val="02E26450"/>
    <w:rsid w:val="031872FB"/>
    <w:rsid w:val="04A16F62"/>
    <w:rsid w:val="06217FF0"/>
    <w:rsid w:val="07406828"/>
    <w:rsid w:val="079106EB"/>
    <w:rsid w:val="07A00A44"/>
    <w:rsid w:val="09FD64CD"/>
    <w:rsid w:val="0A0345F4"/>
    <w:rsid w:val="0AC07441"/>
    <w:rsid w:val="0B7533B0"/>
    <w:rsid w:val="0BC72CD2"/>
    <w:rsid w:val="0E0C4982"/>
    <w:rsid w:val="0F1F7B2B"/>
    <w:rsid w:val="0F587D0C"/>
    <w:rsid w:val="0FDB778F"/>
    <w:rsid w:val="0FE02F36"/>
    <w:rsid w:val="10283610"/>
    <w:rsid w:val="11340B29"/>
    <w:rsid w:val="115B1B57"/>
    <w:rsid w:val="12AA790D"/>
    <w:rsid w:val="13AB3552"/>
    <w:rsid w:val="13C00FF7"/>
    <w:rsid w:val="14BC283B"/>
    <w:rsid w:val="16182791"/>
    <w:rsid w:val="16CF2DFA"/>
    <w:rsid w:val="17D901F7"/>
    <w:rsid w:val="18050B3A"/>
    <w:rsid w:val="18324EBA"/>
    <w:rsid w:val="18721CFA"/>
    <w:rsid w:val="189A336A"/>
    <w:rsid w:val="18E72618"/>
    <w:rsid w:val="1A554F3D"/>
    <w:rsid w:val="1C7E79C3"/>
    <w:rsid w:val="1CD55B32"/>
    <w:rsid w:val="1D3E0EA4"/>
    <w:rsid w:val="1E605F68"/>
    <w:rsid w:val="1F6C03EF"/>
    <w:rsid w:val="1F6D429D"/>
    <w:rsid w:val="1F806906"/>
    <w:rsid w:val="1FB824AB"/>
    <w:rsid w:val="1FDFE762"/>
    <w:rsid w:val="20391CC7"/>
    <w:rsid w:val="20A83220"/>
    <w:rsid w:val="20E60EE2"/>
    <w:rsid w:val="214608C8"/>
    <w:rsid w:val="21D32A57"/>
    <w:rsid w:val="21DE3799"/>
    <w:rsid w:val="221C7487"/>
    <w:rsid w:val="227B299A"/>
    <w:rsid w:val="22ED32DA"/>
    <w:rsid w:val="22F664C5"/>
    <w:rsid w:val="230351A9"/>
    <w:rsid w:val="23B074A7"/>
    <w:rsid w:val="23CE76AF"/>
    <w:rsid w:val="24AE5FC2"/>
    <w:rsid w:val="24BA4B4F"/>
    <w:rsid w:val="25C71469"/>
    <w:rsid w:val="264136D1"/>
    <w:rsid w:val="27B9634F"/>
    <w:rsid w:val="28086DF7"/>
    <w:rsid w:val="285C2813"/>
    <w:rsid w:val="28DE6D64"/>
    <w:rsid w:val="29E25D0F"/>
    <w:rsid w:val="2A662F2E"/>
    <w:rsid w:val="2A6C0232"/>
    <w:rsid w:val="2A870159"/>
    <w:rsid w:val="2AB279E8"/>
    <w:rsid w:val="2AE5579D"/>
    <w:rsid w:val="2B5E72FD"/>
    <w:rsid w:val="2BAB4301"/>
    <w:rsid w:val="2C0E0CB1"/>
    <w:rsid w:val="2CCE4AFC"/>
    <w:rsid w:val="2CD15194"/>
    <w:rsid w:val="2D6F57F1"/>
    <w:rsid w:val="2F2C3498"/>
    <w:rsid w:val="2F3872E7"/>
    <w:rsid w:val="310A63AF"/>
    <w:rsid w:val="311C6578"/>
    <w:rsid w:val="31471632"/>
    <w:rsid w:val="332C46EB"/>
    <w:rsid w:val="335A1290"/>
    <w:rsid w:val="34F36D08"/>
    <w:rsid w:val="3543266F"/>
    <w:rsid w:val="372C4753"/>
    <w:rsid w:val="372C6F3C"/>
    <w:rsid w:val="37CE3166"/>
    <w:rsid w:val="38C65532"/>
    <w:rsid w:val="397E5C46"/>
    <w:rsid w:val="39E02C21"/>
    <w:rsid w:val="39ED1F78"/>
    <w:rsid w:val="3A255BB6"/>
    <w:rsid w:val="3A3D32E2"/>
    <w:rsid w:val="3A3E27D3"/>
    <w:rsid w:val="3DD814EC"/>
    <w:rsid w:val="3E663DC7"/>
    <w:rsid w:val="3E6B4177"/>
    <w:rsid w:val="3EF8725E"/>
    <w:rsid w:val="3F874C1D"/>
    <w:rsid w:val="3FFF7AA8"/>
    <w:rsid w:val="4065406D"/>
    <w:rsid w:val="412F10C8"/>
    <w:rsid w:val="43985FF2"/>
    <w:rsid w:val="449649E5"/>
    <w:rsid w:val="4546062D"/>
    <w:rsid w:val="45CB0D9B"/>
    <w:rsid w:val="46730062"/>
    <w:rsid w:val="472066B1"/>
    <w:rsid w:val="47706988"/>
    <w:rsid w:val="47B10E53"/>
    <w:rsid w:val="48A43F68"/>
    <w:rsid w:val="4A136CB8"/>
    <w:rsid w:val="4A1A65A1"/>
    <w:rsid w:val="4B4C6C26"/>
    <w:rsid w:val="4CCB5B0A"/>
    <w:rsid w:val="50013B89"/>
    <w:rsid w:val="50B10CF4"/>
    <w:rsid w:val="52C11A6B"/>
    <w:rsid w:val="52DD61F2"/>
    <w:rsid w:val="537F1EBC"/>
    <w:rsid w:val="5388703E"/>
    <w:rsid w:val="542812C1"/>
    <w:rsid w:val="54A97F8A"/>
    <w:rsid w:val="562866D6"/>
    <w:rsid w:val="56DC3927"/>
    <w:rsid w:val="574E60B9"/>
    <w:rsid w:val="57680B0A"/>
    <w:rsid w:val="57F95B34"/>
    <w:rsid w:val="583602FE"/>
    <w:rsid w:val="59614293"/>
    <w:rsid w:val="5964484D"/>
    <w:rsid w:val="59F920FE"/>
    <w:rsid w:val="5B003EC3"/>
    <w:rsid w:val="5B0E2582"/>
    <w:rsid w:val="5C334DCA"/>
    <w:rsid w:val="5D2D36DC"/>
    <w:rsid w:val="5D453BCC"/>
    <w:rsid w:val="5D6A35D0"/>
    <w:rsid w:val="5EAD5CA6"/>
    <w:rsid w:val="5EDFE78D"/>
    <w:rsid w:val="5F185A5E"/>
    <w:rsid w:val="5F7DD4A0"/>
    <w:rsid w:val="604577E3"/>
    <w:rsid w:val="61667C24"/>
    <w:rsid w:val="61D43CD5"/>
    <w:rsid w:val="62111122"/>
    <w:rsid w:val="62E91C8D"/>
    <w:rsid w:val="63AD1785"/>
    <w:rsid w:val="6432620C"/>
    <w:rsid w:val="643E4883"/>
    <w:rsid w:val="64BA216D"/>
    <w:rsid w:val="657F7330"/>
    <w:rsid w:val="66384A6E"/>
    <w:rsid w:val="66F650A4"/>
    <w:rsid w:val="68581872"/>
    <w:rsid w:val="68A02082"/>
    <w:rsid w:val="6C0B7CF9"/>
    <w:rsid w:val="6C982046"/>
    <w:rsid w:val="6CB93DB8"/>
    <w:rsid w:val="6D716441"/>
    <w:rsid w:val="6F0E3818"/>
    <w:rsid w:val="6F1C7C5A"/>
    <w:rsid w:val="6F700E36"/>
    <w:rsid w:val="6F751AEC"/>
    <w:rsid w:val="6FBB71F2"/>
    <w:rsid w:val="708304A5"/>
    <w:rsid w:val="70A63EDD"/>
    <w:rsid w:val="70C22007"/>
    <w:rsid w:val="718425A6"/>
    <w:rsid w:val="71B6308E"/>
    <w:rsid w:val="7251030D"/>
    <w:rsid w:val="731833F9"/>
    <w:rsid w:val="732C69E4"/>
    <w:rsid w:val="73C96917"/>
    <w:rsid w:val="74550BBE"/>
    <w:rsid w:val="74F07436"/>
    <w:rsid w:val="75CC662B"/>
    <w:rsid w:val="75F53309"/>
    <w:rsid w:val="765D6045"/>
    <w:rsid w:val="76B75B6B"/>
    <w:rsid w:val="76B91AC0"/>
    <w:rsid w:val="77EF54EB"/>
    <w:rsid w:val="78BA6874"/>
    <w:rsid w:val="795C44EF"/>
    <w:rsid w:val="7AB14FAB"/>
    <w:rsid w:val="7B3B7F98"/>
    <w:rsid w:val="7C004677"/>
    <w:rsid w:val="7DFF2AC6"/>
    <w:rsid w:val="7E0068AF"/>
    <w:rsid w:val="7E71317F"/>
    <w:rsid w:val="7EA05C60"/>
    <w:rsid w:val="7F25B496"/>
    <w:rsid w:val="7FD96DC4"/>
    <w:rsid w:val="9DEF4285"/>
    <w:rsid w:val="E1712A7D"/>
    <w:rsid w:val="EFAD789A"/>
    <w:rsid w:val="FDDF39C1"/>
    <w:rsid w:val="FF8AE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693</Words>
  <Characters>788</Characters>
  <Lines>7</Lines>
  <Paragraphs>1</Paragraphs>
  <TotalTime>6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2019-05-01T22:43:00Z</dcterms:created>
  <dc:creator>lenovo</dc:creator>
  <cp:lastModifiedBy>FagaiWu</cp:lastModifiedBy>
  <cp:lastPrinted>2025-06-03T01:22:00Z</cp:lastPrinted>
  <dcterms:modified xsi:type="dcterms:W3CDTF">2025-06-11T02:52:54Z</dcterms:modified>
  <dc:title>云发改价〔2014〕号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54055F7782D24064A78B9C60E62ECF8D</vt:lpwstr>
  </property>
  <property fmtid="{D5CDD505-2E9C-101B-9397-08002B2CF9AE}" pid="4" name="KSOTemplateDocerSaveRecord">
    <vt:lpwstr>eyJoZGlkIjoiZDBiNTkwM2U5MDcwZWE5YWZhOGIxMzE3MjEzYmE5YzAifQ==</vt:lpwstr>
  </property>
</Properties>
</file>