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8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重庆市农业农村委员会 重庆市乡村振兴局</w:t>
      </w:r>
    </w:p>
    <w:p>
      <w:pPr>
        <w:spacing w:line="8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关于印发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《</w:t>
      </w:r>
      <w:r>
        <w:rPr>
          <w:rFonts w:hint="eastAsia" w:ascii="方正小标宋_GBK" w:hAnsi="Times New Roman" w:eastAsia="方正小标宋_GBK"/>
          <w:sz w:val="44"/>
          <w:szCs w:val="44"/>
        </w:rPr>
        <w:t>农村地区疫情防控工作</w:t>
      </w:r>
    </w:p>
    <w:p>
      <w:pPr>
        <w:spacing w:line="8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调研指导方案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》的通知</w:t>
      </w:r>
    </w:p>
    <w:p>
      <w:pPr>
        <w:spacing w:line="594" w:lineRule="exact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各区县（自治县）农业农村委、乡村振兴局，西部科学城重庆高新区发展改革局，万盛经开区农林水利局；有关处室、直属单位：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为贯彻党中央、国务院关于农村地区疫情防控工作部署，更好地了解掌握当前农村地区疫情态势和各区县疫情防控工作情况，按照市委市政府农村地区疫情防控工作安排，沿用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党的二十大精神“进农村”宣讲工作安排（详见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渝委农发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89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号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），开展一轮全市范围内农村疫情防控工作调研指导。现将《</w:t>
      </w:r>
      <w:r>
        <w:rPr>
          <w:rFonts w:hint="eastAsia" w:ascii="方正仿宋_GBK" w:hAnsi="Times New Roman" w:eastAsia="方正仿宋_GBK"/>
          <w:sz w:val="32"/>
          <w:szCs w:val="32"/>
        </w:rPr>
        <w:t>农村地区疫情防控工作调研指导方案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》印发给你们，请按要求开展</w:t>
      </w:r>
      <w:r>
        <w:rPr>
          <w:rFonts w:hint="eastAsia" w:ascii="方正仿宋_GBK" w:hAnsi="Times New Roman" w:eastAsia="方正仿宋_GBK"/>
          <w:sz w:val="32"/>
          <w:szCs w:val="32"/>
        </w:rPr>
        <w:t>调研工作。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附件：1.农村地区疫情防控工作调研指导方案</w:t>
      </w:r>
    </w:p>
    <w:p>
      <w:pPr>
        <w:spacing w:line="560" w:lineRule="exact"/>
        <w:ind w:firstLine="640" w:firstLineChars="200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  2.农村疫情防控工作调研指导情况报告（参考模板）</w:t>
      </w:r>
    </w:p>
    <w:p>
      <w:pPr>
        <w:spacing w:line="594" w:lineRule="exact"/>
        <w:rPr>
          <w:rFonts w:ascii="方正仿宋_GBK" w:hAnsi="Times New Roman" w:eastAsia="方正仿宋_GBK"/>
          <w:sz w:val="32"/>
          <w:szCs w:val="32"/>
        </w:rPr>
      </w:pPr>
    </w:p>
    <w:p>
      <w:pPr>
        <w:wordWrap w:val="0"/>
        <w:jc w:val="righ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重庆市农业农村委员会       重庆市乡村振兴局</w:t>
      </w:r>
    </w:p>
    <w:p>
      <w:pPr>
        <w:spacing w:line="594" w:lineRule="exact"/>
        <w:jc w:val="righ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                   2023年1月2日</w:t>
      </w:r>
    </w:p>
    <w:p>
      <w:pPr>
        <w:spacing w:line="594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农村地区疫情防控工作调研指导方案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为贯彻党中央、国务院关于农村地区疫情防控工作决策部署，了解掌握当前农村地区疫情态势和各区县疫情防控工作情况，按照市委市政府疫情防控工作安排，决定开展农村疫情防控调研指导工作。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一、调研时间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至10日。具体时间，请各组与区县对接。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二、调研内容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（一）了解农村地区新冠病毒感染情况，当前新冠疫情发展态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势，特别是65岁以上老年人，3岁以下儿童、独居老人、留守儿童、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残疾人等重点人群疫情发展情况；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（二）县乡村书记抓农村疫情防控责任落实情况；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（三）建立健全农村地区疫情防控体系、开展防控工作情况，特别是农村重点人群摸排情况、党员干部上门问健康、农村地区医疗物资供应、提升医疗卫生服务和重症救治等采取的措施和创新做法；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（四）存在的主要短板和面临的突出问题；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（五）优化完善农村地区疫情防控工作的意见建议。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三、调研分组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sz w:val="32"/>
          <w:szCs w:val="32"/>
        </w:rPr>
        <w:t>沿用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党的二十大精神“进农村”宣讲工作安排（对接区县、镇村详见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渝委农发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89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号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采取座谈会、实地走访、进村入户、个别谈话等形式，深入了解基层组织作用发挥、医疗机构、医疗物资供应有关情况。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四、有关要求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（一）各调研指导组对发现的问题，可现场交办区县研究解决。各组确定一名同志，收集各区县的好经验做法、存在的困难和有关意见建议，以区县为单位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汇总形成调研报告，</w:t>
      </w:r>
      <w:r>
        <w:rPr>
          <w:rFonts w:hint="eastAsia" w:ascii="方正仿宋_GBK" w:hAnsi="Times New Roman" w:eastAsia="方正仿宋_GBK"/>
          <w:sz w:val="32"/>
          <w:szCs w:val="32"/>
        </w:rPr>
        <w:t>于2023年1月12日18:00时前反馈至市农业农村委。联系人：刘德才，电话：15923935414，邮箱：</w:t>
      </w:r>
      <w:r>
        <w:fldChar w:fldCharType="begin"/>
      </w:r>
      <w:r>
        <w:instrText xml:space="preserve"> HYPERLINK "mailto:2431706321@qq.com" </w:instrText>
      </w:r>
      <w:r>
        <w:fldChar w:fldCharType="separate"/>
      </w:r>
      <w:r>
        <w:rPr>
          <w:rStyle w:val="6"/>
          <w:rFonts w:hint="eastAsia" w:ascii="方正仿宋_GBK" w:hAnsi="Times New Roman" w:eastAsia="方正仿宋_GBK"/>
          <w:sz w:val="32"/>
          <w:szCs w:val="32"/>
          <w:u w:val="none"/>
        </w:rPr>
        <w:t>2431706321@qq.com</w:t>
      </w:r>
      <w:r>
        <w:rPr>
          <w:rStyle w:val="6"/>
          <w:rFonts w:hint="eastAsia" w:ascii="方正仿宋_GBK" w:hAnsi="Times New Roman" w:eastAsia="方正仿宋_GBK"/>
          <w:sz w:val="32"/>
          <w:szCs w:val="32"/>
          <w:u w:val="none"/>
        </w:rPr>
        <w:fldChar w:fldCharType="end"/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ascii="Times New Roman" w:hAnsi="Times New Roman" w:eastAsia="方正仿宋_GBK"/>
          <w:sz w:val="33"/>
          <w:szCs w:val="33"/>
        </w:rPr>
        <w:t>（二）严格落实中央八项规定精神和市委实施意见，不得干预各区县正常工作，不增加基层负担。</w:t>
      </w:r>
    </w:p>
    <w:p>
      <w:pPr>
        <w:spacing w:line="600" w:lineRule="exact"/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ascii="Times New Roman" w:hAnsi="Times New Roman" w:eastAsia="方正仿宋_GBK"/>
          <w:sz w:val="33"/>
          <w:szCs w:val="33"/>
        </w:rPr>
        <w:t>（三）工作车辆由组长单位保障</w:t>
      </w:r>
      <w:r>
        <w:rPr>
          <w:rFonts w:hint="eastAsia" w:ascii="Times New Roman" w:hAnsi="Times New Roman" w:eastAsia="方正仿宋_GBK"/>
          <w:sz w:val="33"/>
          <w:szCs w:val="33"/>
        </w:rPr>
        <w:t>，</w:t>
      </w:r>
      <w:r>
        <w:rPr>
          <w:rFonts w:ascii="Times New Roman" w:hAnsi="Times New Roman" w:eastAsia="方正仿宋_GBK"/>
          <w:sz w:val="33"/>
          <w:szCs w:val="33"/>
        </w:rPr>
        <w:t>相关费用由各派员单位承担。</w:t>
      </w:r>
    </w:p>
    <w:p>
      <w:pPr>
        <w:spacing w:line="600" w:lineRule="exact"/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ascii="Times New Roman" w:hAnsi="Times New Roman" w:eastAsia="方正仿宋_GBK"/>
          <w:sz w:val="33"/>
          <w:szCs w:val="33"/>
        </w:rPr>
        <w:t>（四）严格做好</w:t>
      </w:r>
      <w:r>
        <w:rPr>
          <w:rFonts w:hint="eastAsia" w:ascii="Times New Roman" w:hAnsi="Times New Roman" w:eastAsia="方正仿宋_GBK"/>
          <w:sz w:val="33"/>
          <w:szCs w:val="33"/>
        </w:rPr>
        <w:t>个人</w:t>
      </w:r>
      <w:r>
        <w:rPr>
          <w:rFonts w:ascii="Times New Roman" w:hAnsi="Times New Roman" w:eastAsia="方正仿宋_GBK"/>
          <w:sz w:val="33"/>
          <w:szCs w:val="33"/>
        </w:rPr>
        <w:t>防护，</w:t>
      </w:r>
      <w:bookmarkStart w:id="1" w:name="_GoBack"/>
      <w:bookmarkEnd w:id="1"/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戴口罩</w:t>
      </w:r>
      <w:r>
        <w:rPr>
          <w:rFonts w:hint="eastAsia" w:ascii="Times New Roman" w:hAnsi="Times New Roman" w:eastAsia="方正仿宋_GBK"/>
          <w:sz w:val="33"/>
          <w:szCs w:val="33"/>
        </w:rPr>
        <w:t>、勤洗手，做好自己健康的第一责任人。</w:t>
      </w:r>
      <w:r>
        <w:rPr>
          <w:rFonts w:ascii="Times New Roman" w:hAnsi="Times New Roman" w:eastAsia="方正仿宋_GBK"/>
          <w:sz w:val="33"/>
          <w:szCs w:val="33"/>
        </w:rPr>
        <w:t xml:space="preserve"> </w:t>
      </w:r>
    </w:p>
    <w:p>
      <w:pPr>
        <w:pStyle w:val="2"/>
        <w:spacing w:line="600" w:lineRule="exact"/>
        <w:jc w:val="both"/>
        <w:rPr>
          <w:rFonts w:ascii="Times New Roman" w:hAnsi="Times New Roman" w:eastAsia="方正楷体_GBK"/>
          <w:sz w:val="33"/>
          <w:szCs w:val="33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color w:val="FF0000"/>
          <w:sz w:val="32"/>
          <w:szCs w:val="32"/>
        </w:rPr>
      </w:pPr>
    </w:p>
    <w:p>
      <w:pPr>
        <w:spacing w:line="594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农村疫情防控工作调研指导情况报告（参考模板）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一、工作开展情况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调研指导</w:t>
      </w:r>
      <w:r>
        <w:rPr>
          <w:rFonts w:ascii="方正仿宋_GBK" w:hAnsi="Times New Roman" w:eastAsia="方正仿宋_GBK"/>
          <w:sz w:val="32"/>
          <w:szCs w:val="32"/>
        </w:rPr>
        <w:t>XX组赴XX区等XX个区县，围绕</w:t>
      </w:r>
      <w:r>
        <w:rPr>
          <w:rFonts w:hint="eastAsia" w:ascii="方正仿宋_GBK" w:hAnsi="Times New Roman" w:eastAsia="方正仿宋_GBK"/>
          <w:sz w:val="32"/>
          <w:szCs w:val="32"/>
        </w:rPr>
        <w:t>重点人群、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书记抓农村疫情防控责任落实</w:t>
      </w:r>
      <w:r>
        <w:rPr>
          <w:rFonts w:hint="eastAsia" w:ascii="方正仿宋_GBK" w:hAnsi="Times New Roman" w:eastAsia="方正仿宋_GBK"/>
          <w:sz w:val="32"/>
          <w:szCs w:val="32"/>
        </w:rPr>
        <w:t>、基层干部上门问健康、医疗物资供应、主要问题、意见建议</w:t>
      </w:r>
      <w:r>
        <w:rPr>
          <w:rFonts w:ascii="方正仿宋_GBK" w:hAnsi="Times New Roman" w:eastAsia="方正仿宋_GBK"/>
          <w:sz w:val="32"/>
          <w:szCs w:val="32"/>
        </w:rPr>
        <w:t>等</w:t>
      </w:r>
      <w:r>
        <w:rPr>
          <w:rFonts w:hint="eastAsia" w:ascii="方正仿宋_GBK" w:hAnsi="Times New Roman" w:eastAsia="方正仿宋_GBK"/>
          <w:sz w:val="32"/>
          <w:szCs w:val="32"/>
        </w:rPr>
        <w:t>5</w:t>
      </w:r>
      <w:r>
        <w:rPr>
          <w:rFonts w:ascii="方正仿宋_GBK" w:hAnsi="Times New Roman" w:eastAsia="方正仿宋_GBK"/>
          <w:sz w:val="32"/>
          <w:szCs w:val="32"/>
        </w:rPr>
        <w:t>个方面重点内容，通过现场核查、查阅资料、座谈交流等方式，</w:t>
      </w:r>
      <w:r>
        <w:rPr>
          <w:rFonts w:hint="eastAsia" w:ascii="方正仿宋_GBK" w:hAnsi="Times New Roman" w:eastAsia="方正仿宋_GBK"/>
          <w:sz w:val="32"/>
          <w:szCs w:val="32"/>
        </w:rPr>
        <w:t>调研指导</w:t>
      </w:r>
      <w:r>
        <w:rPr>
          <w:rFonts w:ascii="方正仿宋_GBK" w:hAnsi="Times New Roman" w:eastAsia="方正仿宋_GBK"/>
          <w:sz w:val="32"/>
          <w:szCs w:val="32"/>
        </w:rPr>
        <w:t>了XX</w:t>
      </w:r>
      <w:r>
        <w:rPr>
          <w:rFonts w:hint="eastAsia" w:ascii="方正仿宋_GBK" w:hAnsi="Times New Roman" w:eastAsia="方正仿宋_GBK"/>
          <w:sz w:val="32"/>
          <w:szCs w:val="32"/>
        </w:rPr>
        <w:t>村</w:t>
      </w:r>
      <w:r>
        <w:rPr>
          <w:rFonts w:ascii="方正仿宋_GBK" w:hAnsi="Times New Roman" w:eastAsia="方正仿宋_GBK"/>
          <w:sz w:val="32"/>
          <w:szCs w:val="32"/>
        </w:rPr>
        <w:t>、XX</w:t>
      </w:r>
      <w:r>
        <w:rPr>
          <w:rFonts w:hint="eastAsia" w:ascii="方正仿宋_GBK" w:hAnsi="Times New Roman" w:eastAsia="方正仿宋_GBK"/>
          <w:sz w:val="32"/>
          <w:szCs w:val="32"/>
        </w:rPr>
        <w:t>卫生室</w:t>
      </w:r>
      <w:r>
        <w:rPr>
          <w:rFonts w:ascii="方正仿宋_GBK" w:hAnsi="Times New Roman" w:eastAsia="方正仿宋_GBK"/>
          <w:sz w:val="32"/>
          <w:szCs w:val="32"/>
        </w:rPr>
        <w:t>等XX个点位。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二、发现的问题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调研</w:t>
      </w:r>
      <w:r>
        <w:rPr>
          <w:rFonts w:ascii="方正仿宋_GBK" w:hAnsi="Times New Roman" w:eastAsia="方正仿宋_GBK"/>
          <w:sz w:val="32"/>
          <w:szCs w:val="32"/>
        </w:rPr>
        <w:t>发现问题XX个，</w:t>
      </w:r>
      <w:r>
        <w:rPr>
          <w:rFonts w:hint="eastAsia" w:ascii="方正仿宋_GBK" w:hAnsi="Times New Roman" w:eastAsia="方正仿宋_GBK"/>
          <w:sz w:val="32"/>
          <w:szCs w:val="32"/>
        </w:rPr>
        <w:t>分别在重点人群</w:t>
      </w:r>
      <w:r>
        <w:rPr>
          <w:rFonts w:ascii="方正仿宋_GBK" w:hAnsi="Times New Roman" w:eastAsia="方正仿宋_GBK"/>
          <w:sz w:val="32"/>
          <w:szCs w:val="32"/>
        </w:rPr>
        <w:t>XX个</w:t>
      </w:r>
      <w:r>
        <w:rPr>
          <w:rFonts w:hint="eastAsia" w:ascii="方正仿宋_GBK" w:hAnsi="Times New Roman" w:eastAsia="方正仿宋_GBK"/>
          <w:sz w:val="32"/>
          <w:szCs w:val="32"/>
        </w:rPr>
        <w:t>、“五级书记”责任落实</w:t>
      </w:r>
      <w:r>
        <w:rPr>
          <w:rFonts w:ascii="方正仿宋_GBK" w:hAnsi="Times New Roman" w:eastAsia="方正仿宋_GBK"/>
          <w:sz w:val="32"/>
          <w:szCs w:val="32"/>
        </w:rPr>
        <w:t>XX个</w:t>
      </w:r>
      <w:r>
        <w:rPr>
          <w:rFonts w:hint="eastAsia" w:ascii="方正仿宋_GBK" w:hAnsi="Times New Roman" w:eastAsia="方正仿宋_GBK"/>
          <w:sz w:val="32"/>
          <w:szCs w:val="32"/>
        </w:rPr>
        <w:t>、医疗物资供应</w:t>
      </w:r>
      <w:r>
        <w:rPr>
          <w:rFonts w:ascii="方正仿宋_GBK" w:hAnsi="Times New Roman" w:eastAsia="方正仿宋_GBK"/>
          <w:sz w:val="32"/>
          <w:szCs w:val="32"/>
        </w:rPr>
        <w:t>XX个。</w:t>
      </w:r>
      <w:r>
        <w:rPr>
          <w:rFonts w:hint="eastAsia" w:ascii="方正仿宋_GBK" w:hAnsi="Times New Roman" w:eastAsia="方正仿宋_GBK"/>
          <w:sz w:val="32"/>
          <w:szCs w:val="32"/>
        </w:rPr>
        <w:t>详细描述具体问题。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三、工作建议</w:t>
      </w:r>
      <w:r>
        <w:rPr>
          <w:rFonts w:ascii="方正仿宋_GBK" w:hAnsi="Times New Roman" w:eastAsia="方正仿宋_GBK"/>
          <w:sz w:val="32"/>
          <w:szCs w:val="32"/>
        </w:rPr>
        <w:t>（建议需是市级层面的建议）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一是建议</w:t>
      </w:r>
      <w:r>
        <w:rPr>
          <w:rFonts w:hint="eastAsia" w:ascii="方正仿宋_GBK" w:hAnsi="Times New Roman" w:eastAsia="方正仿宋_GBK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二是建议</w:t>
      </w:r>
      <w:r>
        <w:rPr>
          <w:rFonts w:hint="eastAsia" w:ascii="方正仿宋_GBK" w:hAnsi="Times New Roman" w:eastAsia="方正仿宋_GBK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四、经验做法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bookmarkStart w:id="0" w:name="OLE_LINK1"/>
      <w:r>
        <w:rPr>
          <w:rFonts w:hint="eastAsia" w:ascii="方正仿宋_GBK" w:hAnsi="Times New Roman" w:eastAsia="方正仿宋_GBK"/>
          <w:sz w:val="32"/>
          <w:szCs w:val="32"/>
        </w:rPr>
        <w:t>调研中发现区县好的经验做法。</w:t>
      </w:r>
      <w:bookmarkEnd w:id="0"/>
    </w:p>
    <w:sectPr>
      <w:pgSz w:w="11906" w:h="16838"/>
      <w:pgMar w:top="1814" w:right="1701" w:bottom="1814" w:left="170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NDlhZTY4OWZiZGY0MDU3YzM3MjU3YWMxMWE5OTAifQ=="/>
  </w:docVars>
  <w:rsids>
    <w:rsidRoot w:val="00F363AB"/>
    <w:rsid w:val="0000009F"/>
    <w:rsid w:val="000166FD"/>
    <w:rsid w:val="000206EC"/>
    <w:rsid w:val="00034EE0"/>
    <w:rsid w:val="000427A0"/>
    <w:rsid w:val="00050B64"/>
    <w:rsid w:val="00060A1A"/>
    <w:rsid w:val="00071275"/>
    <w:rsid w:val="0009521E"/>
    <w:rsid w:val="000A374C"/>
    <w:rsid w:val="001201AE"/>
    <w:rsid w:val="00151AAE"/>
    <w:rsid w:val="00153388"/>
    <w:rsid w:val="001662BA"/>
    <w:rsid w:val="00193AEE"/>
    <w:rsid w:val="001A025D"/>
    <w:rsid w:val="001A094F"/>
    <w:rsid w:val="001B1255"/>
    <w:rsid w:val="001B7BF2"/>
    <w:rsid w:val="001B7D5A"/>
    <w:rsid w:val="001C28B6"/>
    <w:rsid w:val="001D648B"/>
    <w:rsid w:val="001F2A2F"/>
    <w:rsid w:val="002232FA"/>
    <w:rsid w:val="00227EA3"/>
    <w:rsid w:val="00233418"/>
    <w:rsid w:val="00290AA5"/>
    <w:rsid w:val="00297456"/>
    <w:rsid w:val="00305F10"/>
    <w:rsid w:val="0033684B"/>
    <w:rsid w:val="00340B2E"/>
    <w:rsid w:val="003A6C9A"/>
    <w:rsid w:val="003A7F40"/>
    <w:rsid w:val="003B2632"/>
    <w:rsid w:val="003D0D04"/>
    <w:rsid w:val="00462470"/>
    <w:rsid w:val="00485D0A"/>
    <w:rsid w:val="00492869"/>
    <w:rsid w:val="004B6FD3"/>
    <w:rsid w:val="004E76F3"/>
    <w:rsid w:val="004F2BA8"/>
    <w:rsid w:val="00506259"/>
    <w:rsid w:val="005171B9"/>
    <w:rsid w:val="00563367"/>
    <w:rsid w:val="005B2837"/>
    <w:rsid w:val="005B2CC5"/>
    <w:rsid w:val="005D1ED5"/>
    <w:rsid w:val="005D7254"/>
    <w:rsid w:val="005E2F55"/>
    <w:rsid w:val="006226C1"/>
    <w:rsid w:val="00626738"/>
    <w:rsid w:val="00657F76"/>
    <w:rsid w:val="00665CF4"/>
    <w:rsid w:val="00676535"/>
    <w:rsid w:val="0068427D"/>
    <w:rsid w:val="0068736C"/>
    <w:rsid w:val="00694B53"/>
    <w:rsid w:val="006B7B78"/>
    <w:rsid w:val="0071202B"/>
    <w:rsid w:val="00724EEA"/>
    <w:rsid w:val="00733904"/>
    <w:rsid w:val="00747D16"/>
    <w:rsid w:val="007550C8"/>
    <w:rsid w:val="007640A6"/>
    <w:rsid w:val="00782DC1"/>
    <w:rsid w:val="00785284"/>
    <w:rsid w:val="00787FEA"/>
    <w:rsid w:val="007A27C8"/>
    <w:rsid w:val="007A3130"/>
    <w:rsid w:val="007C49B7"/>
    <w:rsid w:val="00802F7F"/>
    <w:rsid w:val="0081728E"/>
    <w:rsid w:val="0082052B"/>
    <w:rsid w:val="00855276"/>
    <w:rsid w:val="00867BAE"/>
    <w:rsid w:val="00877BD3"/>
    <w:rsid w:val="00883A8B"/>
    <w:rsid w:val="008841E2"/>
    <w:rsid w:val="008963D6"/>
    <w:rsid w:val="008B16ED"/>
    <w:rsid w:val="008C07AC"/>
    <w:rsid w:val="008D17EF"/>
    <w:rsid w:val="0090527A"/>
    <w:rsid w:val="00916DDD"/>
    <w:rsid w:val="009170CF"/>
    <w:rsid w:val="00933FCF"/>
    <w:rsid w:val="009540E4"/>
    <w:rsid w:val="009756F9"/>
    <w:rsid w:val="00981738"/>
    <w:rsid w:val="009A2D32"/>
    <w:rsid w:val="009A6147"/>
    <w:rsid w:val="009B1C55"/>
    <w:rsid w:val="009E47F9"/>
    <w:rsid w:val="00A44CC8"/>
    <w:rsid w:val="00A559B2"/>
    <w:rsid w:val="00A67B89"/>
    <w:rsid w:val="00A90658"/>
    <w:rsid w:val="00A95112"/>
    <w:rsid w:val="00AB25D7"/>
    <w:rsid w:val="00AF1CA2"/>
    <w:rsid w:val="00B0098F"/>
    <w:rsid w:val="00B079C6"/>
    <w:rsid w:val="00B23DFC"/>
    <w:rsid w:val="00B32AF7"/>
    <w:rsid w:val="00B559F5"/>
    <w:rsid w:val="00B83677"/>
    <w:rsid w:val="00B941FF"/>
    <w:rsid w:val="00BC1F12"/>
    <w:rsid w:val="00C07A1C"/>
    <w:rsid w:val="00C31B5B"/>
    <w:rsid w:val="00C43B7F"/>
    <w:rsid w:val="00C52419"/>
    <w:rsid w:val="00C53146"/>
    <w:rsid w:val="00C83805"/>
    <w:rsid w:val="00C83E27"/>
    <w:rsid w:val="00C953B9"/>
    <w:rsid w:val="00C97918"/>
    <w:rsid w:val="00D01CA7"/>
    <w:rsid w:val="00D02539"/>
    <w:rsid w:val="00D21176"/>
    <w:rsid w:val="00D30103"/>
    <w:rsid w:val="00D94652"/>
    <w:rsid w:val="00DC3C7F"/>
    <w:rsid w:val="00DE7388"/>
    <w:rsid w:val="00E078C0"/>
    <w:rsid w:val="00E41013"/>
    <w:rsid w:val="00E57AC3"/>
    <w:rsid w:val="00E934C9"/>
    <w:rsid w:val="00EE20B9"/>
    <w:rsid w:val="00EE6E40"/>
    <w:rsid w:val="00EF0B3E"/>
    <w:rsid w:val="00F22895"/>
    <w:rsid w:val="00F363AB"/>
    <w:rsid w:val="00F4552A"/>
    <w:rsid w:val="00F600AC"/>
    <w:rsid w:val="00F65128"/>
    <w:rsid w:val="00F8163D"/>
    <w:rsid w:val="00F8608C"/>
    <w:rsid w:val="00F91CD2"/>
    <w:rsid w:val="00FA5E4F"/>
    <w:rsid w:val="00FA7B36"/>
    <w:rsid w:val="00FB7C1D"/>
    <w:rsid w:val="00FE157E"/>
    <w:rsid w:val="27F96F07"/>
    <w:rsid w:val="62F606A5"/>
    <w:rsid w:val="75E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0042-5C1E-486E-A997-0E5FFE16E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nywyh</Company>
  <Pages>4</Pages>
  <Words>1276</Words>
  <Characters>1338</Characters>
  <Lines>10</Lines>
  <Paragraphs>2</Paragraphs>
  <TotalTime>0</TotalTime>
  <ScaleCrop>false</ScaleCrop>
  <LinksUpToDate>false</LinksUpToDate>
  <CharactersWithSpaces>1376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2023-01-03T06:26:00Z</dcterms:created>
  <dc:creator>snw</dc:creator>
  <cp:lastModifiedBy>TZ</cp:lastModifiedBy>
  <cp:lastPrinted>2023-01-01T07:53:00Z</cp:lastPrinted>
  <dcterms:modified xsi:type="dcterms:W3CDTF">2023-04-23T07:51:15Z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C6DB6DE305EE46D89544D677D82CE3AA</vt:lpwstr>
  </property>
</Properties>
</file>