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pacing w:val="0"/>
          <w:kern w:val="2"/>
          <w:sz w:val="32"/>
          <w:szCs w:val="32"/>
          <w:highlight w:val="none"/>
          <w:lang w:val="en-US" w:eastAsia="zh-CN" w:bidi="ar-SA"/>
        </w:rPr>
      </w:pPr>
      <w:r>
        <w:rPr>
          <w:rFonts w:hint="eastAsia" w:ascii="方正黑体_GBK" w:hAnsi="方正黑体_GBK" w:eastAsia="方正黑体_GBK" w:cs="方正黑体_GBK"/>
          <w:spacing w:val="0"/>
          <w:kern w:val="2"/>
          <w:sz w:val="32"/>
          <w:szCs w:val="32"/>
          <w:highlight w:val="none"/>
          <w:lang w:val="en-US" w:eastAsia="zh-CN" w:bidi="ar-SA"/>
        </w:rPr>
        <w:t>附件1：</w:t>
      </w:r>
    </w:p>
    <w:p>
      <w:pPr>
        <w:pStyle w:val="7"/>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县级层面纳入整</w:t>
      </w:r>
      <w:bookmarkStart w:id="0" w:name="_GoBack"/>
      <w:bookmarkEnd w:id="0"/>
      <w:r>
        <w:rPr>
          <w:rFonts w:hint="eastAsia" w:ascii="Times New Roman" w:hAnsi="Times New Roman" w:eastAsia="方正仿宋_GBK" w:cs="Times New Roman"/>
          <w:spacing w:val="0"/>
          <w:kern w:val="2"/>
          <w:sz w:val="32"/>
          <w:szCs w:val="32"/>
          <w:highlight w:val="none"/>
          <w:lang w:val="en-US" w:eastAsia="zh-CN" w:bidi="ar-SA"/>
        </w:rPr>
        <w:t>合试点范围的资金</w:t>
      </w:r>
    </w:p>
    <w:p>
      <w:pPr>
        <w:pStyle w:val="7"/>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8"/>
          <w:rFonts w:hint="eastAsia" w:ascii="方正仿宋_GBK" w:hAnsi="方正仿宋_GBK" w:eastAsia="方正仿宋_GBK"/>
          <w:sz w:val="28"/>
        </w:rPr>
      </w:pPr>
    </w:p>
    <w:tbl>
      <w:tblPr>
        <w:tblStyle w:val="5"/>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6"/>
        <w:gridCol w:w="4590"/>
        <w:gridCol w:w="3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976" w:type="dxa"/>
            <w:tcBorders>
              <w:top w:val="single" w:color="auto" w:sz="4" w:space="0"/>
              <w:left w:val="single" w:color="auto" w:sz="4" w:space="0"/>
              <w:bottom w:val="nil"/>
              <w:right w:val="nil"/>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32"/>
                <w:szCs w:val="32"/>
                <w:highlight w:val="none"/>
                <w:lang w:val="en-US" w:eastAsia="zh-CN" w:bidi="ar-SA"/>
              </w:rPr>
            </w:pPr>
            <w:r>
              <w:rPr>
                <w:rFonts w:hint="default" w:ascii="Times New Roman" w:hAnsi="Times New Roman" w:eastAsia="方正仿宋_GBK" w:cs="Times New Roman"/>
                <w:spacing w:val="0"/>
                <w:kern w:val="2"/>
                <w:sz w:val="32"/>
                <w:szCs w:val="32"/>
                <w:highlight w:val="none"/>
                <w:lang w:val="en-US" w:eastAsia="zh-CN" w:bidi="ar-SA"/>
              </w:rPr>
              <w:t>序号</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spacing w:val="0"/>
                <w:kern w:val="2"/>
                <w:sz w:val="32"/>
                <w:szCs w:val="32"/>
                <w:highlight w:val="none"/>
                <w:lang w:val="en-US" w:eastAsia="zh-CN" w:bidi="ar-SA"/>
              </w:rPr>
            </w:pPr>
            <w:r>
              <w:rPr>
                <w:rFonts w:hint="default" w:ascii="Times New Roman" w:hAnsi="Times New Roman" w:eastAsia="方正仿宋_GBK" w:cs="Times New Roman"/>
                <w:spacing w:val="0"/>
                <w:kern w:val="2"/>
                <w:sz w:val="32"/>
                <w:szCs w:val="32"/>
                <w:highlight w:val="none"/>
                <w:lang w:val="en-US" w:eastAsia="zh-CN" w:bidi="ar-SA"/>
              </w:rPr>
              <w:t>资金名称</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spacing w:val="0"/>
                <w:kern w:val="2"/>
                <w:sz w:val="32"/>
                <w:szCs w:val="32"/>
                <w:highlight w:val="none"/>
                <w:lang w:val="en-US" w:eastAsia="zh-CN" w:bidi="ar-SA"/>
              </w:rPr>
            </w:pPr>
            <w:r>
              <w:rPr>
                <w:rFonts w:hint="default" w:ascii="Times New Roman" w:hAnsi="Times New Roman" w:eastAsia="方正仿宋_GBK" w:cs="Times New Roman"/>
                <w:spacing w:val="0"/>
                <w:kern w:val="2"/>
                <w:sz w:val="32"/>
                <w:szCs w:val="32"/>
                <w:highlight w:val="none"/>
                <w:lang w:val="en-US" w:eastAsia="zh-CN" w:bidi="ar-SA"/>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4"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1</w:t>
            </w:r>
          </w:p>
        </w:tc>
        <w:tc>
          <w:tcPr>
            <w:tcW w:w="4590" w:type="dxa"/>
            <w:tcBorders>
              <w:top w:val="single" w:color="auto" w:sz="4" w:space="0"/>
              <w:left w:val="single" w:color="auto" w:sz="4" w:space="0"/>
              <w:bottom w:val="nil"/>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县级财政衔接资金（含土地出让金收益用于农业农村部分、地方债券资金、存量资金等）</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县财政局、县乡村振兴局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2</w:t>
            </w:r>
          </w:p>
        </w:tc>
        <w:tc>
          <w:tcPr>
            <w:tcW w:w="4590" w:type="dxa"/>
            <w:tcBorders>
              <w:top w:val="single" w:color="auto" w:sz="4" w:space="0"/>
              <w:left w:val="single" w:color="auto" w:sz="4" w:space="0"/>
              <w:bottom w:val="nil"/>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渝北对口支援资金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976" w:type="dxa"/>
            <w:tcBorders>
              <w:top w:val="single" w:color="auto" w:sz="4" w:space="0"/>
              <w:left w:val="single" w:color="auto" w:sz="4" w:space="0"/>
              <w:bottom w:val="nil"/>
              <w:right w:val="nil"/>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3</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东西部协作资金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4</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国家部委帮扶云阳资金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5</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县级旅游发展资金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县财政局、县文旅委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1" w:hRule="atLeast"/>
        </w:trPr>
        <w:tc>
          <w:tcPr>
            <w:tcW w:w="976"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6</w:t>
            </w:r>
          </w:p>
        </w:tc>
        <w:tc>
          <w:tcPr>
            <w:tcW w:w="4590" w:type="dxa"/>
            <w:tcBorders>
              <w:top w:val="single" w:color="auto" w:sz="4" w:space="0"/>
              <w:left w:val="single" w:color="auto" w:sz="4" w:space="0"/>
              <w:bottom w:val="single" w:color="auto" w:sz="4" w:space="0"/>
              <w:right w:val="nil"/>
              <w:tl2br w:val="nil"/>
              <w:tr2bl w:val="nil"/>
            </w:tcBorders>
            <w:shd w:val="clear" w:color="auto" w:fill="FFFFFF"/>
            <w:vAlign w:val="top"/>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default" w:ascii="Times New Roman" w:hAnsi="Times New Roman" w:eastAsia="方正仿宋_GBK" w:cs="Times New Roman"/>
                <w:spacing w:val="0"/>
                <w:kern w:val="2"/>
                <w:sz w:val="28"/>
                <w:szCs w:val="28"/>
                <w:highlight w:val="none"/>
                <w:lang w:val="en-US" w:eastAsia="zh-CN" w:bidi="ar-SA"/>
              </w:rPr>
              <w:t>其他（仅限县级财政安排的用于农业生产发展和农村基础设施建设方面的一般公共预算资金）</w:t>
            </w:r>
          </w:p>
        </w:tc>
        <w:tc>
          <w:tcPr>
            <w:tcW w:w="38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7"/>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spacing w:val="0"/>
                <w:kern w:val="2"/>
                <w:sz w:val="28"/>
                <w:szCs w:val="28"/>
                <w:highlight w:val="none"/>
                <w:lang w:val="en-US" w:eastAsia="zh-CN" w:bidi="ar-SA"/>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6"/>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4587A"/>
    <w:rsid w:val="008B5A47"/>
    <w:rsid w:val="00EA0D9C"/>
    <w:rsid w:val="019B38E0"/>
    <w:rsid w:val="01D84B7D"/>
    <w:rsid w:val="021A48CD"/>
    <w:rsid w:val="02756AF0"/>
    <w:rsid w:val="02A24CF8"/>
    <w:rsid w:val="038A4E97"/>
    <w:rsid w:val="03A55F4A"/>
    <w:rsid w:val="03AF57AC"/>
    <w:rsid w:val="048972D7"/>
    <w:rsid w:val="054B513D"/>
    <w:rsid w:val="063C0B33"/>
    <w:rsid w:val="06407C2E"/>
    <w:rsid w:val="07D83FBC"/>
    <w:rsid w:val="07EB7F6C"/>
    <w:rsid w:val="08744323"/>
    <w:rsid w:val="08CB6237"/>
    <w:rsid w:val="0A3042AA"/>
    <w:rsid w:val="0A3B7B3E"/>
    <w:rsid w:val="0A9B3A73"/>
    <w:rsid w:val="0AD444DB"/>
    <w:rsid w:val="0B5B5C4D"/>
    <w:rsid w:val="0BEE53EB"/>
    <w:rsid w:val="0C580A5B"/>
    <w:rsid w:val="0C9A4E16"/>
    <w:rsid w:val="0CB125BF"/>
    <w:rsid w:val="0D370B24"/>
    <w:rsid w:val="0E2E0BEF"/>
    <w:rsid w:val="0E715C2C"/>
    <w:rsid w:val="10573FAB"/>
    <w:rsid w:val="10E13E5C"/>
    <w:rsid w:val="1106449B"/>
    <w:rsid w:val="11904F88"/>
    <w:rsid w:val="119E4A87"/>
    <w:rsid w:val="11DE6DE4"/>
    <w:rsid w:val="12394924"/>
    <w:rsid w:val="12886608"/>
    <w:rsid w:val="12D54C61"/>
    <w:rsid w:val="14937796"/>
    <w:rsid w:val="15386E4D"/>
    <w:rsid w:val="1546081E"/>
    <w:rsid w:val="16720AD9"/>
    <w:rsid w:val="171B6BD0"/>
    <w:rsid w:val="174D00CF"/>
    <w:rsid w:val="17AF3226"/>
    <w:rsid w:val="18856DD0"/>
    <w:rsid w:val="19A617AE"/>
    <w:rsid w:val="1A083A35"/>
    <w:rsid w:val="1AEB32EC"/>
    <w:rsid w:val="1B552349"/>
    <w:rsid w:val="1BFE513C"/>
    <w:rsid w:val="1C2D4419"/>
    <w:rsid w:val="1C593DAE"/>
    <w:rsid w:val="1C6D5254"/>
    <w:rsid w:val="1CBE1D61"/>
    <w:rsid w:val="1DCB48D0"/>
    <w:rsid w:val="1E754D44"/>
    <w:rsid w:val="1EA13D32"/>
    <w:rsid w:val="1ED10A26"/>
    <w:rsid w:val="1F3A6B6D"/>
    <w:rsid w:val="21C60229"/>
    <w:rsid w:val="22DE7275"/>
    <w:rsid w:val="232152A9"/>
    <w:rsid w:val="245553F1"/>
    <w:rsid w:val="24772980"/>
    <w:rsid w:val="261D4101"/>
    <w:rsid w:val="26990301"/>
    <w:rsid w:val="26CF3677"/>
    <w:rsid w:val="27C4587A"/>
    <w:rsid w:val="28A3403A"/>
    <w:rsid w:val="2A153954"/>
    <w:rsid w:val="2C0F1E77"/>
    <w:rsid w:val="2C1538F6"/>
    <w:rsid w:val="2C4B4232"/>
    <w:rsid w:val="2D01264D"/>
    <w:rsid w:val="2D094244"/>
    <w:rsid w:val="2F5C4825"/>
    <w:rsid w:val="30CA4A2B"/>
    <w:rsid w:val="3112042E"/>
    <w:rsid w:val="315750BE"/>
    <w:rsid w:val="318F548F"/>
    <w:rsid w:val="31C257FD"/>
    <w:rsid w:val="31EF73D9"/>
    <w:rsid w:val="34580A62"/>
    <w:rsid w:val="34CB56EB"/>
    <w:rsid w:val="3537039F"/>
    <w:rsid w:val="358010BC"/>
    <w:rsid w:val="35FF7903"/>
    <w:rsid w:val="363D28A2"/>
    <w:rsid w:val="369B4412"/>
    <w:rsid w:val="36BD488B"/>
    <w:rsid w:val="372E273B"/>
    <w:rsid w:val="37A926E1"/>
    <w:rsid w:val="387521D4"/>
    <w:rsid w:val="38AD46C6"/>
    <w:rsid w:val="38D675F5"/>
    <w:rsid w:val="39530546"/>
    <w:rsid w:val="3A5F36D9"/>
    <w:rsid w:val="3A9067EB"/>
    <w:rsid w:val="3AA23A3D"/>
    <w:rsid w:val="3AB730AE"/>
    <w:rsid w:val="3ABE624B"/>
    <w:rsid w:val="3AC00709"/>
    <w:rsid w:val="3BDC59C0"/>
    <w:rsid w:val="3C3B6830"/>
    <w:rsid w:val="3C6579AB"/>
    <w:rsid w:val="3D52517F"/>
    <w:rsid w:val="3E506779"/>
    <w:rsid w:val="3F023F42"/>
    <w:rsid w:val="3F093C17"/>
    <w:rsid w:val="3F5340E4"/>
    <w:rsid w:val="40601EE6"/>
    <w:rsid w:val="40B6247D"/>
    <w:rsid w:val="40F623F5"/>
    <w:rsid w:val="41EF7EE4"/>
    <w:rsid w:val="42810158"/>
    <w:rsid w:val="42BA3B74"/>
    <w:rsid w:val="43334EFC"/>
    <w:rsid w:val="448C24FC"/>
    <w:rsid w:val="46700948"/>
    <w:rsid w:val="46B22A4B"/>
    <w:rsid w:val="47540D7A"/>
    <w:rsid w:val="47602DA0"/>
    <w:rsid w:val="47822CC3"/>
    <w:rsid w:val="48490DB3"/>
    <w:rsid w:val="48916DF4"/>
    <w:rsid w:val="48B2234D"/>
    <w:rsid w:val="48BC3CB8"/>
    <w:rsid w:val="49EF1C34"/>
    <w:rsid w:val="4AAA315D"/>
    <w:rsid w:val="4ACE756C"/>
    <w:rsid w:val="4B147E15"/>
    <w:rsid w:val="4B916722"/>
    <w:rsid w:val="4CE330D1"/>
    <w:rsid w:val="4D4A7B53"/>
    <w:rsid w:val="4DB53670"/>
    <w:rsid w:val="4E230AE4"/>
    <w:rsid w:val="4F0B697B"/>
    <w:rsid w:val="4F1E36FD"/>
    <w:rsid w:val="4FFC5020"/>
    <w:rsid w:val="510F47D9"/>
    <w:rsid w:val="51770B58"/>
    <w:rsid w:val="51BA01F5"/>
    <w:rsid w:val="521576D6"/>
    <w:rsid w:val="52CC6C61"/>
    <w:rsid w:val="533F5723"/>
    <w:rsid w:val="53D620C3"/>
    <w:rsid w:val="53EB71FD"/>
    <w:rsid w:val="53F44A62"/>
    <w:rsid w:val="5541039D"/>
    <w:rsid w:val="55CD7CEB"/>
    <w:rsid w:val="55F97DBB"/>
    <w:rsid w:val="56592868"/>
    <w:rsid w:val="566745D7"/>
    <w:rsid w:val="57066333"/>
    <w:rsid w:val="583452D1"/>
    <w:rsid w:val="59420A77"/>
    <w:rsid w:val="599404C3"/>
    <w:rsid w:val="59B22025"/>
    <w:rsid w:val="5A91124E"/>
    <w:rsid w:val="5B6230B4"/>
    <w:rsid w:val="5B9C427B"/>
    <w:rsid w:val="5B9D2D0D"/>
    <w:rsid w:val="5BDA0ABD"/>
    <w:rsid w:val="5C4F5F83"/>
    <w:rsid w:val="5C513747"/>
    <w:rsid w:val="5CE54514"/>
    <w:rsid w:val="5CF459F9"/>
    <w:rsid w:val="5D075B83"/>
    <w:rsid w:val="5D807D4C"/>
    <w:rsid w:val="5E460B7D"/>
    <w:rsid w:val="5EAD5733"/>
    <w:rsid w:val="5F4C3568"/>
    <w:rsid w:val="5F716BFA"/>
    <w:rsid w:val="6153388E"/>
    <w:rsid w:val="62604ED4"/>
    <w:rsid w:val="64F87FC9"/>
    <w:rsid w:val="659E11DC"/>
    <w:rsid w:val="65A40DFD"/>
    <w:rsid w:val="66852A5B"/>
    <w:rsid w:val="67045450"/>
    <w:rsid w:val="680152FE"/>
    <w:rsid w:val="680B36C2"/>
    <w:rsid w:val="681B5215"/>
    <w:rsid w:val="6A3C3074"/>
    <w:rsid w:val="6C111E69"/>
    <w:rsid w:val="6C3138F6"/>
    <w:rsid w:val="6CB26D79"/>
    <w:rsid w:val="6EA5489F"/>
    <w:rsid w:val="6EC254E4"/>
    <w:rsid w:val="6F0B5716"/>
    <w:rsid w:val="6F0E361C"/>
    <w:rsid w:val="6FD71581"/>
    <w:rsid w:val="6FFF78AC"/>
    <w:rsid w:val="704C383E"/>
    <w:rsid w:val="70CC6ECB"/>
    <w:rsid w:val="711E67A4"/>
    <w:rsid w:val="715A09AF"/>
    <w:rsid w:val="735A6EC1"/>
    <w:rsid w:val="741D67BC"/>
    <w:rsid w:val="746300DA"/>
    <w:rsid w:val="749634C4"/>
    <w:rsid w:val="76990F54"/>
    <w:rsid w:val="77832574"/>
    <w:rsid w:val="778E015A"/>
    <w:rsid w:val="789B06D6"/>
    <w:rsid w:val="79411D2D"/>
    <w:rsid w:val="79F951AA"/>
    <w:rsid w:val="7AAF6275"/>
    <w:rsid w:val="7C370761"/>
    <w:rsid w:val="7C3C400E"/>
    <w:rsid w:val="7C5C1780"/>
    <w:rsid w:val="7CD948F3"/>
    <w:rsid w:val="7CDB00C5"/>
    <w:rsid w:val="7E161BB5"/>
    <w:rsid w:val="7F35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next w:val="3"/>
    <w:qFormat/>
    <w:uiPriority w:val="99"/>
  </w:style>
  <w:style w:type="paragraph" w:customStyle="1" w:styleId="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文本 (2)"/>
    <w:basedOn w:val="1"/>
    <w:link w:val="8"/>
    <w:unhideWhenUsed/>
    <w:qFormat/>
    <w:uiPriority w:val="99"/>
    <w:pPr>
      <w:shd w:val="clear" w:color="auto" w:fill="FFFFFF"/>
      <w:spacing w:beforeLines="0" w:afterLines="0" w:line="240" w:lineRule="atLeast"/>
      <w:jc w:val="center"/>
    </w:pPr>
    <w:rPr>
      <w:rFonts w:hint="eastAsia" w:ascii="MingLiU" w:hAnsi="MingLiU" w:eastAsia="MingLiU"/>
      <w:spacing w:val="40"/>
      <w:sz w:val="28"/>
    </w:rPr>
  </w:style>
  <w:style w:type="character" w:customStyle="1" w:styleId="8">
    <w:name w:val="正文文本 (2)_"/>
    <w:basedOn w:val="4"/>
    <w:link w:val="7"/>
    <w:unhideWhenUsed/>
    <w:qFormat/>
    <w:uiPriority w:val="99"/>
    <w:rPr>
      <w:rFonts w:hint="eastAsia" w:ascii="MingLiU" w:hAnsi="MingLiU" w:eastAsia="MingLiU"/>
      <w:spacing w:val="4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2021-09-10T08:17:00Z</dcterms:created>
  <dc:creator>陈知山</dc:creator>
  <cp:lastModifiedBy>陈知山</cp:lastModifiedBy>
  <dcterms:modified xsi:type="dcterms:W3CDTF">2021-09-10T08:28:32Z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