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85</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Chars="100"/>
        <w:jc w:val="center"/>
        <w:textAlignment w:val="auto"/>
        <w:outlineLvl w:val="9"/>
        <w:rPr>
          <w:rFonts w:hint="default" w:ascii="Times New Roman" w:hAnsi="Times New Roman" w:eastAsia="方正小标宋_GBK" w:cs="Times New Roman"/>
          <w:spacing w:val="170"/>
          <w:sz w:val="44"/>
          <w:szCs w:val="44"/>
        </w:rPr>
      </w:pPr>
      <w:r>
        <w:rPr>
          <w:rFonts w:hint="default" w:ascii="Times New Roman" w:hAnsi="Times New Roman" w:eastAsia="方正小标宋_GBK" w:cs="Times New Roman"/>
          <w:spacing w:val="170"/>
          <w:sz w:val="44"/>
          <w:szCs w:val="44"/>
        </w:rPr>
        <w:t>云阳县财政局</w:t>
      </w:r>
    </w:p>
    <w:p>
      <w:pPr>
        <w:pStyle w:val="2"/>
        <w:keepNext w:val="0"/>
        <w:keepLines w:val="0"/>
        <w:pageBreakBefore w:val="0"/>
        <w:widowControl w:val="0"/>
        <w:kinsoku/>
        <w:wordWrap/>
        <w:overflowPunct/>
        <w:topLinePunct w:val="0"/>
        <w:bidi w:val="0"/>
        <w:snapToGrid/>
        <w:spacing w:line="72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云阳县农业农村委员会</w:t>
      </w:r>
    </w:p>
    <w:p>
      <w:pPr>
        <w:pStyle w:val="2"/>
        <w:keepNext w:val="0"/>
        <w:keepLines w:val="0"/>
        <w:pageBreakBefore w:val="0"/>
        <w:widowControl w:val="0"/>
        <w:kinsoku/>
        <w:wordWrap/>
        <w:overflowPunct/>
        <w:topLinePunct w:val="0"/>
        <w:bidi w:val="0"/>
        <w:snapToGrid/>
        <w:spacing w:line="720" w:lineRule="exact"/>
        <w:jc w:val="center"/>
        <w:textAlignment w:val="auto"/>
        <w:rPr>
          <w:rFonts w:hint="eastAsia" w:ascii="Times New Roman" w:hAnsi="Times New Roman" w:eastAsia="方正小标宋_GBK" w:cs="Times New Roman"/>
          <w:spacing w:val="68"/>
          <w:sz w:val="44"/>
          <w:szCs w:val="44"/>
          <w:lang w:eastAsia="zh-CN"/>
        </w:rPr>
      </w:pPr>
      <w:r>
        <w:rPr>
          <w:rFonts w:hint="eastAsia" w:ascii="Times New Roman" w:hAnsi="Times New Roman" w:eastAsia="方正小标宋_GBK" w:cs="Times New Roman"/>
          <w:spacing w:val="68"/>
          <w:sz w:val="44"/>
          <w:szCs w:val="44"/>
          <w:lang w:eastAsia="zh-CN"/>
        </w:rPr>
        <w:t>云阳县乡村振兴局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关于转发《重庆市进一步规范和加强支持    新型农业经营主体相关涉农资金项目管理   的实施方案》的通知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各乡镇人民政府、街道办事处</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县供销联社、各新型农业经营主体</w:t>
      </w:r>
      <w:r>
        <w:rPr>
          <w:rFonts w:hint="default" w:ascii="Times New Roman" w:hAnsi="Times New Roman" w:eastAsia="方正仿宋_GBK" w:cs="Times New Roman"/>
          <w:color w:val="auto"/>
          <w:spacing w:val="0"/>
          <w:kern w:val="2"/>
          <w:sz w:val="32"/>
          <w:szCs w:val="32"/>
          <w:lang w:val="en-US" w:eastAsia="zh-CN" w:bidi="ar-SA"/>
        </w:rPr>
        <w:t>：</w:t>
      </w:r>
    </w:p>
    <w:tbl>
      <w:tblPr>
        <w:tblStyle w:val="12"/>
        <w:tblW w:w="9075" w:type="dxa"/>
        <w:tblInd w:w="88" w:type="dxa"/>
        <w:tblBorders>
          <w:top w:val="single" w:color="FFFFFF"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5"/>
      </w:tblGrid>
      <w:tr>
        <w:tblPrEx>
          <w:tblBorders>
            <w:top w:val="single" w:color="FFFFFF"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9075" w:type="dxa"/>
            <w:vAlign w:val="top"/>
          </w:tcPr>
          <w:p>
            <w:pPr>
              <w:keepNext w:val="0"/>
              <w:keepLines w:val="0"/>
              <w:pageBreakBefore w:val="0"/>
              <w:kinsoku/>
              <w:wordWrap/>
              <w:overflowPunct/>
              <w:topLinePunct w:val="0"/>
              <w:bidi w:val="0"/>
              <w:snapToGrid/>
              <w:spacing w:line="578" w:lineRule="exact"/>
              <w:jc w:val="both"/>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b/>
                <w:color w:val="FF0000"/>
                <w:sz w:val="32"/>
                <w:szCs w:val="32"/>
              </w:rPr>
              <w:t xml:space="preserve">   </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进一步规范和加强支持新型农业经营主体相关涉农资金项目管理，现将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重庆市进一步规范和加强支持新型农业经营主体相关涉农资金项目管理的实施方案》（</w:t>
            </w:r>
            <w:r>
              <w:rPr>
                <w:rFonts w:hint="default" w:ascii="Times New Roman" w:hAnsi="Times New Roman" w:eastAsia="方正仿宋_GBK" w:cs="Times New Roman"/>
                <w:color w:val="000000"/>
                <w:sz w:val="32"/>
                <w:szCs w:val="32"/>
                <w:lang w:val="en-US" w:eastAsia="zh-CN"/>
              </w:rPr>
              <w:t>渝</w:t>
            </w:r>
            <w:r>
              <w:rPr>
                <w:rFonts w:hint="default" w:ascii="Times New Roman" w:hAnsi="Times New Roman" w:eastAsia="方正仿宋_GBK" w:cs="Times New Roman"/>
                <w:color w:val="000000"/>
                <w:sz w:val="32"/>
                <w:szCs w:val="32"/>
              </w:rPr>
              <w:t>财农〔2022〕</w:t>
            </w:r>
            <w:r>
              <w:rPr>
                <w:rFonts w:hint="default" w:ascii="Times New Roman" w:hAnsi="Times New Roman" w:eastAsia="方正仿宋_GBK" w:cs="Times New Roman"/>
                <w:color w:val="000000"/>
                <w:sz w:val="32"/>
                <w:szCs w:val="32"/>
                <w:lang w:val="en-US" w:eastAsia="zh-CN"/>
              </w:rPr>
              <w:t>99</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val="en-US" w:eastAsia="zh-CN"/>
              </w:rPr>
              <w:t>转</w:t>
            </w:r>
            <w:r>
              <w:rPr>
                <w:rFonts w:hint="default" w:ascii="Times New Roman" w:hAnsi="Times New Roman" w:eastAsia="方正仿宋_GBK" w:cs="Times New Roman"/>
                <w:color w:val="000000"/>
                <w:sz w:val="32"/>
                <w:szCs w:val="32"/>
              </w:rPr>
              <w:t>发</w:t>
            </w:r>
            <w:r>
              <w:rPr>
                <w:rFonts w:hint="default" w:ascii="Times New Roman" w:hAnsi="Times New Roman" w:eastAsia="方正仿宋_GBK" w:cs="Times New Roman"/>
                <w:color w:val="000000"/>
                <w:sz w:val="32"/>
                <w:szCs w:val="32"/>
                <w:lang w:val="en-US" w:eastAsia="zh-CN"/>
              </w:rPr>
              <w:t>给你们</w:t>
            </w:r>
            <w:r>
              <w:rPr>
                <w:rFonts w:hint="default" w:ascii="Times New Roman" w:hAnsi="Times New Roman" w:eastAsia="方正仿宋_GBK" w:cs="Times New Roman"/>
                <w:color w:val="000000"/>
                <w:sz w:val="32"/>
                <w:szCs w:val="32"/>
              </w:rPr>
              <w:t>，请遵照执行。</w:t>
            </w:r>
            <w:r>
              <w:rPr>
                <w:rFonts w:hint="default" w:ascii="Times New Roman" w:hAnsi="Times New Roman" w:eastAsia="方正仿宋_GBK" w:cs="Times New Roman"/>
                <w:b/>
                <w:color w:val="FF0000"/>
                <w:sz w:val="32"/>
                <w:szCs w:val="32"/>
              </w:rPr>
              <w:t xml:space="preserve">    </w:t>
            </w:r>
          </w:p>
        </w:tc>
      </w:tr>
      <w:tr>
        <w:tblPrEx>
          <w:tblBorders>
            <w:top w:val="single" w:color="FFFFFF"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93" w:hRule="atLeast"/>
        </w:trPr>
        <w:tc>
          <w:tcPr>
            <w:tcW w:w="9075" w:type="dxa"/>
            <w:vAlign w:val="top"/>
          </w:tcPr>
          <w:p>
            <w:pPr>
              <w:keepNext w:val="0"/>
              <w:keepLines w:val="0"/>
              <w:pageBreakBefore w:val="0"/>
              <w:widowControl/>
              <w:suppressLineNumbers w:val="0"/>
              <w:kinsoku/>
              <w:wordWrap/>
              <w:overflowPunct/>
              <w:topLinePunct w:val="0"/>
              <w:bidi w:val="0"/>
              <w:snapToGrid/>
              <w:spacing w:line="578" w:lineRule="exact"/>
              <w:ind w:left="1598" w:leftChars="304" w:hanging="960" w:hangingChars="300"/>
              <w:jc w:val="both"/>
              <w:textAlignment w:val="auto"/>
              <w:rPr>
                <w:rFonts w:hint="default" w:ascii="Times New Roman" w:hAnsi="Times New Roman" w:eastAsia="方正仿宋_GBK" w:cs="Times New Roman"/>
                <w:b/>
                <w:color w:val="FF0000"/>
                <w:sz w:val="32"/>
                <w:szCs w:val="32"/>
              </w:rPr>
            </w:pPr>
            <w:r>
              <w:rPr>
                <w:rFonts w:hint="default" w:ascii="Times New Roman" w:hAnsi="Times New Roman" w:eastAsia="方正仿宋_GBK" w:cs="Times New Roman"/>
                <w:color w:val="000000"/>
                <w:kern w:val="0"/>
                <w:sz w:val="32"/>
                <w:szCs w:val="32"/>
                <w:lang w:val="en-US" w:eastAsia="zh-CN" w:bidi="ar"/>
              </w:rPr>
              <w:t>附件：1.</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重</w:t>
            </w:r>
            <w:r>
              <w:rPr>
                <w:rFonts w:hint="default" w:ascii="Times New Roman" w:hAnsi="Times New Roman" w:eastAsia="方正仿宋_GBK" w:cs="Times New Roman"/>
                <w:color w:val="000000"/>
                <w:sz w:val="32"/>
                <w:szCs w:val="32"/>
                <w:lang w:val="en-US" w:eastAsia="zh-CN"/>
              </w:rPr>
              <w:t>庆市财政局 重庆市农业农村委员会 重庆市乡村振兴局关于印发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重庆市进一步规范和加强支持新型农业经营主体相关涉农资金项目管理的实施方案》</w:t>
            </w:r>
            <w:r>
              <w:rPr>
                <w:rFonts w:hint="default" w:ascii="Times New Roman" w:hAnsi="Times New Roman" w:eastAsia="方正仿宋_GBK" w:cs="Times New Roman"/>
                <w:color w:val="000000"/>
                <w:sz w:val="32"/>
                <w:szCs w:val="32"/>
                <w:lang w:val="en-US" w:eastAsia="zh-CN"/>
              </w:rPr>
              <w:t>的通知</w:t>
            </w:r>
            <w:r>
              <w:rPr>
                <w:rFonts w:hint="eastAsia" w:ascii="Times New Roman" w:hAnsi="Times New Roman" w:eastAsia="方正仿宋_GBK" w:cs="Times New Roman"/>
                <w:color w:val="000000"/>
                <w:sz w:val="32"/>
                <w:szCs w:val="32"/>
                <w:lang w:val="en-US" w:eastAsia="zh-CN"/>
              </w:rPr>
              <w:t>。</w:t>
            </w:r>
          </w:p>
        </w:tc>
      </w:tr>
    </w:tbl>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578" w:lineRule="exact"/>
        <w:ind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
        </w:rPr>
        <w:t>市县文件对照表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0"/>
          <w:sz w:val="32"/>
          <w:szCs w:val="32"/>
        </w:rPr>
        <w:t>云阳县财政局</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z w:val="32"/>
          <w:szCs w:val="32"/>
          <w:lang w:val="en-US" w:eastAsia="zh-CN"/>
        </w:rPr>
        <w:t>云阳县农业农村委员会</w:t>
      </w:r>
    </w:p>
    <w:p>
      <w:pPr>
        <w:pStyle w:val="2"/>
        <w:rPr>
          <w:rFonts w:hint="default"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 xml:space="preserve">                                   云阳县乡村振兴局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rPr>
        <w:t>日</w:t>
      </w:r>
    </w:p>
    <w:p>
      <w:pPr>
        <w:pStyle w:val="9"/>
        <w:keepNext w:val="0"/>
        <w:keepLines w:val="0"/>
        <w:pageBreakBefore w:val="0"/>
        <w:widowControl/>
        <w:suppressLineNumbers w:val="0"/>
        <w:kinsoku/>
        <w:wordWrap/>
        <w:overflowPunct/>
        <w:topLinePunct w:val="0"/>
        <w:bidi w:val="0"/>
        <w:snapToGrid/>
        <w:spacing w:line="578" w:lineRule="exact"/>
        <w:ind w:lef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（此件依申请公开）</w:t>
      </w:r>
    </w:p>
    <w:p>
      <w:pPr>
        <w:pStyle w:val="2"/>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eastAsia="方正仿宋_GBK" w:cs="Times New Roman"/>
          <w:sz w:val="32"/>
          <w:szCs w:val="32"/>
        </w:rPr>
      </w:pPr>
      <w:bookmarkStart w:id="0" w:name="_GoBack"/>
      <w:bookmarkEnd w:id="0"/>
    </w:p>
    <w:p>
      <w:pPr>
        <w:pStyle w:val="2"/>
        <w:keepNext w:val="0"/>
        <w:keepLines w:val="0"/>
        <w:pageBreakBefore w:val="0"/>
        <w:widowControl w:val="0"/>
        <w:kinsoku/>
        <w:wordWrap/>
        <w:overflowPunct/>
        <w:topLinePunct w:val="0"/>
        <w:bidi w:val="0"/>
        <w:snapToGrid/>
        <w:spacing w:line="578"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DE14"/>
    <w:multiLevelType w:val="singleLevel"/>
    <w:tmpl w:val="12E7DE1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9B6E6A"/>
    <w:rsid w:val="03EC2A3D"/>
    <w:rsid w:val="05F34B34"/>
    <w:rsid w:val="06061E47"/>
    <w:rsid w:val="0613015A"/>
    <w:rsid w:val="06227774"/>
    <w:rsid w:val="065B5F5F"/>
    <w:rsid w:val="06764441"/>
    <w:rsid w:val="073916C9"/>
    <w:rsid w:val="0761164E"/>
    <w:rsid w:val="078B58B5"/>
    <w:rsid w:val="082319B1"/>
    <w:rsid w:val="08732196"/>
    <w:rsid w:val="08971794"/>
    <w:rsid w:val="092D3052"/>
    <w:rsid w:val="095051C7"/>
    <w:rsid w:val="096F6D24"/>
    <w:rsid w:val="0A1146D4"/>
    <w:rsid w:val="0B1F31E8"/>
    <w:rsid w:val="0B8C51D4"/>
    <w:rsid w:val="0C156C34"/>
    <w:rsid w:val="0C6F64A1"/>
    <w:rsid w:val="0C8D5278"/>
    <w:rsid w:val="0D0854E2"/>
    <w:rsid w:val="0D542918"/>
    <w:rsid w:val="0DDD540D"/>
    <w:rsid w:val="0DEB7D37"/>
    <w:rsid w:val="0DF35D6A"/>
    <w:rsid w:val="0E237236"/>
    <w:rsid w:val="0E6101C7"/>
    <w:rsid w:val="0F772CDD"/>
    <w:rsid w:val="0FA03061"/>
    <w:rsid w:val="0FCD11D0"/>
    <w:rsid w:val="0FE05BCD"/>
    <w:rsid w:val="0FFC73C9"/>
    <w:rsid w:val="106F2D4B"/>
    <w:rsid w:val="10780431"/>
    <w:rsid w:val="109C0503"/>
    <w:rsid w:val="109D1698"/>
    <w:rsid w:val="10F01D5C"/>
    <w:rsid w:val="118A0392"/>
    <w:rsid w:val="11B57892"/>
    <w:rsid w:val="136E5A1D"/>
    <w:rsid w:val="137B7EE3"/>
    <w:rsid w:val="139A2F30"/>
    <w:rsid w:val="16347568"/>
    <w:rsid w:val="163C1FD3"/>
    <w:rsid w:val="165A6EC9"/>
    <w:rsid w:val="1690160E"/>
    <w:rsid w:val="16972F12"/>
    <w:rsid w:val="16AE5C68"/>
    <w:rsid w:val="17A8571D"/>
    <w:rsid w:val="17AA10E9"/>
    <w:rsid w:val="183E0792"/>
    <w:rsid w:val="1872342B"/>
    <w:rsid w:val="18CC06AC"/>
    <w:rsid w:val="19432EED"/>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EE13143"/>
    <w:rsid w:val="1F0224CC"/>
    <w:rsid w:val="1F1B56A6"/>
    <w:rsid w:val="1F5002FA"/>
    <w:rsid w:val="20452FE7"/>
    <w:rsid w:val="208C52F2"/>
    <w:rsid w:val="209321AF"/>
    <w:rsid w:val="20A90DB1"/>
    <w:rsid w:val="20D95A9E"/>
    <w:rsid w:val="214543D8"/>
    <w:rsid w:val="217859FE"/>
    <w:rsid w:val="219933A8"/>
    <w:rsid w:val="219D7DAD"/>
    <w:rsid w:val="220154CF"/>
    <w:rsid w:val="226E7D9F"/>
    <w:rsid w:val="22AE0886"/>
    <w:rsid w:val="22E2420C"/>
    <w:rsid w:val="236900C1"/>
    <w:rsid w:val="239B4F60"/>
    <w:rsid w:val="23A44CCE"/>
    <w:rsid w:val="2496712D"/>
    <w:rsid w:val="257514A4"/>
    <w:rsid w:val="25B70F09"/>
    <w:rsid w:val="25FF565F"/>
    <w:rsid w:val="264444B1"/>
    <w:rsid w:val="27054BFD"/>
    <w:rsid w:val="27193AB4"/>
    <w:rsid w:val="27257181"/>
    <w:rsid w:val="28333DFB"/>
    <w:rsid w:val="28A40EDA"/>
    <w:rsid w:val="28DE7027"/>
    <w:rsid w:val="28EA507C"/>
    <w:rsid w:val="29943E78"/>
    <w:rsid w:val="2A101B9F"/>
    <w:rsid w:val="2A5A05AA"/>
    <w:rsid w:val="2A736AAF"/>
    <w:rsid w:val="2B6C7CCF"/>
    <w:rsid w:val="2B86182E"/>
    <w:rsid w:val="2BCF15BB"/>
    <w:rsid w:val="2C471CE2"/>
    <w:rsid w:val="2C6F400F"/>
    <w:rsid w:val="2CD451FB"/>
    <w:rsid w:val="2D1D472D"/>
    <w:rsid w:val="2D301C13"/>
    <w:rsid w:val="2D61070D"/>
    <w:rsid w:val="2DDF35AB"/>
    <w:rsid w:val="2E661B9A"/>
    <w:rsid w:val="2E77010F"/>
    <w:rsid w:val="2FA1334C"/>
    <w:rsid w:val="30955FE1"/>
    <w:rsid w:val="30B17FC0"/>
    <w:rsid w:val="31CE14D8"/>
    <w:rsid w:val="324C0F89"/>
    <w:rsid w:val="3279090F"/>
    <w:rsid w:val="328F3A66"/>
    <w:rsid w:val="32AF549E"/>
    <w:rsid w:val="32D422D1"/>
    <w:rsid w:val="32FB1E5F"/>
    <w:rsid w:val="334A757F"/>
    <w:rsid w:val="335D2874"/>
    <w:rsid w:val="344A385C"/>
    <w:rsid w:val="3450198D"/>
    <w:rsid w:val="345149A3"/>
    <w:rsid w:val="348003C1"/>
    <w:rsid w:val="34974065"/>
    <w:rsid w:val="34A36D53"/>
    <w:rsid w:val="34CC5A3D"/>
    <w:rsid w:val="34D70E16"/>
    <w:rsid w:val="353F323C"/>
    <w:rsid w:val="35BA41CA"/>
    <w:rsid w:val="35C37492"/>
    <w:rsid w:val="35EA08DC"/>
    <w:rsid w:val="363B2725"/>
    <w:rsid w:val="366B514D"/>
    <w:rsid w:val="36C87867"/>
    <w:rsid w:val="36DE3FBB"/>
    <w:rsid w:val="370B1BA8"/>
    <w:rsid w:val="37443C0A"/>
    <w:rsid w:val="381B4B2F"/>
    <w:rsid w:val="389530E1"/>
    <w:rsid w:val="38BD44C7"/>
    <w:rsid w:val="39597CAC"/>
    <w:rsid w:val="3A85045B"/>
    <w:rsid w:val="3AC47543"/>
    <w:rsid w:val="3ADC0314"/>
    <w:rsid w:val="3AF919D3"/>
    <w:rsid w:val="3B3443D1"/>
    <w:rsid w:val="3B6C6CE1"/>
    <w:rsid w:val="3B905553"/>
    <w:rsid w:val="3B950278"/>
    <w:rsid w:val="3BE3283C"/>
    <w:rsid w:val="3C127BA4"/>
    <w:rsid w:val="3C4B7AE1"/>
    <w:rsid w:val="3CCB519D"/>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392570"/>
    <w:rsid w:val="466E1E2B"/>
    <w:rsid w:val="468F219E"/>
    <w:rsid w:val="47AE4954"/>
    <w:rsid w:val="48471F17"/>
    <w:rsid w:val="48F50852"/>
    <w:rsid w:val="49392E24"/>
    <w:rsid w:val="494D03B1"/>
    <w:rsid w:val="4A0A4203"/>
    <w:rsid w:val="4A3E6F9F"/>
    <w:rsid w:val="4A581E94"/>
    <w:rsid w:val="4AA964E3"/>
    <w:rsid w:val="4B136A10"/>
    <w:rsid w:val="4B5D02CC"/>
    <w:rsid w:val="4BAC480F"/>
    <w:rsid w:val="4BC0011D"/>
    <w:rsid w:val="4C4808D0"/>
    <w:rsid w:val="4C576002"/>
    <w:rsid w:val="4CBB114E"/>
    <w:rsid w:val="4D802ED1"/>
    <w:rsid w:val="4DDC5ECE"/>
    <w:rsid w:val="4DE56F8A"/>
    <w:rsid w:val="4E5B3EBE"/>
    <w:rsid w:val="4E6011D9"/>
    <w:rsid w:val="4E773D9B"/>
    <w:rsid w:val="4F363F69"/>
    <w:rsid w:val="4F53789C"/>
    <w:rsid w:val="4F635555"/>
    <w:rsid w:val="4F8848FD"/>
    <w:rsid w:val="4F9C110B"/>
    <w:rsid w:val="4FDF1A5F"/>
    <w:rsid w:val="50F6413A"/>
    <w:rsid w:val="512A59E0"/>
    <w:rsid w:val="51527082"/>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6C20183"/>
    <w:rsid w:val="57062F1D"/>
    <w:rsid w:val="572E770E"/>
    <w:rsid w:val="57EE69B6"/>
    <w:rsid w:val="57F61ED2"/>
    <w:rsid w:val="58023480"/>
    <w:rsid w:val="587359DC"/>
    <w:rsid w:val="58A012BC"/>
    <w:rsid w:val="58B40FFC"/>
    <w:rsid w:val="58CD5ECB"/>
    <w:rsid w:val="59060239"/>
    <w:rsid w:val="59E60149"/>
    <w:rsid w:val="59FF30CD"/>
    <w:rsid w:val="5A2629A8"/>
    <w:rsid w:val="5A6D2084"/>
    <w:rsid w:val="5A757379"/>
    <w:rsid w:val="5B034568"/>
    <w:rsid w:val="5B5F3448"/>
    <w:rsid w:val="5BD90A39"/>
    <w:rsid w:val="5CB16BDA"/>
    <w:rsid w:val="5CF508B4"/>
    <w:rsid w:val="5DBA4956"/>
    <w:rsid w:val="5E545E7D"/>
    <w:rsid w:val="5EAB1B48"/>
    <w:rsid w:val="5F4915F0"/>
    <w:rsid w:val="5FDA6712"/>
    <w:rsid w:val="60A66D7B"/>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082C"/>
    <w:rsid w:val="66C5280D"/>
    <w:rsid w:val="66F37820"/>
    <w:rsid w:val="66F511A1"/>
    <w:rsid w:val="67677A90"/>
    <w:rsid w:val="677222D6"/>
    <w:rsid w:val="69073ED2"/>
    <w:rsid w:val="694508E6"/>
    <w:rsid w:val="696E4377"/>
    <w:rsid w:val="69C31634"/>
    <w:rsid w:val="69E22932"/>
    <w:rsid w:val="6A2A776A"/>
    <w:rsid w:val="6A6713EA"/>
    <w:rsid w:val="6A890AEF"/>
    <w:rsid w:val="6AFF7983"/>
    <w:rsid w:val="6B150A91"/>
    <w:rsid w:val="6B8B5719"/>
    <w:rsid w:val="6BCA3855"/>
    <w:rsid w:val="6C6A4B7F"/>
    <w:rsid w:val="6CC6083C"/>
    <w:rsid w:val="6CD7745B"/>
    <w:rsid w:val="6CDD11CD"/>
    <w:rsid w:val="6D5A3B9B"/>
    <w:rsid w:val="6D83007C"/>
    <w:rsid w:val="6DA93A89"/>
    <w:rsid w:val="6DC80376"/>
    <w:rsid w:val="6E6D2F12"/>
    <w:rsid w:val="6E8960EA"/>
    <w:rsid w:val="6ECD5E13"/>
    <w:rsid w:val="6F946B26"/>
    <w:rsid w:val="700713FF"/>
    <w:rsid w:val="70352914"/>
    <w:rsid w:val="709320F5"/>
    <w:rsid w:val="709B699D"/>
    <w:rsid w:val="71C45B6D"/>
    <w:rsid w:val="72147AD1"/>
    <w:rsid w:val="7295261B"/>
    <w:rsid w:val="74216131"/>
    <w:rsid w:val="74663C86"/>
    <w:rsid w:val="749C06CD"/>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462D7E"/>
    <w:rsid w:val="7A5D488A"/>
    <w:rsid w:val="7ABE353D"/>
    <w:rsid w:val="7AD95A94"/>
    <w:rsid w:val="7B023572"/>
    <w:rsid w:val="7B4D2F3A"/>
    <w:rsid w:val="7B7B3A1C"/>
    <w:rsid w:val="7C725C00"/>
    <w:rsid w:val="7D23169B"/>
    <w:rsid w:val="7D593600"/>
    <w:rsid w:val="7D863564"/>
    <w:rsid w:val="7E333C71"/>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6"/>
    <w:semiHidden/>
    <w:unhideWhenUsed/>
    <w:qFormat/>
    <w:uiPriority w:val="99"/>
    <w:pPr>
      <w:ind w:left="100" w:leftChars="2500"/>
    </w:p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rPr>
      <w:rFonts w:ascii="Times New Roman" w:hAnsi="Times New Roman"/>
      <w:sz w:val="24"/>
      <w:szCs w:val="24"/>
    </w:rPr>
  </w:style>
  <w:style w:type="paragraph" w:customStyle="1" w:styleId="13">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日期 Char"/>
    <w:basedOn w:val="11"/>
    <w:link w:val="6"/>
    <w:semiHidden/>
    <w:qFormat/>
    <w:uiPriority w:val="99"/>
    <w:rPr>
      <w:kern w:val="2"/>
      <w:sz w:val="21"/>
      <w:szCs w:val="22"/>
    </w:rPr>
  </w:style>
  <w:style w:type="paragraph" w:styleId="17">
    <w:name w:val="List Paragraph"/>
    <w:basedOn w:val="1"/>
    <w:qFormat/>
    <w:uiPriority w:val="34"/>
    <w:pPr>
      <w:ind w:firstLine="420" w:firstLineChars="200"/>
    </w:pPr>
  </w:style>
  <w:style w:type="paragraph" w:customStyle="1" w:styleId="18">
    <w:name w:val="p0"/>
    <w:basedOn w:val="1"/>
    <w:qFormat/>
    <w:uiPriority w:val="0"/>
    <w:pPr>
      <w:widowControl/>
    </w:pPr>
    <w:rPr>
      <w:rFonts w:cs="宋体"/>
      <w:kern w:val="0"/>
      <w:szCs w:val="21"/>
    </w:rPr>
  </w:style>
  <w:style w:type="paragraph" w:customStyle="1" w:styleId="19">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1</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2022-10-08T02:39:28Z</cp:lastPrinted>
  <dcterms:modified xsi:type="dcterms:W3CDTF">2022-10-08T02:39:37Z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