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72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招标限额以下工程项目中标结果公示表</w:t>
      </w:r>
    </w:p>
    <w:p>
      <w:pPr>
        <w:spacing w:line="720" w:lineRule="exact"/>
        <w:jc w:val="center"/>
        <w:rPr>
          <w:rFonts w:ascii="方正仿宋_GBK" w:hAnsi="宋体" w:eastAsia="方正仿宋_GBK" w:cs="MingLiU"/>
          <w:snapToGrid w:val="0"/>
          <w:kern w:val="0"/>
          <w:sz w:val="32"/>
          <w:szCs w:val="32"/>
        </w:rPr>
      </w:pPr>
      <w:r>
        <w:rPr>
          <w:rFonts w:hint="eastAsia" w:ascii="方正仿宋_GBK" w:hAnsi="宋体" w:eastAsia="方正仿宋_GBK" w:cs="MingLiU"/>
          <w:snapToGrid w:val="0"/>
          <w:kern w:val="0"/>
          <w:sz w:val="28"/>
          <w:szCs w:val="28"/>
        </w:rPr>
        <w:t xml:space="preserve">（适用于采取竞争性方式的项目）   </w:t>
      </w:r>
    </w:p>
    <w:tbl>
      <w:tblPr>
        <w:tblStyle w:val="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043"/>
        <w:gridCol w:w="222"/>
        <w:gridCol w:w="2154"/>
        <w:gridCol w:w="63"/>
        <w:gridCol w:w="18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4"/>
                <w:szCs w:val="24"/>
              </w:rPr>
              <w:t>云阳县黄石镇老屋、铁炉村农村移民安置区精准帮扶项目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项目业主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云阳县黄石镇人民政府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项目业主负责人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ind w:firstLine="480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赵明阳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023--55581011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工程地址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云阳县黄石镇老屋、铁炉村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工程类别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项目招标代理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工程规模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ind w:firstLine="480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</w:rPr>
              <w:t>发包方式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left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</w:rPr>
              <w:t xml:space="preserve">□公开竞争性比选       </w:t>
            </w:r>
            <w:r>
              <w:rPr>
                <w:rFonts w:ascii="Arial" w:hAnsi="Arial" w:eastAsia="方正仿宋_GBK" w:cs="Arial"/>
                <w:sz w:val="28"/>
                <w:szCs w:val="28"/>
              </w:rPr>
              <w:t>√</w:t>
            </w:r>
            <w:r>
              <w:rPr>
                <w:rFonts w:hint="eastAsia" w:ascii="方正仿宋_GBK" w:eastAsia="方正仿宋_GBK" w:cs="方正仿宋_GBK"/>
                <w:sz w:val="28"/>
                <w:szCs w:val="28"/>
              </w:rPr>
              <w:t xml:space="preserve">邀请竞争性比选               </w:t>
            </w:r>
            <w:r>
              <w:rPr>
                <w:rFonts w:hint="eastAsia" w:asci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 w:val="28"/>
                <w:szCs w:val="28"/>
              </w:rPr>
              <w:t xml:space="preserve">竞争性谈判            </w:t>
            </w:r>
            <w:r>
              <w:rPr>
                <w:rFonts w:hint="eastAsia" w:asci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 w:val="28"/>
                <w:szCs w:val="28"/>
              </w:rPr>
              <w:t>竞争性磋商</w:t>
            </w:r>
          </w:p>
          <w:p>
            <w:pPr>
              <w:tabs>
                <w:tab w:val="left" w:pos="2930"/>
              </w:tabs>
              <w:spacing w:line="400" w:lineRule="exact"/>
              <w:jc w:val="left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sz w:val="28"/>
                <w:szCs w:val="28"/>
              </w:rPr>
              <w:t>□竞争性磋商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32" w:firstLineChars="83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最高限价（万元）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4.5万元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中标人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ind w:firstLine="480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重庆恒泰工程造价咨询有限公司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中标价（万元）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ind w:firstLine="480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4.2万元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center"/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  <w:lang w:val="en-US" w:eastAsia="zh-CN"/>
              </w:rPr>
              <w:t>工程招标代理机构乙级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社会信用统一代码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Cs w:val="21"/>
              </w:rPr>
              <w:t>91500108882039501R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开标时间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2020年9月15日10:00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公示时间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2020年9月15日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  <w:jc w:val="center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项目行业主管部门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云阳县水利局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投诉电话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30"/>
              </w:tabs>
              <w:spacing w:line="400" w:lineRule="exact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023--</w:t>
            </w:r>
            <w:r>
              <w:rPr>
                <w:rFonts w:hint="eastAsia" w:ascii="方正仿宋_GBK" w:hAnsi="宋体" w:cs="MingLiU"/>
                <w:kern w:val="0"/>
                <w:sz w:val="28"/>
                <w:szCs w:val="28"/>
              </w:rPr>
              <w:t>55166772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exact"/>
          <w:jc w:val="center"/>
        </w:trPr>
        <w:tc>
          <w:tcPr>
            <w:tcW w:w="957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kern w:val="0"/>
                <w:sz w:val="28"/>
                <w:szCs w:val="28"/>
              </w:rPr>
              <w:t>项目业主（加盖公章）</w:t>
            </w:r>
          </w:p>
          <w:p>
            <w:pPr>
              <w:spacing w:line="440" w:lineRule="exact"/>
              <w:ind w:left="4959" w:leftChars="228" w:hanging="4480" w:hangingChars="16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40" w:lineRule="exact"/>
              <w:ind w:left="4959" w:leftChars="228" w:hanging="4480" w:hangingChars="160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40" w:lineRule="exact"/>
              <w:ind w:left="4958" w:leftChars="2361" w:firstLine="1260" w:firstLineChars="450"/>
              <w:jc w:val="center"/>
              <w:rPr>
                <w:rFonts w:ascii="方正仿宋_GBK" w:hAnsi="宋体" w:eastAsia="方正仿宋_GBK" w:cs="MingLiU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2020年9月15日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5A5D67"/>
    <w:rsid w:val="000C2DA6"/>
    <w:rsid w:val="0031114B"/>
    <w:rsid w:val="00327608"/>
    <w:rsid w:val="003B35C8"/>
    <w:rsid w:val="00476CE1"/>
    <w:rsid w:val="00727D92"/>
    <w:rsid w:val="00BC595D"/>
    <w:rsid w:val="00CB5DBE"/>
    <w:rsid w:val="00D94B89"/>
    <w:rsid w:val="00ED1F41"/>
    <w:rsid w:val="217C0B1A"/>
    <w:rsid w:val="246414B5"/>
    <w:rsid w:val="41C4163C"/>
    <w:rsid w:val="445A5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云阳县黄石镇人民政府</Company>
  <Pages>2</Pages>
  <Words>129</Words>
  <Characters>739</Characters>
  <Lines>6</Lines>
  <Paragraphs>1</Paragraphs>
  <TotalTime>11</TotalTime>
  <ScaleCrop>false</ScaleCrop>
  <LinksUpToDate>false</LinksUpToDate>
  <CharactersWithSpaces>867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2020-08-10T07:53:00Z</dcterms:created>
  <dc:creator>社事办</dc:creator>
  <cp:lastModifiedBy>Administrator</cp:lastModifiedBy>
  <dcterms:modified xsi:type="dcterms:W3CDTF">2020-09-15T07:29:17Z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