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56606" w14:textId="77777777" w:rsidR="00DE03F5" w:rsidRDefault="00DE03F5" w:rsidP="003056FF">
      <w:pPr>
        <w:pStyle w:val="2"/>
        <w:spacing w:line="578" w:lineRule="exact"/>
        <w:ind w:firstLineChars="0" w:firstLine="0"/>
        <w:jc w:val="center"/>
        <w:rPr>
          <w:rFonts w:ascii="方正小标宋_GBK" w:eastAsia="方正小标宋_GBK" w:hint="eastAsia"/>
          <w:sz w:val="36"/>
          <w:szCs w:val="36"/>
        </w:rPr>
      </w:pPr>
      <w:bookmarkStart w:id="0" w:name="_Toc161140109"/>
    </w:p>
    <w:p w14:paraId="11D5B5EA" w14:textId="2EFF6A09" w:rsidR="00806464" w:rsidRDefault="003056FF" w:rsidP="003056FF">
      <w:pPr>
        <w:pStyle w:val="2"/>
        <w:spacing w:line="578" w:lineRule="exact"/>
        <w:ind w:firstLineChars="0" w:firstLine="0"/>
        <w:jc w:val="center"/>
        <w:rPr>
          <w:rFonts w:ascii="方正小标宋_GBK" w:eastAsia="方正小标宋_GBK" w:hint="eastAsia"/>
          <w:sz w:val="36"/>
          <w:szCs w:val="36"/>
        </w:rPr>
      </w:pPr>
      <w:r w:rsidRPr="003056FF">
        <w:rPr>
          <w:rFonts w:ascii="方正小标宋_GBK" w:eastAsia="方正小标宋_GBK" w:hint="eastAsia"/>
          <w:sz w:val="36"/>
          <w:szCs w:val="36"/>
        </w:rPr>
        <w:t>云阳县详细规划整合一张</w:t>
      </w:r>
      <w:proofErr w:type="gramStart"/>
      <w:r w:rsidRPr="003056FF">
        <w:rPr>
          <w:rFonts w:ascii="方正小标宋_GBK" w:eastAsia="方正小标宋_GBK" w:hint="eastAsia"/>
          <w:sz w:val="36"/>
          <w:szCs w:val="36"/>
        </w:rPr>
        <w:t>图</w:t>
      </w:r>
      <w:bookmarkEnd w:id="0"/>
      <w:r w:rsidRPr="003056FF">
        <w:rPr>
          <w:rFonts w:ascii="方正小标宋_GBK" w:eastAsia="方正小标宋_GBK" w:hint="eastAsia"/>
          <w:sz w:val="36"/>
          <w:szCs w:val="36"/>
        </w:rPr>
        <w:t>门</w:t>
      </w:r>
      <w:proofErr w:type="gramEnd"/>
      <w:r w:rsidRPr="003056FF">
        <w:rPr>
          <w:rFonts w:ascii="方正小标宋_GBK" w:eastAsia="方正小标宋_GBK" w:hint="eastAsia"/>
          <w:sz w:val="36"/>
          <w:szCs w:val="36"/>
        </w:rPr>
        <w:t>户网站信息发布说明</w:t>
      </w:r>
    </w:p>
    <w:p w14:paraId="48C0193F" w14:textId="77777777" w:rsidR="00DE03F5" w:rsidRPr="00DE03F5" w:rsidRDefault="00DE03F5" w:rsidP="00DE03F5"/>
    <w:p w14:paraId="4EB09897" w14:textId="31B50105" w:rsidR="00806464" w:rsidRPr="00DE03F5" w:rsidRDefault="00806464" w:rsidP="003056FF">
      <w:pPr>
        <w:spacing w:line="578" w:lineRule="exact"/>
        <w:ind w:firstLine="600"/>
        <w:rPr>
          <w:rFonts w:eastAsia="方正仿宋_GBK"/>
          <w:sz w:val="30"/>
          <w:szCs w:val="30"/>
        </w:rPr>
      </w:pPr>
      <w:r w:rsidRPr="00DE03F5">
        <w:rPr>
          <w:rFonts w:eastAsia="方正仿宋_GBK"/>
          <w:sz w:val="30"/>
          <w:szCs w:val="30"/>
        </w:rPr>
        <w:t>整合</w:t>
      </w:r>
      <w:proofErr w:type="gramStart"/>
      <w:r w:rsidRPr="00DE03F5">
        <w:rPr>
          <w:rFonts w:eastAsia="方正仿宋_GBK"/>
          <w:sz w:val="30"/>
          <w:szCs w:val="30"/>
        </w:rPr>
        <w:t>后规划</w:t>
      </w:r>
      <w:proofErr w:type="gramEnd"/>
      <w:r w:rsidRPr="00DE03F5">
        <w:rPr>
          <w:rFonts w:eastAsia="方正仿宋_GBK"/>
          <w:sz w:val="30"/>
          <w:szCs w:val="30"/>
        </w:rPr>
        <w:t>区用地面积</w:t>
      </w:r>
      <w:r w:rsidRPr="00DE03F5">
        <w:rPr>
          <w:rFonts w:eastAsia="方正仿宋_GBK"/>
          <w:sz w:val="30"/>
          <w:szCs w:val="30"/>
        </w:rPr>
        <w:t>5445.56</w:t>
      </w:r>
      <w:r w:rsidRPr="00DE03F5">
        <w:rPr>
          <w:rFonts w:eastAsia="方正仿宋_GBK"/>
          <w:sz w:val="30"/>
          <w:szCs w:val="30"/>
        </w:rPr>
        <w:t>公顷，其中，城市建设用地面积</w:t>
      </w:r>
      <w:r w:rsidRPr="00DE03F5">
        <w:rPr>
          <w:rFonts w:eastAsia="方正仿宋_GBK"/>
          <w:sz w:val="30"/>
          <w:szCs w:val="30"/>
        </w:rPr>
        <w:t>4235.48</w:t>
      </w:r>
      <w:r w:rsidRPr="00DE03F5">
        <w:rPr>
          <w:rFonts w:eastAsia="方正仿宋_GBK"/>
          <w:sz w:val="30"/>
          <w:szCs w:val="30"/>
        </w:rPr>
        <w:t>公顷，军事用地面积</w:t>
      </w:r>
      <w:r w:rsidRPr="00DE03F5">
        <w:rPr>
          <w:rFonts w:eastAsia="方正仿宋_GBK"/>
          <w:sz w:val="30"/>
          <w:szCs w:val="30"/>
        </w:rPr>
        <w:t>0.95</w:t>
      </w:r>
      <w:r w:rsidRPr="00DE03F5">
        <w:rPr>
          <w:rFonts w:eastAsia="方正仿宋_GBK"/>
          <w:sz w:val="30"/>
          <w:szCs w:val="30"/>
        </w:rPr>
        <w:t>公顷，区域交通设施用地面积</w:t>
      </w:r>
      <w:r w:rsidRPr="00DE03F5">
        <w:rPr>
          <w:rFonts w:eastAsia="方正仿宋_GBK"/>
          <w:sz w:val="30"/>
          <w:szCs w:val="30"/>
        </w:rPr>
        <w:t>19.17</w:t>
      </w:r>
      <w:r w:rsidRPr="00DE03F5">
        <w:rPr>
          <w:rFonts w:eastAsia="方正仿宋_GBK"/>
          <w:sz w:val="30"/>
          <w:szCs w:val="30"/>
        </w:rPr>
        <w:t>公顷，区域公共设施用地面积</w:t>
      </w:r>
      <w:r w:rsidRPr="00DE03F5">
        <w:rPr>
          <w:rFonts w:eastAsia="方正仿宋_GBK"/>
          <w:sz w:val="30"/>
          <w:szCs w:val="30"/>
        </w:rPr>
        <w:t>1.41</w:t>
      </w:r>
      <w:r w:rsidRPr="00DE03F5">
        <w:rPr>
          <w:rFonts w:eastAsia="方正仿宋_GBK"/>
          <w:sz w:val="30"/>
          <w:szCs w:val="30"/>
        </w:rPr>
        <w:t>公顷，远景用地面积</w:t>
      </w:r>
      <w:r w:rsidRPr="00DE03F5">
        <w:rPr>
          <w:rFonts w:eastAsia="方正仿宋_GBK"/>
          <w:sz w:val="30"/>
          <w:szCs w:val="30"/>
        </w:rPr>
        <w:t>20.31</w:t>
      </w:r>
      <w:r w:rsidRPr="00DE03F5">
        <w:rPr>
          <w:rFonts w:eastAsia="方正仿宋_GBK"/>
          <w:sz w:val="30"/>
          <w:szCs w:val="30"/>
        </w:rPr>
        <w:t>公顷，弹性用</w:t>
      </w:r>
      <w:bookmarkStart w:id="1" w:name="_GoBack"/>
      <w:bookmarkEnd w:id="1"/>
      <w:r w:rsidRPr="00DE03F5">
        <w:rPr>
          <w:rFonts w:eastAsia="方正仿宋_GBK"/>
          <w:sz w:val="30"/>
          <w:szCs w:val="30"/>
        </w:rPr>
        <w:t>地面积</w:t>
      </w:r>
      <w:r w:rsidRPr="00DE03F5">
        <w:rPr>
          <w:rFonts w:eastAsia="方正仿宋_GBK"/>
          <w:sz w:val="30"/>
          <w:szCs w:val="30"/>
        </w:rPr>
        <w:t>1.45</w:t>
      </w:r>
      <w:r w:rsidRPr="00DE03F5">
        <w:rPr>
          <w:rFonts w:eastAsia="方正仿宋_GBK"/>
          <w:sz w:val="30"/>
          <w:szCs w:val="30"/>
        </w:rPr>
        <w:t>公顷，非建设用地面积</w:t>
      </w:r>
      <w:r w:rsidRPr="00DE03F5">
        <w:rPr>
          <w:rFonts w:eastAsia="方正仿宋_GBK"/>
          <w:sz w:val="30"/>
          <w:szCs w:val="30"/>
        </w:rPr>
        <w:t>1166.79</w:t>
      </w:r>
      <w:r w:rsidRPr="00DE03F5">
        <w:rPr>
          <w:rFonts w:eastAsia="方正仿宋_GBK"/>
          <w:sz w:val="30"/>
          <w:szCs w:val="30"/>
        </w:rPr>
        <w:t>公顷</w:t>
      </w:r>
      <w:r w:rsidR="003056FF" w:rsidRPr="00DE03F5">
        <w:rPr>
          <w:rFonts w:eastAsia="方正仿宋_GBK"/>
          <w:sz w:val="30"/>
          <w:szCs w:val="30"/>
        </w:rPr>
        <w:t>，主要指规划区内的水域用地，以及山体、沟槽等不适宜做城市建设开发且必须保留的绿地。</w:t>
      </w:r>
      <w:r w:rsidR="004D67D6" w:rsidRPr="00DE03F5">
        <w:rPr>
          <w:rFonts w:eastAsia="方正仿宋_GBK"/>
          <w:sz w:val="30"/>
          <w:szCs w:val="30"/>
        </w:rPr>
        <w:t>其中，</w:t>
      </w:r>
      <w:r w:rsidR="004D67D6" w:rsidRPr="00DE03F5">
        <w:rPr>
          <w:rFonts w:eastAsia="方正仿宋_GBK"/>
          <w:sz w:val="30"/>
          <w:szCs w:val="30"/>
        </w:rPr>
        <w:t>城市建设用地整合后</w:t>
      </w:r>
      <w:r w:rsidR="004D67D6" w:rsidRPr="00DE03F5">
        <w:rPr>
          <w:rFonts w:eastAsia="方正仿宋_GBK"/>
          <w:sz w:val="30"/>
          <w:szCs w:val="30"/>
        </w:rPr>
        <w:t>：</w:t>
      </w:r>
    </w:p>
    <w:p w14:paraId="1BC99505" w14:textId="77777777" w:rsidR="003056FF" w:rsidRPr="00DE03F5" w:rsidRDefault="00806464" w:rsidP="003056FF">
      <w:pPr>
        <w:spacing w:line="578" w:lineRule="exact"/>
        <w:ind w:firstLine="600"/>
        <w:rPr>
          <w:rFonts w:eastAsia="方正仿宋_GBK"/>
          <w:sz w:val="30"/>
          <w:szCs w:val="30"/>
        </w:rPr>
      </w:pPr>
      <w:r w:rsidRPr="00DE03F5">
        <w:rPr>
          <w:rFonts w:eastAsia="方正仿宋_GBK"/>
          <w:sz w:val="30"/>
          <w:szCs w:val="30"/>
        </w:rPr>
        <w:t>居住用地面积</w:t>
      </w:r>
      <w:r w:rsidRPr="00DE03F5">
        <w:rPr>
          <w:rFonts w:eastAsia="方正仿宋_GBK"/>
          <w:sz w:val="30"/>
          <w:szCs w:val="30"/>
        </w:rPr>
        <w:t>1196.68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28.25%</w:t>
      </w:r>
      <w:r w:rsidRPr="00DE03F5">
        <w:rPr>
          <w:rFonts w:eastAsia="方正仿宋_GBK"/>
          <w:sz w:val="30"/>
          <w:szCs w:val="30"/>
        </w:rPr>
        <w:t>。</w:t>
      </w:r>
    </w:p>
    <w:p w14:paraId="3FEEB4EA" w14:textId="6924EA17" w:rsidR="003056FF" w:rsidRPr="00DE03F5" w:rsidRDefault="00806464" w:rsidP="003056FF">
      <w:pPr>
        <w:spacing w:line="578" w:lineRule="exact"/>
        <w:ind w:firstLine="600"/>
        <w:rPr>
          <w:rFonts w:eastAsia="方正仿宋_GBK"/>
          <w:sz w:val="30"/>
          <w:szCs w:val="30"/>
        </w:rPr>
      </w:pPr>
      <w:r w:rsidRPr="00DE03F5">
        <w:rPr>
          <w:rFonts w:eastAsia="方正仿宋_GBK"/>
          <w:sz w:val="30"/>
          <w:szCs w:val="30"/>
        </w:rPr>
        <w:t>公共管理与公共服务用地面积</w:t>
      </w:r>
      <w:r w:rsidRPr="00DE03F5">
        <w:rPr>
          <w:rFonts w:eastAsia="方正仿宋_GBK"/>
          <w:sz w:val="30"/>
          <w:szCs w:val="30"/>
        </w:rPr>
        <w:t>410.4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9.69%</w:t>
      </w:r>
      <w:r w:rsidR="004D67D6" w:rsidRPr="00DE03F5">
        <w:rPr>
          <w:rFonts w:eastAsia="方正仿宋_GBK"/>
          <w:sz w:val="30"/>
          <w:szCs w:val="30"/>
        </w:rPr>
        <w:t>，</w:t>
      </w:r>
      <w:r w:rsidRPr="00DE03F5">
        <w:rPr>
          <w:rFonts w:eastAsia="方正仿宋_GBK"/>
          <w:sz w:val="30"/>
          <w:szCs w:val="30"/>
        </w:rPr>
        <w:t>其中行政办公用地面积</w:t>
      </w:r>
      <w:r w:rsidRPr="00DE03F5">
        <w:rPr>
          <w:rFonts w:eastAsia="方正仿宋_GBK"/>
          <w:sz w:val="30"/>
          <w:szCs w:val="30"/>
        </w:rPr>
        <w:t>33.48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0.79%</w:t>
      </w:r>
      <w:r w:rsidR="004D67D6" w:rsidRPr="00DE03F5">
        <w:rPr>
          <w:rFonts w:eastAsia="方正仿宋_GBK"/>
          <w:sz w:val="30"/>
          <w:szCs w:val="30"/>
        </w:rPr>
        <w:t>；</w:t>
      </w:r>
      <w:r w:rsidRPr="00DE03F5">
        <w:rPr>
          <w:rFonts w:eastAsia="方正仿宋_GBK"/>
          <w:sz w:val="30"/>
          <w:szCs w:val="30"/>
        </w:rPr>
        <w:t>文化设施用地面积</w:t>
      </w:r>
      <w:r w:rsidRPr="00DE03F5">
        <w:rPr>
          <w:rFonts w:eastAsia="方正仿宋_GBK"/>
          <w:sz w:val="30"/>
          <w:szCs w:val="30"/>
        </w:rPr>
        <w:t>27.14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0.64%</w:t>
      </w:r>
      <w:r w:rsidR="004D67D6" w:rsidRPr="00DE03F5">
        <w:rPr>
          <w:rFonts w:eastAsia="方正仿宋_GBK"/>
          <w:sz w:val="30"/>
          <w:szCs w:val="30"/>
        </w:rPr>
        <w:t>；</w:t>
      </w:r>
      <w:r w:rsidRPr="00DE03F5">
        <w:rPr>
          <w:rFonts w:eastAsia="方正仿宋_GBK"/>
          <w:sz w:val="30"/>
          <w:szCs w:val="30"/>
        </w:rPr>
        <w:t>教育科研用地面积</w:t>
      </w:r>
      <w:r w:rsidRPr="00DE03F5">
        <w:rPr>
          <w:rFonts w:eastAsia="方正仿宋_GBK"/>
          <w:sz w:val="30"/>
          <w:szCs w:val="30"/>
        </w:rPr>
        <w:t>238.29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5.63%</w:t>
      </w:r>
      <w:r w:rsidR="004D67D6" w:rsidRPr="00DE03F5">
        <w:rPr>
          <w:rFonts w:eastAsia="方正仿宋_GBK"/>
          <w:sz w:val="30"/>
          <w:szCs w:val="30"/>
        </w:rPr>
        <w:t>；</w:t>
      </w:r>
      <w:r w:rsidRPr="00DE03F5">
        <w:rPr>
          <w:rFonts w:eastAsia="方正仿宋_GBK"/>
          <w:sz w:val="30"/>
          <w:szCs w:val="30"/>
        </w:rPr>
        <w:t>体育用地面积</w:t>
      </w:r>
      <w:r w:rsidRPr="00DE03F5">
        <w:rPr>
          <w:rFonts w:eastAsia="方正仿宋_GBK"/>
          <w:sz w:val="30"/>
          <w:szCs w:val="30"/>
        </w:rPr>
        <w:t>42.03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0.99%</w:t>
      </w:r>
      <w:r w:rsidR="004D67D6" w:rsidRPr="00DE03F5">
        <w:rPr>
          <w:rFonts w:eastAsia="方正仿宋_GBK"/>
          <w:sz w:val="30"/>
          <w:szCs w:val="30"/>
        </w:rPr>
        <w:t>；</w:t>
      </w:r>
      <w:r w:rsidRPr="00DE03F5">
        <w:rPr>
          <w:rFonts w:eastAsia="方正仿宋_GBK"/>
          <w:sz w:val="30"/>
          <w:szCs w:val="30"/>
        </w:rPr>
        <w:t>医疗卫生用地面积</w:t>
      </w:r>
      <w:r w:rsidRPr="00DE03F5">
        <w:rPr>
          <w:rFonts w:eastAsia="方正仿宋_GBK"/>
          <w:sz w:val="30"/>
          <w:szCs w:val="30"/>
        </w:rPr>
        <w:t>46.02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1.09%</w:t>
      </w:r>
      <w:r w:rsidR="004D67D6" w:rsidRPr="00DE03F5">
        <w:rPr>
          <w:rFonts w:eastAsia="方正仿宋_GBK"/>
          <w:sz w:val="30"/>
          <w:szCs w:val="30"/>
        </w:rPr>
        <w:t>；</w:t>
      </w:r>
      <w:r w:rsidRPr="00DE03F5">
        <w:rPr>
          <w:rFonts w:eastAsia="方正仿宋_GBK"/>
          <w:sz w:val="30"/>
          <w:szCs w:val="30"/>
        </w:rPr>
        <w:t>社会福利设施用地面积</w:t>
      </w:r>
      <w:r w:rsidRPr="00DE03F5">
        <w:rPr>
          <w:rFonts w:eastAsia="方正仿宋_GBK"/>
          <w:sz w:val="30"/>
          <w:szCs w:val="30"/>
        </w:rPr>
        <w:t>13.18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0.31%</w:t>
      </w:r>
      <w:r w:rsidR="004D67D6" w:rsidRPr="00DE03F5">
        <w:rPr>
          <w:rFonts w:eastAsia="方正仿宋_GBK"/>
          <w:sz w:val="30"/>
          <w:szCs w:val="30"/>
        </w:rPr>
        <w:t>；</w:t>
      </w:r>
      <w:r w:rsidRPr="00DE03F5">
        <w:rPr>
          <w:rFonts w:eastAsia="方正仿宋_GBK"/>
          <w:sz w:val="30"/>
          <w:szCs w:val="30"/>
        </w:rPr>
        <w:t>文物古迹用地面积</w:t>
      </w:r>
      <w:r w:rsidRPr="00DE03F5">
        <w:rPr>
          <w:rFonts w:eastAsia="方正仿宋_GBK"/>
          <w:sz w:val="30"/>
          <w:szCs w:val="30"/>
        </w:rPr>
        <w:t>9.49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0.22%</w:t>
      </w:r>
      <w:r w:rsidRPr="00DE03F5">
        <w:rPr>
          <w:rFonts w:eastAsia="方正仿宋_GBK"/>
          <w:sz w:val="30"/>
          <w:szCs w:val="30"/>
        </w:rPr>
        <w:t>。宗教用地面积</w:t>
      </w:r>
      <w:r w:rsidRPr="00DE03F5">
        <w:rPr>
          <w:rFonts w:eastAsia="方正仿宋_GBK"/>
          <w:sz w:val="30"/>
          <w:szCs w:val="30"/>
        </w:rPr>
        <w:t>0.35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0.01%</w:t>
      </w:r>
      <w:r w:rsidRPr="00DE03F5">
        <w:rPr>
          <w:rFonts w:eastAsia="方正仿宋_GBK"/>
          <w:sz w:val="30"/>
          <w:szCs w:val="30"/>
        </w:rPr>
        <w:t>。</w:t>
      </w:r>
    </w:p>
    <w:p w14:paraId="5202681B" w14:textId="77777777" w:rsidR="003056FF" w:rsidRPr="00DE03F5" w:rsidRDefault="00806464" w:rsidP="003056FF">
      <w:pPr>
        <w:spacing w:line="578" w:lineRule="exact"/>
        <w:ind w:firstLine="600"/>
        <w:rPr>
          <w:rFonts w:eastAsia="方正仿宋_GBK"/>
          <w:sz w:val="30"/>
          <w:szCs w:val="30"/>
        </w:rPr>
      </w:pPr>
      <w:r w:rsidRPr="00DE03F5">
        <w:rPr>
          <w:rFonts w:eastAsia="方正仿宋_GBK"/>
          <w:sz w:val="30"/>
          <w:szCs w:val="30"/>
        </w:rPr>
        <w:t>城市</w:t>
      </w:r>
      <w:proofErr w:type="gramStart"/>
      <w:r w:rsidRPr="00DE03F5">
        <w:rPr>
          <w:rFonts w:eastAsia="方正仿宋_GBK"/>
          <w:sz w:val="30"/>
          <w:szCs w:val="30"/>
        </w:rPr>
        <w:t>级商业</w:t>
      </w:r>
      <w:proofErr w:type="gramEnd"/>
      <w:r w:rsidRPr="00DE03F5">
        <w:rPr>
          <w:rFonts w:eastAsia="方正仿宋_GBK"/>
          <w:sz w:val="30"/>
          <w:szCs w:val="30"/>
        </w:rPr>
        <w:t>设施用地主要布局在云江大道及望江大道沿线，在各组团中心区布置有组团</w:t>
      </w:r>
      <w:proofErr w:type="gramStart"/>
      <w:r w:rsidRPr="00DE03F5">
        <w:rPr>
          <w:rFonts w:eastAsia="方正仿宋_GBK"/>
          <w:sz w:val="30"/>
          <w:szCs w:val="30"/>
        </w:rPr>
        <w:t>级商业</w:t>
      </w:r>
      <w:proofErr w:type="gramEnd"/>
      <w:r w:rsidRPr="00DE03F5">
        <w:rPr>
          <w:rFonts w:eastAsia="方正仿宋_GBK"/>
          <w:sz w:val="30"/>
          <w:szCs w:val="30"/>
        </w:rPr>
        <w:t>设施用地。商业服务业设施用地面积</w:t>
      </w:r>
      <w:r w:rsidRPr="00DE03F5">
        <w:rPr>
          <w:rFonts w:eastAsia="方正仿宋_GBK"/>
          <w:sz w:val="30"/>
          <w:szCs w:val="30"/>
        </w:rPr>
        <w:t>225.07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5.31%</w:t>
      </w:r>
      <w:r w:rsidR="004D67D6" w:rsidRPr="00DE03F5">
        <w:rPr>
          <w:rFonts w:eastAsia="方正仿宋_GBK"/>
          <w:sz w:val="30"/>
          <w:szCs w:val="30"/>
        </w:rPr>
        <w:t>。</w:t>
      </w:r>
      <w:r w:rsidRPr="00DE03F5">
        <w:rPr>
          <w:rFonts w:eastAsia="方正仿宋_GBK"/>
          <w:sz w:val="30"/>
          <w:szCs w:val="30"/>
        </w:rPr>
        <w:t>住商混合用地面积</w:t>
      </w:r>
      <w:r w:rsidRPr="00DE03F5">
        <w:rPr>
          <w:rFonts w:eastAsia="方正仿宋_GBK"/>
          <w:sz w:val="30"/>
          <w:szCs w:val="30"/>
        </w:rPr>
        <w:t>80.26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1.89%</w:t>
      </w:r>
      <w:r w:rsidR="004D67D6" w:rsidRPr="00DE03F5">
        <w:rPr>
          <w:rFonts w:eastAsia="方正仿宋_GBK"/>
          <w:sz w:val="30"/>
          <w:szCs w:val="30"/>
        </w:rPr>
        <w:t>。</w:t>
      </w:r>
      <w:r w:rsidRPr="00DE03F5">
        <w:rPr>
          <w:rFonts w:eastAsia="方正仿宋_GBK"/>
          <w:sz w:val="30"/>
          <w:szCs w:val="30"/>
        </w:rPr>
        <w:t>商住混合用地面积</w:t>
      </w:r>
      <w:r w:rsidRPr="00DE03F5">
        <w:rPr>
          <w:rFonts w:eastAsia="方正仿宋_GBK"/>
          <w:sz w:val="30"/>
          <w:szCs w:val="30"/>
        </w:rPr>
        <w:t>17.49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0.41%</w:t>
      </w:r>
      <w:r w:rsidR="004D67D6" w:rsidRPr="00DE03F5">
        <w:rPr>
          <w:rFonts w:eastAsia="方正仿宋_GBK"/>
          <w:sz w:val="30"/>
          <w:szCs w:val="30"/>
        </w:rPr>
        <w:t>。</w:t>
      </w:r>
      <w:r w:rsidRPr="00DE03F5">
        <w:rPr>
          <w:rFonts w:eastAsia="方正仿宋_GBK"/>
          <w:sz w:val="30"/>
          <w:szCs w:val="30"/>
        </w:rPr>
        <w:t>娱乐康体居住混合用地主要分</w:t>
      </w:r>
      <w:r w:rsidRPr="00DE03F5">
        <w:rPr>
          <w:rFonts w:eastAsia="方正仿宋_GBK"/>
          <w:sz w:val="30"/>
          <w:szCs w:val="30"/>
        </w:rPr>
        <w:lastRenderedPageBreak/>
        <w:t>布在水口组团大湾水库周边，用地面积</w:t>
      </w:r>
      <w:r w:rsidRPr="00DE03F5">
        <w:rPr>
          <w:rFonts w:eastAsia="方正仿宋_GBK"/>
          <w:sz w:val="30"/>
          <w:szCs w:val="30"/>
        </w:rPr>
        <w:t>2.19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0.05%</w:t>
      </w:r>
      <w:r w:rsidRPr="00DE03F5">
        <w:rPr>
          <w:rFonts w:eastAsia="方正仿宋_GBK"/>
          <w:sz w:val="30"/>
          <w:szCs w:val="30"/>
        </w:rPr>
        <w:t>。</w:t>
      </w:r>
    </w:p>
    <w:p w14:paraId="3153001A" w14:textId="34EB9398" w:rsidR="00806464" w:rsidRPr="00DE03F5" w:rsidRDefault="00806464" w:rsidP="003056FF">
      <w:pPr>
        <w:spacing w:line="578" w:lineRule="exact"/>
        <w:ind w:firstLine="600"/>
        <w:rPr>
          <w:rFonts w:eastAsia="方正仿宋_GBK"/>
          <w:sz w:val="30"/>
          <w:szCs w:val="30"/>
        </w:rPr>
      </w:pPr>
      <w:r w:rsidRPr="00DE03F5">
        <w:rPr>
          <w:rFonts w:eastAsia="方正仿宋_GBK"/>
          <w:sz w:val="30"/>
          <w:szCs w:val="30"/>
        </w:rPr>
        <w:t>道路与交通设施用地面积</w:t>
      </w:r>
      <w:r w:rsidRPr="00DE03F5">
        <w:rPr>
          <w:rFonts w:eastAsia="方正仿宋_GBK"/>
          <w:sz w:val="30"/>
          <w:szCs w:val="30"/>
        </w:rPr>
        <w:t>801.71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18.93%</w:t>
      </w:r>
      <w:r w:rsidR="003056FF" w:rsidRPr="00DE03F5">
        <w:rPr>
          <w:rFonts w:eastAsia="方正仿宋_GBK"/>
          <w:sz w:val="30"/>
          <w:szCs w:val="30"/>
        </w:rPr>
        <w:t>。</w:t>
      </w:r>
      <w:r w:rsidRPr="00DE03F5">
        <w:rPr>
          <w:rFonts w:eastAsia="方正仿宋_GBK"/>
          <w:sz w:val="30"/>
          <w:szCs w:val="30"/>
        </w:rPr>
        <w:t>其中城市道路用地</w:t>
      </w:r>
      <w:r w:rsidRPr="00DE03F5">
        <w:rPr>
          <w:rFonts w:eastAsia="方正仿宋_GBK"/>
          <w:sz w:val="30"/>
          <w:szCs w:val="30"/>
        </w:rPr>
        <w:t>744.73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17.58%</w:t>
      </w:r>
      <w:r w:rsidRPr="00DE03F5">
        <w:rPr>
          <w:rFonts w:eastAsia="方正仿宋_GBK"/>
          <w:sz w:val="30"/>
          <w:szCs w:val="30"/>
        </w:rPr>
        <w:t>；交通枢纽用地</w:t>
      </w:r>
      <w:r w:rsidRPr="00DE03F5">
        <w:rPr>
          <w:rFonts w:eastAsia="方正仿宋_GBK"/>
          <w:sz w:val="30"/>
          <w:szCs w:val="30"/>
        </w:rPr>
        <w:t>28.63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0.68%</w:t>
      </w:r>
      <w:r w:rsidRPr="00DE03F5">
        <w:rPr>
          <w:rFonts w:eastAsia="方正仿宋_GBK"/>
          <w:sz w:val="30"/>
          <w:szCs w:val="30"/>
        </w:rPr>
        <w:t>；交通站场用地</w:t>
      </w:r>
      <w:r w:rsidRPr="00DE03F5">
        <w:rPr>
          <w:rFonts w:eastAsia="方正仿宋_GBK"/>
          <w:sz w:val="30"/>
          <w:szCs w:val="30"/>
        </w:rPr>
        <w:t>28.07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0.66%</w:t>
      </w:r>
      <w:r w:rsidRPr="00DE03F5">
        <w:rPr>
          <w:rFonts w:eastAsia="方正仿宋_GBK"/>
          <w:sz w:val="30"/>
          <w:szCs w:val="30"/>
        </w:rPr>
        <w:t>；其他交通设施用地</w:t>
      </w:r>
      <w:r w:rsidRPr="00DE03F5">
        <w:rPr>
          <w:rFonts w:eastAsia="方正仿宋_GBK"/>
          <w:sz w:val="30"/>
          <w:szCs w:val="30"/>
        </w:rPr>
        <w:t>2.28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0.05%</w:t>
      </w:r>
      <w:r w:rsidRPr="00DE03F5">
        <w:rPr>
          <w:rFonts w:eastAsia="方正仿宋_GBK"/>
          <w:sz w:val="30"/>
          <w:szCs w:val="30"/>
        </w:rPr>
        <w:t>。</w:t>
      </w:r>
    </w:p>
    <w:p w14:paraId="6911DA79" w14:textId="36E0F4BC" w:rsidR="00806464" w:rsidRPr="00DE03F5" w:rsidRDefault="00806464" w:rsidP="003056FF">
      <w:pPr>
        <w:spacing w:line="578" w:lineRule="exact"/>
        <w:ind w:firstLine="600"/>
        <w:rPr>
          <w:rFonts w:eastAsia="方正仿宋_GBK"/>
          <w:sz w:val="30"/>
          <w:szCs w:val="30"/>
        </w:rPr>
      </w:pPr>
      <w:r w:rsidRPr="00DE03F5">
        <w:rPr>
          <w:rFonts w:eastAsia="方正仿宋_GBK"/>
          <w:sz w:val="30"/>
          <w:szCs w:val="30"/>
        </w:rPr>
        <w:t>绿地与广场用地面积</w:t>
      </w:r>
      <w:r w:rsidRPr="00DE03F5">
        <w:rPr>
          <w:rFonts w:eastAsia="方正仿宋_GBK"/>
          <w:sz w:val="30"/>
          <w:szCs w:val="30"/>
        </w:rPr>
        <w:t>698.16</w:t>
      </w:r>
      <w:r w:rsidRPr="00DE03F5">
        <w:rPr>
          <w:rFonts w:eastAsia="方正仿宋_GBK"/>
          <w:sz w:val="30"/>
          <w:szCs w:val="30"/>
        </w:rPr>
        <w:t>公顷，占规划建设用地的</w:t>
      </w:r>
      <w:r w:rsidRPr="00DE03F5">
        <w:rPr>
          <w:rFonts w:eastAsia="方正仿宋_GBK"/>
          <w:sz w:val="30"/>
          <w:szCs w:val="30"/>
        </w:rPr>
        <w:t>16.48%</w:t>
      </w:r>
      <w:r w:rsidRPr="00DE03F5">
        <w:rPr>
          <w:rFonts w:eastAsia="方正仿宋_GBK"/>
          <w:sz w:val="30"/>
          <w:szCs w:val="30"/>
        </w:rPr>
        <w:t>。其中，公园绿地</w:t>
      </w:r>
      <w:r w:rsidRPr="00DE03F5">
        <w:rPr>
          <w:rFonts w:eastAsia="方正仿宋_GBK"/>
          <w:sz w:val="30"/>
          <w:szCs w:val="30"/>
        </w:rPr>
        <w:t>520.33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12.29%</w:t>
      </w:r>
      <w:r w:rsidRPr="00DE03F5">
        <w:rPr>
          <w:rFonts w:eastAsia="方正仿宋_GBK"/>
          <w:sz w:val="30"/>
          <w:szCs w:val="30"/>
        </w:rPr>
        <w:t>；防护绿地</w:t>
      </w:r>
      <w:r w:rsidRPr="00DE03F5">
        <w:rPr>
          <w:rFonts w:eastAsia="方正仿宋_GBK"/>
          <w:sz w:val="30"/>
          <w:szCs w:val="30"/>
        </w:rPr>
        <w:t>154.81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3.66%</w:t>
      </w:r>
      <w:r w:rsidRPr="00DE03F5">
        <w:rPr>
          <w:rFonts w:eastAsia="方正仿宋_GBK"/>
          <w:sz w:val="30"/>
          <w:szCs w:val="30"/>
        </w:rPr>
        <w:t>；广场用地</w:t>
      </w:r>
      <w:r w:rsidRPr="00DE03F5">
        <w:rPr>
          <w:rFonts w:eastAsia="方正仿宋_GBK"/>
          <w:sz w:val="30"/>
          <w:szCs w:val="30"/>
        </w:rPr>
        <w:t>23.02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0.54%</w:t>
      </w:r>
      <w:r w:rsidRPr="00DE03F5">
        <w:rPr>
          <w:rFonts w:eastAsia="方正仿宋_GBK"/>
          <w:sz w:val="30"/>
          <w:szCs w:val="30"/>
        </w:rPr>
        <w:t>。</w:t>
      </w:r>
    </w:p>
    <w:p w14:paraId="630EEC7C" w14:textId="4835651F" w:rsidR="00806464" w:rsidRPr="00DE03F5" w:rsidRDefault="00806464" w:rsidP="003056FF">
      <w:pPr>
        <w:spacing w:line="578" w:lineRule="exact"/>
        <w:ind w:firstLine="600"/>
        <w:rPr>
          <w:rFonts w:eastAsia="方正仿宋_GBK"/>
          <w:sz w:val="30"/>
          <w:szCs w:val="30"/>
        </w:rPr>
      </w:pPr>
      <w:r w:rsidRPr="00DE03F5">
        <w:rPr>
          <w:rFonts w:eastAsia="方正仿宋_GBK"/>
          <w:sz w:val="30"/>
          <w:szCs w:val="30"/>
        </w:rPr>
        <w:t>工业用地主要布局在人和组团、松树包组团、长冲组团、黄岭组团及盘龙片区，总用地面积</w:t>
      </w:r>
      <w:r w:rsidRPr="00DE03F5">
        <w:rPr>
          <w:rFonts w:eastAsia="方正仿宋_GBK"/>
          <w:sz w:val="30"/>
          <w:szCs w:val="30"/>
        </w:rPr>
        <w:t>776.70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18.34%</w:t>
      </w:r>
      <w:r w:rsidRPr="00DE03F5">
        <w:rPr>
          <w:rFonts w:eastAsia="方正仿宋_GBK"/>
          <w:sz w:val="30"/>
          <w:szCs w:val="30"/>
        </w:rPr>
        <w:t>。</w:t>
      </w:r>
    </w:p>
    <w:p w14:paraId="017BFA23" w14:textId="43753E43" w:rsidR="00806464" w:rsidRPr="00DE03F5" w:rsidRDefault="00806464" w:rsidP="003056FF">
      <w:pPr>
        <w:spacing w:line="578" w:lineRule="exact"/>
        <w:ind w:firstLine="600"/>
        <w:rPr>
          <w:rFonts w:eastAsia="方正仿宋_GBK"/>
          <w:sz w:val="30"/>
          <w:szCs w:val="30"/>
        </w:rPr>
      </w:pPr>
      <w:r w:rsidRPr="00DE03F5">
        <w:rPr>
          <w:rFonts w:eastAsia="方正仿宋_GBK"/>
          <w:sz w:val="30"/>
          <w:szCs w:val="30"/>
        </w:rPr>
        <w:t>仓储用地主要结合人和组团、松树包组团、长冲组团工业园布局，总用地面积</w:t>
      </w:r>
      <w:r w:rsidRPr="00DE03F5">
        <w:rPr>
          <w:rFonts w:eastAsia="方正仿宋_GBK"/>
          <w:sz w:val="30"/>
          <w:szCs w:val="30"/>
        </w:rPr>
        <w:t>24.89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0.59%</w:t>
      </w:r>
      <w:r w:rsidRPr="00DE03F5">
        <w:rPr>
          <w:rFonts w:eastAsia="方正仿宋_GBK"/>
          <w:sz w:val="30"/>
          <w:szCs w:val="30"/>
        </w:rPr>
        <w:t>。</w:t>
      </w:r>
    </w:p>
    <w:p w14:paraId="52D01913" w14:textId="03E26EAE" w:rsidR="00806464" w:rsidRPr="00DE03F5" w:rsidRDefault="00806464" w:rsidP="003056FF">
      <w:pPr>
        <w:spacing w:line="578" w:lineRule="exact"/>
        <w:ind w:firstLine="600"/>
        <w:rPr>
          <w:rFonts w:eastAsia="方正仿宋_GBK"/>
          <w:sz w:val="30"/>
          <w:szCs w:val="30"/>
        </w:rPr>
      </w:pPr>
      <w:r w:rsidRPr="00DE03F5">
        <w:rPr>
          <w:rFonts w:eastAsia="方正仿宋_GBK"/>
          <w:sz w:val="30"/>
          <w:szCs w:val="30"/>
        </w:rPr>
        <w:t>公用设施主要包括供应设施用地、环境设施用地及消防用地，总用地面积</w:t>
      </w:r>
      <w:r w:rsidRPr="00DE03F5">
        <w:rPr>
          <w:rFonts w:eastAsia="方正仿宋_GBK"/>
          <w:sz w:val="30"/>
          <w:szCs w:val="30"/>
        </w:rPr>
        <w:t>74.59</w:t>
      </w:r>
      <w:r w:rsidRPr="00DE03F5">
        <w:rPr>
          <w:rFonts w:eastAsia="方正仿宋_GBK"/>
          <w:sz w:val="30"/>
          <w:szCs w:val="30"/>
        </w:rPr>
        <w:t>公顷，占城市建设用地的</w:t>
      </w:r>
      <w:r w:rsidRPr="00DE03F5">
        <w:rPr>
          <w:rFonts w:eastAsia="方正仿宋_GBK"/>
          <w:sz w:val="30"/>
          <w:szCs w:val="30"/>
        </w:rPr>
        <w:t>1.76%</w:t>
      </w:r>
      <w:r w:rsidRPr="00DE03F5">
        <w:rPr>
          <w:rFonts w:eastAsia="方正仿宋_GBK"/>
          <w:sz w:val="30"/>
          <w:szCs w:val="30"/>
        </w:rPr>
        <w:t>。</w:t>
      </w:r>
    </w:p>
    <w:p w14:paraId="14CFFDE3" w14:textId="0A4BB985" w:rsidR="00DE03F5" w:rsidRPr="00DE03F5" w:rsidRDefault="00806464" w:rsidP="00DE03F5">
      <w:pPr>
        <w:spacing w:line="578" w:lineRule="exact"/>
        <w:ind w:firstLine="600"/>
        <w:rPr>
          <w:rFonts w:eastAsia="方正仿宋_GBK"/>
          <w:sz w:val="30"/>
          <w:szCs w:val="30"/>
        </w:rPr>
      </w:pPr>
      <w:r w:rsidRPr="00DE03F5">
        <w:rPr>
          <w:rFonts w:eastAsia="方正仿宋_GBK"/>
          <w:sz w:val="30"/>
          <w:szCs w:val="30"/>
        </w:rPr>
        <w:t>特殊用地主要指现状保留的，位于现状中心区的武装部用地，特殊用地面积</w:t>
      </w:r>
      <w:r w:rsidRPr="00DE03F5">
        <w:rPr>
          <w:rFonts w:eastAsia="方正仿宋_GBK"/>
          <w:sz w:val="30"/>
          <w:szCs w:val="30"/>
        </w:rPr>
        <w:t>0.95</w:t>
      </w:r>
      <w:r w:rsidRPr="00DE03F5">
        <w:rPr>
          <w:rFonts w:eastAsia="方正仿宋_GBK"/>
          <w:sz w:val="30"/>
          <w:szCs w:val="30"/>
        </w:rPr>
        <w:t>公顷。</w:t>
      </w:r>
    </w:p>
    <w:p w14:paraId="1618E4CE" w14:textId="1135C1AF" w:rsidR="00DE03F5" w:rsidRPr="003056FF" w:rsidRDefault="00DE03F5" w:rsidP="00DE03F5">
      <w:pPr>
        <w:spacing w:line="578" w:lineRule="exact"/>
        <w:ind w:firstLineChars="0" w:firstLine="0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城区土地利用汇总表：</w:t>
      </w:r>
    </w:p>
    <w:tbl>
      <w:tblPr>
        <w:tblW w:w="4992" w:type="pct"/>
        <w:tblLook w:val="04A0" w:firstRow="1" w:lastRow="0" w:firstColumn="1" w:lastColumn="0" w:noHBand="0" w:noVBand="1"/>
      </w:tblPr>
      <w:tblGrid>
        <w:gridCol w:w="818"/>
        <w:gridCol w:w="1474"/>
        <w:gridCol w:w="938"/>
        <w:gridCol w:w="2690"/>
        <w:gridCol w:w="1445"/>
        <w:gridCol w:w="1143"/>
      </w:tblGrid>
      <w:tr w:rsidR="003056FF" w:rsidRPr="003056FF" w14:paraId="0DE15B33" w14:textId="77777777" w:rsidTr="00DE03F5">
        <w:trPr>
          <w:trHeight w:val="712"/>
          <w:tblHeader/>
        </w:trPr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9B03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DA0FE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用地代码</w:t>
            </w:r>
          </w:p>
        </w:tc>
        <w:tc>
          <w:tcPr>
            <w:tcW w:w="1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14711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用地名称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046D3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面积（公顷）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9B27D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占城市建设用地比例（%）</w:t>
            </w:r>
          </w:p>
        </w:tc>
      </w:tr>
      <w:tr w:rsidR="003056FF" w:rsidRPr="003056FF" w14:paraId="3BB22F1C" w14:textId="77777777" w:rsidTr="00DE03F5">
        <w:trPr>
          <w:trHeight w:val="274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47BB0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4B9BF5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EE537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居住用地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057E95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1196.68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D5FF5B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28.25</w:t>
            </w:r>
          </w:p>
        </w:tc>
      </w:tr>
      <w:tr w:rsidR="00DE03F5" w:rsidRPr="003056FF" w14:paraId="091F34F2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611F9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C5E43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其中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92441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0AB74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二类居住用地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E52CF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1097.6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BCEF4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25.91</w:t>
            </w:r>
          </w:p>
        </w:tc>
      </w:tr>
      <w:tr w:rsidR="00DE03F5" w:rsidRPr="003056FF" w14:paraId="07786657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ED44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24949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256C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RS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7E149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居住停车场混合用地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ABB49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1.37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FAC7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0.03</w:t>
            </w:r>
          </w:p>
        </w:tc>
      </w:tr>
      <w:tr w:rsidR="00DE03F5" w:rsidRPr="003056FF" w14:paraId="6485920E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ADCE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9D78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DF357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RB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D2B45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住商混合用地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1C7AB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97.71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5972F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2.31</w:t>
            </w:r>
          </w:p>
        </w:tc>
      </w:tr>
      <w:tr w:rsidR="003056FF" w:rsidRPr="003056FF" w14:paraId="1B13D7C6" w14:textId="77777777" w:rsidTr="00DE03F5">
        <w:trPr>
          <w:trHeight w:val="274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114D3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2C8D884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E270F2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公共管理与公共服务用地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7D24C9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410.4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F8EFC9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9.69</w:t>
            </w:r>
          </w:p>
        </w:tc>
      </w:tr>
      <w:tr w:rsidR="00DE03F5" w:rsidRPr="003056FF" w14:paraId="77353139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99407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0CD3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其中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8DE723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A1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904F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行政办公用地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70CDCD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33.48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4094B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0.79</w:t>
            </w:r>
          </w:p>
        </w:tc>
      </w:tr>
      <w:tr w:rsidR="00DE03F5" w:rsidRPr="003056FF" w14:paraId="72B52531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E53A3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B7EB1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8040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A2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01F9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文化设施用地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8DEE3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27.14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B8E0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0.64</w:t>
            </w:r>
          </w:p>
        </w:tc>
      </w:tr>
      <w:tr w:rsidR="00DE03F5" w:rsidRPr="003056FF" w14:paraId="397BBE1B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0C9E7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E7B8E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6F23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A3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71CF2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教育科研用地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E3825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238.29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CC12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5.63</w:t>
            </w:r>
          </w:p>
        </w:tc>
      </w:tr>
      <w:tr w:rsidR="00DE03F5" w:rsidRPr="003056FF" w14:paraId="6A493C31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8D4B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5788D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E8DAB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A4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DA7C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体育用地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B0C4E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42.03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40C50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0.99</w:t>
            </w:r>
          </w:p>
        </w:tc>
      </w:tr>
      <w:tr w:rsidR="00DE03F5" w:rsidRPr="003056FF" w14:paraId="6504CFB5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7098E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659B0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B8B40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A5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A200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医疗卫生用地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C2155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46.02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7A3D4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1.09</w:t>
            </w:r>
          </w:p>
        </w:tc>
      </w:tr>
      <w:tr w:rsidR="00DE03F5" w:rsidRPr="003056FF" w14:paraId="16CEE9AE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14ED7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A39C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7D041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A6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D073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社会福利设施用地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B566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13.18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F4DF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0.31</w:t>
            </w:r>
          </w:p>
        </w:tc>
      </w:tr>
      <w:tr w:rsidR="00DE03F5" w:rsidRPr="003056FF" w14:paraId="7CBC14C5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76FB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649A0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3602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A7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CC0F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文物古迹用地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4774F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9.49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203E3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0.22</w:t>
            </w:r>
          </w:p>
        </w:tc>
      </w:tr>
      <w:tr w:rsidR="00DE03F5" w:rsidRPr="003056FF" w14:paraId="15957D85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5CCB1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A7733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B8B49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A9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B4C5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宗教用地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D294F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0.35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684E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0.01</w:t>
            </w:r>
          </w:p>
        </w:tc>
      </w:tr>
      <w:tr w:rsidR="003056FF" w:rsidRPr="003056FF" w14:paraId="34F812CC" w14:textId="77777777" w:rsidTr="00DE03F5">
        <w:trPr>
          <w:trHeight w:val="274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D0480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FA26A4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D42671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商业服务业设施用地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D3B889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225.07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5B206F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5.31</w:t>
            </w:r>
          </w:p>
        </w:tc>
      </w:tr>
      <w:tr w:rsidR="00DE03F5" w:rsidRPr="003056FF" w14:paraId="6B56E355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5F919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1F785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其中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16F13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B1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F09D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商业用地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A349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192.52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0151D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4.55</w:t>
            </w:r>
          </w:p>
        </w:tc>
      </w:tr>
      <w:tr w:rsidR="00DE03F5" w:rsidRPr="003056FF" w14:paraId="465C1F2D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C1FFF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47E0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3F79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B2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EFB6E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商务用地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08A0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7.66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CB517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0.18</w:t>
            </w:r>
          </w:p>
        </w:tc>
      </w:tr>
      <w:tr w:rsidR="00DE03F5" w:rsidRPr="003056FF" w14:paraId="7C568E34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4E9DF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CF8C3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02821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B3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06B4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娱乐康体用地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0753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2.19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D5A1B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0.05</w:t>
            </w:r>
          </w:p>
        </w:tc>
      </w:tr>
      <w:tr w:rsidR="00DE03F5" w:rsidRPr="003056FF" w14:paraId="3D1FBBB6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A5D4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90DF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A684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B4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FE6BB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公用设施营业网点用地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3537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6.95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623FF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0.16</w:t>
            </w:r>
          </w:p>
        </w:tc>
      </w:tr>
      <w:tr w:rsidR="00DE03F5" w:rsidRPr="003056FF" w14:paraId="6A7D237C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1194D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44CD4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44125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B9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42A5E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其他服务设施用地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A30A3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15.75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8CAE9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0.37</w:t>
            </w:r>
          </w:p>
        </w:tc>
      </w:tr>
      <w:tr w:rsidR="003056FF" w:rsidRPr="003056FF" w14:paraId="547E842D" w14:textId="77777777" w:rsidTr="00DE03F5">
        <w:trPr>
          <w:trHeight w:val="274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739E4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F04C49B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M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F753E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工业用地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5AF72D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776.7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C9318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18.34</w:t>
            </w:r>
          </w:p>
        </w:tc>
      </w:tr>
      <w:tr w:rsidR="00DE03F5" w:rsidRPr="003056FF" w14:paraId="5E0C02AF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194A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0B080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其中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CC3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M1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9DF74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一类工业用地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E2297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49.54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19CE0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1.17</w:t>
            </w:r>
          </w:p>
        </w:tc>
      </w:tr>
      <w:tr w:rsidR="00DE03F5" w:rsidRPr="003056FF" w14:paraId="20BD3164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FE51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4284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AEB5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M2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41D1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二类工业用地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CA7C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591.32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DBF35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13.96</w:t>
            </w:r>
          </w:p>
        </w:tc>
      </w:tr>
      <w:tr w:rsidR="00DE03F5" w:rsidRPr="003056FF" w14:paraId="23A67FE2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C9AB4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7A8E9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7AAFD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M0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79C87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新型产业用地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CC12E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88.33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BEF41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2.09</w:t>
            </w:r>
          </w:p>
        </w:tc>
      </w:tr>
      <w:tr w:rsidR="003056FF" w:rsidRPr="003056FF" w14:paraId="1D0459C1" w14:textId="77777777" w:rsidTr="00DE03F5">
        <w:trPr>
          <w:trHeight w:val="274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4D0D3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34C12AF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W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7589DB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物流仓储用地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367EF0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24.89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5B071A3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0.59</w:t>
            </w:r>
          </w:p>
        </w:tc>
      </w:tr>
      <w:tr w:rsidR="00DE03F5" w:rsidRPr="003056FF" w14:paraId="6E72D85D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3F351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A38BB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其中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F0A4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W1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A71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一类物流仓储用地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971B5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10.9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BD764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0.26</w:t>
            </w:r>
          </w:p>
        </w:tc>
      </w:tr>
      <w:tr w:rsidR="003056FF" w:rsidRPr="003056FF" w14:paraId="4B22E9B0" w14:textId="77777777" w:rsidTr="00DE03F5">
        <w:trPr>
          <w:trHeight w:val="274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35B1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B2ABCE7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S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9DB632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道路与交通设施用地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63728F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801.71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2E9BF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18.93</w:t>
            </w:r>
          </w:p>
        </w:tc>
      </w:tr>
      <w:tr w:rsidR="00DE03F5" w:rsidRPr="003056FF" w14:paraId="490BCD4C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BE84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B598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其中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6EA3D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S1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4D73E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城市道路用地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21807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744.73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885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17.58</w:t>
            </w:r>
          </w:p>
        </w:tc>
      </w:tr>
      <w:tr w:rsidR="00DE03F5" w:rsidRPr="003056FF" w14:paraId="7043277E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FA5F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EC7E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7B43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S3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9B73E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交通枢纽用地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7726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28.63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CD20E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0.68</w:t>
            </w:r>
          </w:p>
        </w:tc>
      </w:tr>
      <w:tr w:rsidR="00DE03F5" w:rsidRPr="003056FF" w14:paraId="1DAF1C47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F06C1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30F3B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BFA3D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S4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BCBA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交通站场用地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0C02D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28.07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95783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0.66</w:t>
            </w:r>
          </w:p>
        </w:tc>
      </w:tr>
      <w:tr w:rsidR="00DE03F5" w:rsidRPr="003056FF" w14:paraId="04FFA66F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C818B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2A2B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90B90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S9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D7F49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其他交通设施用地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8E38B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2.28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E250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0.05</w:t>
            </w:r>
          </w:p>
        </w:tc>
      </w:tr>
      <w:tr w:rsidR="003056FF" w:rsidRPr="003056FF" w14:paraId="583013C4" w14:textId="77777777" w:rsidTr="00DE03F5">
        <w:trPr>
          <w:trHeight w:val="274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0B3D5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61FE57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U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B3066F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公用设施用地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0AA200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74.59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F58D07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1.76</w:t>
            </w:r>
          </w:p>
        </w:tc>
      </w:tr>
      <w:tr w:rsidR="00DE03F5" w:rsidRPr="003056FF" w14:paraId="60144B5D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33852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6DC5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3D91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U1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BF583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供应设施用地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6783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37.84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F60E0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0.89</w:t>
            </w:r>
          </w:p>
        </w:tc>
      </w:tr>
      <w:tr w:rsidR="00DE03F5" w:rsidRPr="003056FF" w14:paraId="7F6FABC3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C0E6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109D7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34C15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U2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A865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环境设施用地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080B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26.73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790E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0.63</w:t>
            </w:r>
          </w:p>
        </w:tc>
      </w:tr>
      <w:tr w:rsidR="00DE03F5" w:rsidRPr="003056FF" w14:paraId="7B09E577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D459B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44F8E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EB5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U3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DC3B1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安全设施用地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96200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9.66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167DB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0.23</w:t>
            </w:r>
          </w:p>
        </w:tc>
      </w:tr>
      <w:tr w:rsidR="00DE03F5" w:rsidRPr="003056FF" w14:paraId="575E13C8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50D2D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7566E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BA70E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U9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4AFE9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其他公用设施用地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D3FCF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0.36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5AA9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0.01</w:t>
            </w:r>
          </w:p>
        </w:tc>
      </w:tr>
      <w:tr w:rsidR="003056FF" w:rsidRPr="003056FF" w14:paraId="238FCFAF" w14:textId="77777777" w:rsidTr="00DE03F5">
        <w:trPr>
          <w:trHeight w:val="274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9D0F2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241C655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G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626C5F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绿地与广场用地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E4228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698.16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0E2AE0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16.48</w:t>
            </w:r>
          </w:p>
        </w:tc>
      </w:tr>
      <w:tr w:rsidR="00DE03F5" w:rsidRPr="003056FF" w14:paraId="60ECD4B3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F2D3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74DA2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其中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A1CD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G1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1278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公园绿地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6C542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520.33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A2C93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12.29</w:t>
            </w:r>
          </w:p>
        </w:tc>
      </w:tr>
      <w:tr w:rsidR="00DE03F5" w:rsidRPr="003056FF" w14:paraId="0F969BD5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8B3EF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BE104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446C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G2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BD832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防护绿地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1CDD4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154.81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22BC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3.66</w:t>
            </w:r>
          </w:p>
        </w:tc>
      </w:tr>
      <w:tr w:rsidR="00DE03F5" w:rsidRPr="003056FF" w14:paraId="4E665360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4FDBE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720D1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2ADA4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G3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C63DD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广场用地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FF5B7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23.02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264EB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0.54</w:t>
            </w:r>
          </w:p>
        </w:tc>
      </w:tr>
      <w:tr w:rsidR="00DE03F5" w:rsidRPr="003056FF" w14:paraId="35D225C2" w14:textId="77777777" w:rsidTr="00DE03F5">
        <w:trPr>
          <w:trHeight w:val="274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97912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6704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ED56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远景用地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D6FF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20.31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D1C43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3056FF" w:rsidRPr="003056FF" w14:paraId="21BA2939" w14:textId="77777777" w:rsidTr="00DE03F5">
        <w:trPr>
          <w:trHeight w:val="274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F6123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53E5781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H2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AFB6E5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区域交通设施用地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085085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19.17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05FCA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3056FF" w:rsidRPr="003056FF" w14:paraId="2B3D8685" w14:textId="77777777" w:rsidTr="00DE03F5">
        <w:trPr>
          <w:trHeight w:val="274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C3D0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1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F4E4722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H3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0B9422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区域公用设施用地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3E9957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1.41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8D9944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3056FF" w:rsidRPr="003056FF" w14:paraId="0BE92970" w14:textId="77777777" w:rsidTr="00DE03F5">
        <w:trPr>
          <w:trHeight w:val="274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E545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7D7488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H4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064DAB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特殊用地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DE5ECE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0.95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E7DBD4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3056FF" w:rsidRPr="003056FF" w14:paraId="43D92985" w14:textId="77777777" w:rsidTr="00DE03F5">
        <w:trPr>
          <w:trHeight w:val="274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763DD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9EED54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X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78BCEB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弹性用地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F438B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1.45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30D14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3056FF" w:rsidRPr="003056FF" w14:paraId="26DE4424" w14:textId="77777777" w:rsidTr="00DE03F5">
        <w:trPr>
          <w:trHeight w:val="274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AAAE7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31B6D16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E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34A08F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非建设用地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00774D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1166.79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ED9E4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3056FF" w:rsidRPr="003056FF" w14:paraId="6D40DCA6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8E8F4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DA43D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其中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2C2ED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E1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CE73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水域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F497A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108.64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2AA01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DE03F5" w:rsidRPr="003056FF" w14:paraId="09D2B3CE" w14:textId="77777777" w:rsidTr="00DE03F5">
        <w:trPr>
          <w:trHeight w:val="274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DC8E8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16F2E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31E24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E2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80A2B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农林用地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AEB37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1058.15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E5D6C" w14:textId="77777777" w:rsidR="003056FF" w:rsidRPr="003056FF" w:rsidRDefault="003056FF" w:rsidP="00DE03F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3056FF">
              <w:rPr>
                <w:rFonts w:ascii="宋体" w:hAnsi="宋体"/>
                <w:color w:val="000000"/>
                <w:kern w:val="0"/>
                <w:sz w:val="21"/>
                <w:szCs w:val="21"/>
              </w:rPr>
              <w:t>-</w:t>
            </w:r>
          </w:p>
        </w:tc>
      </w:tr>
    </w:tbl>
    <w:p w14:paraId="2F26E40F" w14:textId="77777777" w:rsidR="003056FF" w:rsidRPr="00806464" w:rsidRDefault="003056FF" w:rsidP="003056FF">
      <w:pPr>
        <w:ind w:firstLineChars="0" w:firstLine="0"/>
      </w:pPr>
    </w:p>
    <w:sectPr w:rsidR="003056FF" w:rsidRPr="00806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388F1" w14:textId="77777777" w:rsidR="00EB1AA4" w:rsidRDefault="00EB1AA4" w:rsidP="004D67D6">
      <w:pPr>
        <w:spacing w:line="240" w:lineRule="auto"/>
      </w:pPr>
      <w:r>
        <w:separator/>
      </w:r>
    </w:p>
  </w:endnote>
  <w:endnote w:type="continuationSeparator" w:id="0">
    <w:p w14:paraId="0E1D5554" w14:textId="77777777" w:rsidR="00EB1AA4" w:rsidRDefault="00EB1AA4" w:rsidP="004D6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D031F" w14:textId="77777777" w:rsidR="004D67D6" w:rsidRDefault="004D67D6" w:rsidP="004D67D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283EB" w14:textId="77777777" w:rsidR="004D67D6" w:rsidRDefault="004D67D6" w:rsidP="004D67D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7C5A2" w14:textId="77777777" w:rsidR="004D67D6" w:rsidRDefault="004D67D6" w:rsidP="004D67D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974F8" w14:textId="77777777" w:rsidR="00EB1AA4" w:rsidRDefault="00EB1AA4" w:rsidP="004D67D6">
      <w:pPr>
        <w:spacing w:line="240" w:lineRule="auto"/>
      </w:pPr>
      <w:r>
        <w:separator/>
      </w:r>
    </w:p>
  </w:footnote>
  <w:footnote w:type="continuationSeparator" w:id="0">
    <w:p w14:paraId="246EC201" w14:textId="77777777" w:rsidR="00EB1AA4" w:rsidRDefault="00EB1AA4" w:rsidP="004D67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5C418" w14:textId="77777777" w:rsidR="004D67D6" w:rsidRDefault="004D67D6" w:rsidP="004D67D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71CCA" w14:textId="77777777" w:rsidR="004D67D6" w:rsidRDefault="004D67D6" w:rsidP="004D67D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92513" w14:textId="77777777" w:rsidR="004D67D6" w:rsidRDefault="004D67D6" w:rsidP="004D67D6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0F40"/>
    <w:multiLevelType w:val="hybridMultilevel"/>
    <w:tmpl w:val="EDB024D4"/>
    <w:lvl w:ilvl="0" w:tplc="11E284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64"/>
    <w:rsid w:val="002504C6"/>
    <w:rsid w:val="003056FF"/>
    <w:rsid w:val="004D67D6"/>
    <w:rsid w:val="00806464"/>
    <w:rsid w:val="00A65B8B"/>
    <w:rsid w:val="00DE03F5"/>
    <w:rsid w:val="00EB1AA4"/>
    <w:rsid w:val="00F7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05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64"/>
    <w:pPr>
      <w:widowControl w:val="0"/>
      <w:spacing w:line="360" w:lineRule="auto"/>
      <w:ind w:firstLineChars="200" w:firstLine="48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6464"/>
    <w:pPr>
      <w:ind w:firstLine="562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06464"/>
    <w:rPr>
      <w:rFonts w:ascii="Times New Roman" w:eastAsia="宋体" w:hAnsi="Times New Roman" w:cs="Times New Roman"/>
      <w:b/>
      <w:sz w:val="28"/>
      <w:szCs w:val="24"/>
    </w:rPr>
  </w:style>
  <w:style w:type="paragraph" w:styleId="a3">
    <w:name w:val="List Paragraph"/>
    <w:basedOn w:val="a"/>
    <w:uiPriority w:val="34"/>
    <w:qFormat/>
    <w:rsid w:val="00806464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4D6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67D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67D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67D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64"/>
    <w:pPr>
      <w:widowControl w:val="0"/>
      <w:spacing w:line="360" w:lineRule="auto"/>
      <w:ind w:firstLineChars="200" w:firstLine="48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6464"/>
    <w:pPr>
      <w:ind w:firstLine="562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06464"/>
    <w:rPr>
      <w:rFonts w:ascii="Times New Roman" w:eastAsia="宋体" w:hAnsi="Times New Roman" w:cs="Times New Roman"/>
      <w:b/>
      <w:sz w:val="28"/>
      <w:szCs w:val="24"/>
    </w:rPr>
  </w:style>
  <w:style w:type="paragraph" w:styleId="a3">
    <w:name w:val="List Paragraph"/>
    <w:basedOn w:val="a"/>
    <w:uiPriority w:val="34"/>
    <w:qFormat/>
    <w:rsid w:val="00806464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4D6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67D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67D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67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2024-04-03T02:04:00Z</dcterms:created>
  <dcterms:modified xsi:type="dcterms:W3CDTF">2024-04-03T02:04:00Z</dcterms:modified>
</cp:coreProperties>
</file>