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桑坪委发〔20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中共云阳县桑坪镇委员会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关于调整领导班子成员分工的通知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各村（社区），镇属各单位，机关各室、大队、中心（站）：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经镇党委研究决定，现将领导班子成员分工调整如下：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黄海清</w:t>
      </w:r>
      <w:r>
        <w:rPr>
          <w:rFonts w:ascii="Times New Roman" w:hAnsi="Times New Roman" w:eastAsia="方正楷体_GBK" w:cs="Times New Roman"/>
          <w:sz w:val="32"/>
          <w:szCs w:val="32"/>
        </w:rPr>
        <w:t xml:space="preserve"> 党委书记</w:t>
      </w:r>
      <w:r>
        <w:rPr>
          <w:rFonts w:ascii="Times New Roman" w:hAnsi="Times New Roman" w:eastAsia="方正仿宋_GBK" w:cs="Times New Roman"/>
          <w:sz w:val="32"/>
          <w:szCs w:val="32"/>
        </w:rPr>
        <w:t>主持党委全面工作。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钱  豪 党委副书记、镇长</w:t>
      </w:r>
      <w:r>
        <w:rPr>
          <w:rFonts w:ascii="Times New Roman" w:hAnsi="Times New Roman" w:eastAsia="方正仿宋_GBK" w:cs="Times New Roman"/>
          <w:sz w:val="32"/>
          <w:szCs w:val="32"/>
        </w:rPr>
        <w:t>主持政府全面工作，主管审计工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袁  华 党委委员、人大主席</w:t>
      </w:r>
      <w:r>
        <w:rPr>
          <w:rFonts w:ascii="Times New Roman" w:hAnsi="Times New Roman" w:eastAsia="方正仿宋_GBK" w:cs="Times New Roman"/>
          <w:sz w:val="32"/>
          <w:szCs w:val="32"/>
        </w:rPr>
        <w:t>主持人大全面工作，分管乡村振兴、水利、移民后扶、农业农村、畜牧、林业、果业、农机、供销工作。联系党的建设办公室、产业发展服务中心。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张  军</w:t>
      </w:r>
      <w:r>
        <w:rPr>
          <w:rFonts w:ascii="Times New Roman" w:hAnsi="Times New Roman" w:eastAsia="方正楷体_GBK" w:cs="Times New Roman"/>
          <w:sz w:val="32"/>
          <w:szCs w:val="32"/>
        </w:rPr>
        <w:t xml:space="preserve"> 党委副书记</w:t>
      </w:r>
      <w:r>
        <w:rPr>
          <w:rFonts w:ascii="Times New Roman" w:hAnsi="Times New Roman" w:eastAsia="方正仿宋_GBK" w:cs="Times New Roman"/>
          <w:sz w:val="32"/>
          <w:szCs w:val="32"/>
        </w:rPr>
        <w:t>协助党委书记统筹党的建设工作。分管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党建统领“三项重点任务”、考核、</w:t>
      </w:r>
      <w:r>
        <w:rPr>
          <w:rFonts w:ascii="Times New Roman" w:hAnsi="Times New Roman" w:eastAsia="方正仿宋_GBK" w:cs="Times New Roman"/>
          <w:sz w:val="32"/>
          <w:szCs w:val="32"/>
        </w:rPr>
        <w:t>全面深化改革、群团（工会、共青团、妇联、科协）、巡视巡察、社会工作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宣传思想、意识形态、新时代文明实践、网信工作、统一战线、工商联，分管科技、教育、卫生健康、文化体育、旅游发展、广播电视、文联、文物、民族、宗教、侨务、对台、商会、民主党派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协助人大主席联系农业相关工作。</w:t>
      </w:r>
      <w:r>
        <w:rPr>
          <w:rFonts w:ascii="Times New Roman" w:hAnsi="Times New Roman" w:eastAsia="方正仿宋_GBK" w:cs="Times New Roman"/>
          <w:sz w:val="32"/>
          <w:szCs w:val="32"/>
        </w:rPr>
        <w:t>联系基层治理指挥室、党的建设办公室、产业发展服务中心、新时代文明实践中心。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余  洋 党委委员、组织委员</w:t>
      </w:r>
      <w:r>
        <w:rPr>
          <w:rFonts w:ascii="Times New Roman" w:hAnsi="Times New Roman" w:eastAsia="方正仿宋_GBK" w:cs="Times New Roman"/>
          <w:sz w:val="32"/>
          <w:szCs w:val="32"/>
        </w:rPr>
        <w:t>负责组织、干部、人事、人才工作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分管编制、政府信息公开、机要、保密、档案、公文、会务、大数据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机关事务、后勤保障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民呼我为工作</w:t>
      </w:r>
      <w:r>
        <w:rPr>
          <w:rFonts w:ascii="Times New Roman" w:hAnsi="Times New Roman" w:eastAsia="方正仿宋_GBK" w:cs="Times New Roman"/>
          <w:sz w:val="32"/>
          <w:szCs w:val="32"/>
        </w:rPr>
        <w:t>。联系基层治理指挥室、党的建设办公室。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陈泳州 党委委员、武装部长、副镇长</w:t>
      </w:r>
      <w:r>
        <w:rPr>
          <w:rFonts w:ascii="Times New Roman" w:hAnsi="Times New Roman" w:eastAsia="方正仿宋_GBK" w:cs="Times New Roman"/>
          <w:sz w:val="32"/>
          <w:szCs w:val="32"/>
        </w:rPr>
        <w:t>负责党管武装工作，协助负责审计工作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分管住房和城乡建设、城镇管理、规划和自然资源管理、生态环境、交通建设、人民防空、地质灾害防治、财政、税收、金融、国有资产监管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。联系经济发展办公室、村镇建设服务中心。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方  松 副镇长</w:t>
      </w:r>
      <w:r>
        <w:rPr>
          <w:rFonts w:ascii="Times New Roman" w:hAnsi="Times New Roman" w:eastAsia="方正仿宋_GBK" w:cs="Times New Roman"/>
          <w:sz w:val="32"/>
          <w:szCs w:val="32"/>
        </w:rPr>
        <w:t>分管烟草、邮政、发展改革、物价、公共资源交易、电力、通信、天然气、工业经济、信息产业、中小企业、非公有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</w:t>
      </w:r>
      <w:r>
        <w:rPr>
          <w:rFonts w:ascii="Times New Roman" w:hAnsi="Times New Roman" w:eastAsia="方正仿宋_GBK" w:cs="Times New Roman"/>
          <w:sz w:val="32"/>
          <w:szCs w:val="32"/>
        </w:rPr>
        <w:t>经济、招商引资、商务、统计工作。联系经济发展办公室。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黄顺全 副镇长</w:t>
      </w:r>
      <w:r>
        <w:rPr>
          <w:rFonts w:ascii="Times New Roman" w:hAnsi="Times New Roman" w:eastAsia="方正仿宋_GBK" w:cs="Times New Roman"/>
          <w:sz w:val="32"/>
          <w:szCs w:val="32"/>
        </w:rPr>
        <w:t>分管老龄、民政、公共服务、妇女儿童、残疾人、人力资源和社会保障、退役军人事务、医疗保障、就业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。联系民生服务办公室、便民服务中心（退役军人服务站）。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张成剑 政法委员、副镇长</w:t>
      </w:r>
      <w:r>
        <w:rPr>
          <w:rFonts w:ascii="Times New Roman" w:hAnsi="Times New Roman" w:eastAsia="方正仿宋_GBK" w:cs="Times New Roman"/>
          <w:sz w:val="32"/>
          <w:szCs w:val="32"/>
        </w:rPr>
        <w:t>负责政法、司法、政府法制、综治、信访、政府维稳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。分管综合行政执法、应急管理、安全生产、消防安全、市场监管、海事、气象、运管、港航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sz w:val="32"/>
          <w:szCs w:val="32"/>
        </w:rPr>
        <w:t>。联系平安法治办公室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综合行政执法大队。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樊  菊</w:t>
      </w:r>
      <w:r>
        <w:rPr>
          <w:rFonts w:ascii="Times New Roman" w:hAnsi="Times New Roman" w:eastAsia="方正楷体_GBK" w:cs="Times New Roman"/>
          <w:sz w:val="32"/>
          <w:szCs w:val="32"/>
        </w:rPr>
        <w:t xml:space="preserve"> 党委委员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ascii="Times New Roman" w:hAnsi="Times New Roman" w:eastAsia="方正楷体_GBK" w:cs="Times New Roman"/>
          <w:sz w:val="32"/>
          <w:szCs w:val="32"/>
        </w:rPr>
        <w:t>纪委书记</w:t>
      </w:r>
      <w:r>
        <w:rPr>
          <w:rFonts w:ascii="Times New Roman" w:hAnsi="Times New Roman" w:eastAsia="方正仿宋_GBK" w:cs="Times New Roman"/>
          <w:sz w:val="32"/>
          <w:szCs w:val="32"/>
        </w:rPr>
        <w:t>主持纪委全面工作。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“一岗双责”的原则，各分管领导要一并做好分管领域内的党风廉政建设、意识形态、安全稳定等工作，完成主要领导交办的任务，并联系负责工作所对应县级相关部门。党政班子成员分工实行A、B角配置和运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A角                   B角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黄海清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钱  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袁  华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  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余  洋                 陈泳州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方  松                 黄顺全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张成剑                 方  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中共云阳县桑坪镇委员会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spacing w:after="0" w:line="520" w:lineRule="exact"/>
        <w:jc w:val="left"/>
        <w:rPr>
          <w:szCs w:val="32"/>
        </w:rPr>
      </w:pPr>
    </w:p>
    <w:p>
      <w:pPr>
        <w:spacing w:line="520" w:lineRule="exact"/>
        <w:jc w:val="left"/>
      </w:pPr>
    </w:p>
    <w:p>
      <w:pPr>
        <w:spacing w:line="520" w:lineRule="exact"/>
        <w:jc w:val="left"/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spacing w:after="0" w:line="520" w:lineRule="exact"/>
        <w:jc w:val="left"/>
        <w:rPr>
          <w:szCs w:val="32"/>
        </w:rPr>
      </w:pPr>
    </w:p>
    <w:p>
      <w:pPr>
        <w:spacing w:line="520" w:lineRule="exact"/>
        <w:jc w:val="left"/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spacing w:after="0" w:line="520" w:lineRule="exact"/>
        <w:jc w:val="left"/>
        <w:rPr>
          <w:szCs w:val="32"/>
        </w:rPr>
      </w:pPr>
    </w:p>
    <w:p>
      <w:pPr>
        <w:spacing w:line="520" w:lineRule="exact"/>
        <w:jc w:val="left"/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spacing w:after="0" w:line="520" w:lineRule="exact"/>
        <w:jc w:val="left"/>
        <w:rPr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Bdr>
          <w:top w:val="single" w:color="auto" w:sz="12" w:space="1"/>
          <w:bottom w:val="single" w:color="auto" w:sz="12" w:space="1"/>
        </w:pBdr>
        <w:spacing w:line="578" w:lineRule="exact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  <w:t>云阳县桑坪镇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</w:rPr>
        <w:t>基层治理综合指挥室</w:t>
      </w: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  <w:t xml:space="preserve">          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1126243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281126257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YTIzMWRmYjgyNjJhMDEzOTY0YWJjYjBmOTNiMDMifQ=="/>
  </w:docVars>
  <w:rsids>
    <w:rsidRoot w:val="00305587"/>
    <w:rsid w:val="000115EC"/>
    <w:rsid w:val="00077995"/>
    <w:rsid w:val="000D2788"/>
    <w:rsid w:val="001025DF"/>
    <w:rsid w:val="00110F7D"/>
    <w:rsid w:val="001168FB"/>
    <w:rsid w:val="001219E2"/>
    <w:rsid w:val="00123543"/>
    <w:rsid w:val="001D31F6"/>
    <w:rsid w:val="0022196E"/>
    <w:rsid w:val="002219F5"/>
    <w:rsid w:val="002A1A06"/>
    <w:rsid w:val="002F2F63"/>
    <w:rsid w:val="002F5A62"/>
    <w:rsid w:val="00305587"/>
    <w:rsid w:val="003433FE"/>
    <w:rsid w:val="00361376"/>
    <w:rsid w:val="00375498"/>
    <w:rsid w:val="00380E43"/>
    <w:rsid w:val="00390F40"/>
    <w:rsid w:val="003B5E2E"/>
    <w:rsid w:val="003F0B2C"/>
    <w:rsid w:val="0041079D"/>
    <w:rsid w:val="0041405E"/>
    <w:rsid w:val="0052638C"/>
    <w:rsid w:val="00532C70"/>
    <w:rsid w:val="00543146"/>
    <w:rsid w:val="005646DE"/>
    <w:rsid w:val="005F4BA7"/>
    <w:rsid w:val="006102E8"/>
    <w:rsid w:val="006420D5"/>
    <w:rsid w:val="00701241"/>
    <w:rsid w:val="007055F1"/>
    <w:rsid w:val="00716901"/>
    <w:rsid w:val="00717C70"/>
    <w:rsid w:val="007702B4"/>
    <w:rsid w:val="007D7478"/>
    <w:rsid w:val="007E6CEC"/>
    <w:rsid w:val="008844DC"/>
    <w:rsid w:val="008B24B6"/>
    <w:rsid w:val="008B7042"/>
    <w:rsid w:val="008C7F96"/>
    <w:rsid w:val="008D331C"/>
    <w:rsid w:val="008E12E0"/>
    <w:rsid w:val="008E7E54"/>
    <w:rsid w:val="008F159E"/>
    <w:rsid w:val="00900176"/>
    <w:rsid w:val="00990FA6"/>
    <w:rsid w:val="009E0064"/>
    <w:rsid w:val="009E7791"/>
    <w:rsid w:val="009F04F9"/>
    <w:rsid w:val="00A12048"/>
    <w:rsid w:val="00A26F29"/>
    <w:rsid w:val="00A64CC4"/>
    <w:rsid w:val="00A74AE1"/>
    <w:rsid w:val="00AA2388"/>
    <w:rsid w:val="00B011B0"/>
    <w:rsid w:val="00B133DD"/>
    <w:rsid w:val="00B1494E"/>
    <w:rsid w:val="00BC1D39"/>
    <w:rsid w:val="00BF34C8"/>
    <w:rsid w:val="00C33374"/>
    <w:rsid w:val="00C46706"/>
    <w:rsid w:val="00CB72C3"/>
    <w:rsid w:val="00CE38FC"/>
    <w:rsid w:val="00CF7440"/>
    <w:rsid w:val="00D219F6"/>
    <w:rsid w:val="00D229E4"/>
    <w:rsid w:val="00D3018D"/>
    <w:rsid w:val="00D54F55"/>
    <w:rsid w:val="00D57337"/>
    <w:rsid w:val="00DF1F16"/>
    <w:rsid w:val="00E401F9"/>
    <w:rsid w:val="00E73AFE"/>
    <w:rsid w:val="00EB6BCC"/>
    <w:rsid w:val="00EE202F"/>
    <w:rsid w:val="00F0139A"/>
    <w:rsid w:val="00F0364D"/>
    <w:rsid w:val="00F406DA"/>
    <w:rsid w:val="00F51AC8"/>
    <w:rsid w:val="00F7425E"/>
    <w:rsid w:val="00FC199F"/>
    <w:rsid w:val="10715DA9"/>
    <w:rsid w:val="146E59B7"/>
    <w:rsid w:val="15AF211C"/>
    <w:rsid w:val="26F40D07"/>
    <w:rsid w:val="27A47005"/>
    <w:rsid w:val="285400A0"/>
    <w:rsid w:val="29084DDE"/>
    <w:rsid w:val="30C7171A"/>
    <w:rsid w:val="327E45A1"/>
    <w:rsid w:val="353B015D"/>
    <w:rsid w:val="3E77DFCC"/>
    <w:rsid w:val="427C4649"/>
    <w:rsid w:val="4E705BB7"/>
    <w:rsid w:val="4FDB5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link w:val="14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character" w:customStyle="1" w:styleId="14">
    <w:name w:val="正文文本 Char"/>
    <w:basedOn w:val="9"/>
    <w:link w:val="3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201</Characters>
  <Lines>1</Lines>
  <Paragraphs>1</Paragraphs>
  <TotalTime>3</TotalTime>
  <ScaleCrop>false</ScaleCrop>
  <LinksUpToDate>false</LinksUpToDate>
  <CharactersWithSpaces>274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2025-03-11T11:47:00Z</dcterms:created>
  <dc:creator>Administrator</dc:creator>
  <cp:lastModifiedBy>user</cp:lastModifiedBy>
  <cp:lastPrinted>2025-09-16T09:52:00Z</cp:lastPrinted>
  <dcterms:modified xsi:type="dcterms:W3CDTF">2025-11-13T11:59:47Z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2FE274CD582B4BD9866B621A295E478A_13</vt:lpwstr>
  </property>
  <property fmtid="{D5CDD505-2E9C-101B-9397-08002B2CF9AE}" pid="4" name="KSOTemplateDocerSaveRecord">
    <vt:lpwstr>eyJoZGlkIjoiMjRiZmMwNmVhNjMxMjI5ZmZhYmViYzI4OWFiYzU5ZmUiLCJ1c2VySWQiOiIyMTQwOTY1MTgifQ==</vt:lpwstr>
  </property>
</Properties>
</file>