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云阳石门乡人民政府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关于印发森林火灾隐患排查整治“百日攻坚”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720" w:lineRule="exact"/>
        <w:ind w:left="0" w:leftChars="0" w:firstLine="0" w:firstLineChars="0"/>
        <w:jc w:val="center"/>
        <w:textAlignment w:val="auto"/>
        <w:rPr>
          <w:rFonts w:hint="default" w:eastAsia="方正小标宋_GBK" w:cs="Times New Roman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工作实施方案的通知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各</w:t>
      </w:r>
      <w:r>
        <w:rPr>
          <w:rFonts w:hint="eastAsia" w:ascii="Times New Roman" w:hAnsi="Times New Roman" w:eastAsia="方正仿宋_GBK"/>
          <w:sz w:val="32"/>
          <w:lang w:eastAsia="zh-CN"/>
        </w:rPr>
        <w:t>村（社区）</w:t>
      </w:r>
      <w:r>
        <w:rPr>
          <w:rFonts w:hint="eastAsia" w:ascii="Times New Roman" w:hAnsi="Times New Roman" w:eastAsia="方正仿宋_GBK"/>
          <w:sz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32" w:firstLineChars="2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为扎实做好全乡森林草原防火工作，保护全乡森林资源安全和人民群众生命财产安全，现将《森林火灾隐患排查整治“百日攻坚”工作实施方案》印发给你们，请认真遵照执行。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32" w:firstLineChars="200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>　　　　　　　　　　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32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</w:rPr>
      </w:pPr>
      <w:r>
        <w:rPr>
          <w:rFonts w:hint="eastAsia" w:ascii="Times New Roman" w:hAnsi="Times New Roman" w:eastAsia="方正仿宋_GBK" w:cs="方正仿宋_GBK"/>
          <w:sz w:val="32"/>
        </w:rPr>
        <w:t xml:space="preserve">        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云阳县</w:t>
      </w:r>
      <w:r>
        <w:rPr>
          <w:rFonts w:hint="eastAsia" w:ascii="Times New Roman" w:hAnsi="Times New Roman" w:eastAsia="方正仿宋_GBK" w:cs="方正仿宋_GBK"/>
          <w:sz w:val="32"/>
          <w:lang w:eastAsia="zh-CN"/>
        </w:rPr>
        <w:t>石门乡</w:t>
      </w:r>
      <w:r>
        <w:rPr>
          <w:rFonts w:hint="eastAsia" w:ascii="Times New Roman" w:hAnsi="Times New Roman" w:eastAsia="方正仿宋_GBK" w:cs="方正仿宋_GBK"/>
          <w:sz w:val="32"/>
        </w:rPr>
        <w:t xml:space="preserve">人民政府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32" w:firstLineChars="200"/>
        <w:jc w:val="center"/>
        <w:textAlignment w:val="auto"/>
        <w:rPr>
          <w:rFonts w:ascii="Times New Roman" w:hAnsi="Times New Roman" w:eastAsia="方正仿宋_GBK"/>
          <w:sz w:val="32"/>
        </w:rPr>
        <w:sectPr>
          <w:footerReference r:id="rId5" w:type="default"/>
          <w:footerReference r:id="rId6" w:type="even"/>
          <w:pgSz w:w="11906" w:h="16838"/>
          <w:pgMar w:top="2098" w:right="1531" w:bottom="1985" w:left="1531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79" w:charSpace="-849"/>
        </w:sectPr>
      </w:pPr>
      <w:r>
        <w:rPr>
          <w:rFonts w:hint="eastAsia" w:ascii="Times New Roman" w:hAnsi="Times New Roman" w:eastAsia="方正仿宋_GBK"/>
          <w:sz w:val="32"/>
          <w:lang w:val="en-US" w:eastAsia="zh-CN"/>
        </w:rPr>
        <w:t xml:space="preserve">                           2022</w:t>
      </w:r>
      <w:r>
        <w:rPr>
          <w:rFonts w:ascii="Times New Roman" w:hAnsi="Times New Roman" w:eastAsia="方正仿宋_GBK"/>
          <w:sz w:val="32"/>
        </w:rPr>
        <w:t>年</w:t>
      </w:r>
      <w:r>
        <w:rPr>
          <w:rFonts w:hint="eastAsia"/>
          <w:sz w:val="32"/>
          <w:lang w:val="en-US" w:eastAsia="zh-CN"/>
        </w:rPr>
        <w:t>10</w:t>
      </w:r>
      <w:r>
        <w:rPr>
          <w:rFonts w:ascii="Times New Roman" w:hAnsi="Times New Roman" w:eastAsia="方正仿宋_GBK"/>
          <w:sz w:val="32"/>
        </w:rPr>
        <w:t>月</w:t>
      </w:r>
      <w:r>
        <w:rPr>
          <w:rFonts w:hint="eastAsia"/>
          <w:sz w:val="32"/>
          <w:lang w:val="en-US" w:eastAsia="zh-CN"/>
        </w:rPr>
        <w:t>15</w:t>
      </w:r>
      <w:r>
        <w:rPr>
          <w:rFonts w:ascii="Times New Roman" w:hAnsi="Times New Roman" w:eastAsia="方正仿宋_GBK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森林火灾隐患排查整治“百日攻坚”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为深入践行习近平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生态文明思想，扎实做好全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草原防火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工作，保护全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森林资源安全和人民群众生命财产安全，根据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县林业局《关于印发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&lt;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森林火灾隐患排查整治“百日攻坚”工作方案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&gt;的通知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》（云林白头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〔2022〕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59号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）的文件要求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，决定在全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范围内开展森林火灾隐患排查整治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百日攻坚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行动，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现结合我乡实际，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特制定如下工作方案。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习近平新时代中国特色社会主义思想为指导，按照上级关于森林草原防火工作的系列安排部署，坚持“人民至上、生命至上”理念，坚持“防未、防危、防违”“打早、打小、打了”。全力抓好今冬的森林火灾隐患排查工作，坚决遏制森林火灾发生，提高全乡森林火灾防控水平，全力维护人民群众生命财产安全、生态安全和社会稳定，为守护绿水青山、巩固生态文明建设成果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（一）坚持问题导向，分类管理。针对隐患特点，结合本乡实际，制定细化专项治理实施方案，分类开展排查整治。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（二）坚持即知即改，立行立改。对排查发现的问题隐患，能立即整治的要行动迅速、真改实改，高质量推动整治工作落地见效。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（一）森林火灾隐患排查整治。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（社区）要在辖区内全面开展森林火灾隐患排查整治。按照责任落实、火源管理(含火情早期处理)、防范措施、队伍建设、应急处置、宣传教育、设施设备和其他方面对隐患进行梳理归类，明确责任、建立隐患排查整治台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林区输配电设施火灾隐患专项排查治理。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坚持将专项治理同森林火灾风险普查工作相结合，紧密围绕重点林区、居民点周边等敏感区域及重点人群开展排查。对照台账理清林区输配电设施产权和责任归属，按照运维责任，切实做好树线交叉区域的隐患排查及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野外违规用火行为查处。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960" w:firstLineChars="3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法查处林区违规用火行为及山火肇事者，包括：违规农事用火，久旱天气在林缘和林内烧田埂、杂草、秸秆、垃圾，烧灰积肥及烧垦开荒等行为。违规祭祀用火，在林缘和林内焚烧纸钱、上香点烛、燃放花炮、焚香祭祀等行为。违规非生产性用火，林区野外吸烟、野炊等行为，以及有关规定禁止的其他违规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成立百日攻坚行动工作领导小组，由党委政府刘宝书记任组长，彭小平乡长任副组长，班子其它同志为成员。领导小组下设办公室，办公室设在乡农业服务中心，办公室主任由乡组织委员李小琴担任、副主任由刘文安担任，办公室办事员由李青林担任，负责全乡森林防灭火大排查大整治百日攻坚行动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（一）部署发动阶段（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日至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Times New Roman" w:hAnsi="Times New Roman" w:eastAsia="方正楷体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各村（社区）结合本村（社区）实际情况，按照乡“百日攻坚”行动方案要求，对村（社区）森林火灾隐患排查整治工作进行再动员、再部署、再推进，进一步明确任务、落实责任到人。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排查整治阶段（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日至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（社区）要组织护林员开展拉网式隐患排查，摸清底数，针对排查出的问题组织人员全面开展隐患整治工作，对排查出的隐患及时上报处置，并结合之前建立的重点人员台账和救火队员名单、以及隐患台账，对标对表落实相关防火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总结提高阶段（12月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日至12月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20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认真梳理、深入分析，总结先进经验做法，完善分类隐患台账，健全隐患排查治理长效机制。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精心组织实施。要结合实际，将森林火灾风险普查、隐患排查整治、林区输配电设施火灾隐患排查治理、野外火源治理、查处违规用火行为等结合起来，建立综合性台账，及时掌握排查进度和整治情况，对隐患问题、工作漏洞紧盯不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）严格督导问责。各村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（社区）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要强化法治思维，依法依规开展排查整治，形成“百日攻坚”专项行动高压态势，严查重处，高压震慑。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强化监督问责，坚决杜绝专项治理走形式、走过场，对隐患排查整治不认真或者不到位的，一经发现，予以通报批评。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加强宣传动员。要将隐患排查治理作为防火宣传重点，充分利用广播、微信、会议等多种形式进行广泛宣传发动，教育引导广大群众积极参与，主动举报野外违规用火等行为。加强舆论监督，加大公开曝光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云阳县石门乡人民政府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0" w:leftChars="0" w:firstLine="6080" w:firstLineChars="1900"/>
        <w:textAlignment w:val="auto"/>
        <w:rPr>
          <w:rFonts w:hint="eastAsia" w:ascii="Times New Roman" w:hAnsi="Times New Roman"/>
          <w:sz w:val="32"/>
          <w:lang w:val="en-US" w:eastAsia="zh-Han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2022年10月15日  </w:t>
      </w:r>
    </w:p>
    <w:p>
      <w:pPr>
        <w:pStyle w:val="7"/>
        <w:ind w:left="0" w:leftChars="0" w:firstLine="0" w:firstLineChars="0"/>
        <w:rPr>
          <w:rFonts w:hint="eastAsia"/>
          <w:lang w:val="en-US" w:eastAsia="zh-Hans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Hans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Hans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Hans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78" w:lineRule="exact"/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46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320" w:firstLineChars="100"/>
        <w:jc w:val="left"/>
        <w:textAlignment w:val="center"/>
        <w:rPr>
          <w:rFonts w:hint="eastAsia"/>
          <w:lang w:val="en-US" w:eastAsia="zh-Hans"/>
        </w:rPr>
      </w:pPr>
    </w:p>
    <w:sectPr>
      <w:footerReference r:id="rId8" w:type="default"/>
      <w:headerReference r:id="rId7" w:type="even"/>
      <w:footerReference r:id="rId9" w:type="even"/>
      <w:pgSz w:w="11906" w:h="16838"/>
      <w:pgMar w:top="1984" w:right="1417" w:bottom="1531" w:left="1417" w:header="850" w:footer="34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DejaVu Sans Mono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20" w:right="32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g2TpdQAAAAHAQAADwAAAAAAAAABACAAAAAiAAAAZHJzL2Rvd25yZXYueG1sUEsB&#10;AhQAFAAAAAgAh07iQLqMOCs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16"/>
      </w:tabs>
      <w:wordWrap w:val="0"/>
      <w:ind w:right="560" w:firstLine="350" w:firstLineChars="125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g2TpdQAAAAH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5140325</wp:posOffset>
              </wp:positionH>
              <wp:positionV relativeFrom="paragraph">
                <wp:posOffset>180340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4.75pt;margin-top:14.2pt;height:144pt;width:144pt;mso-position-horizontal-relative:margin;mso-wrap-style:none;z-index:251668480;mso-width-relative:page;mso-height-relative:page;" filled="f" stroked="f" coordsize="21600,21600" o:gfxdata="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v/YuTtgAAAALAQAADwAAAAAAAAABACAAAAAiAAAAZHJzL2Rvd25yZXYueG1s&#10;UEsBAhQAFAAAAAgAh07iQDCJEl4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5173980</wp:posOffset>
              </wp:positionH>
              <wp:positionV relativeFrom="paragraph">
                <wp:posOffset>158750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4pt;margin-top:12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FVpkdcAAAALAQAADwAAAAAAAAABACAAAAAiAAAAZHJzL2Rvd25yZXYueG1s&#10;UEsBAhQAFAAAAAgAh07iQJbfDwkyAgAAYw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5173980</wp:posOffset>
              </wp:positionH>
              <wp:positionV relativeFrom="paragraph">
                <wp:posOffset>-212090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4pt;margin-top:-16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ZDZWbZAAAADA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16"/>
      </w:tabs>
      <w:wordWrap w:val="0"/>
      <w:ind w:right="560" w:firstLine="350" w:firstLineChars="125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21590</wp:posOffset>
              </wp:positionH>
              <wp:positionV relativeFrom="paragraph">
                <wp:posOffset>-200660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7pt;margin-top:-15.8pt;height:144pt;width:144pt;mso-position-horizontal-relative:margin;mso-wrap-style:none;z-index:251669504;mso-width-relative:page;mso-height-relative:page;" filled="f" stroked="f" coordsize="21600,21600" o:gfxdata="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QRZ7NcAAAAJAQAADwAAAAAAAAABACAAAAAiAAAAZHJzL2Rvd25yZXYueG1s&#10;UEsBAhQAFAAAAAgAh07iQPWLh2Q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-52070</wp:posOffset>
              </wp:positionH>
              <wp:positionV relativeFrom="paragraph">
                <wp:posOffset>-211455</wp:posOffset>
              </wp:positionV>
              <wp:extent cx="1184275" cy="58483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4275" cy="584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1pt;margin-top:-16.65pt;height:46.05pt;width:93.25pt;mso-position-horizontal-relative:margin;z-index:251665408;mso-width-relative:page;mso-height-relative:page;" filled="f" stroked="f" coordsize="21600,21600" o:gfxdata="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9aaCtgAAAAJAQAADwAAAAAAAAABACAAAAAiAAAAZHJzL2Rv&#10;d25yZXYueG1sUEsBAhQAFAAAAAgAh07iQBR54+s6AgAAZAQAAA4AAAAAAAAAAQAgAAAAJ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-40640</wp:posOffset>
              </wp:positionH>
              <wp:positionV relativeFrom="paragraph">
                <wp:posOffset>-191135</wp:posOffset>
              </wp:positionV>
              <wp:extent cx="958850" cy="37401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0" cy="374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2pt;margin-top:-15.05pt;height:29.45pt;width:75.5pt;mso-position-horizontal-relative:margin;z-index:251664384;mso-width-relative:page;mso-height-relative:page;" filled="f" stroked="f" coordsize="21600,21600" o:gfxdata="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O1zYXYAAAACQEAAA8AAAAAAAAAAQAgAAAAIgAAAGRycy9kb3du&#10;cmV2LnhtbFBLAQIUABQAAAAIAIdO4kAWxOfOOAIAAGM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A3C07"/>
    <w:multiLevelType w:val="singleLevel"/>
    <w:tmpl w:val="ABAA3C07"/>
    <w:lvl w:ilvl="0" w:tentative="0">
      <w:start w:val="2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  <w:sz w:val="32"/>
        <w:szCs w:val="32"/>
      </w:rPr>
    </w:lvl>
  </w:abstractNum>
  <w:abstractNum w:abstractNumId="1">
    <w:nsid w:val="5A1BBC58"/>
    <w:multiLevelType w:val="singleLevel"/>
    <w:tmpl w:val="5A1BBC5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OTRlN2Y4ZTRlZDQ2Y2VkMjc1Yzk2OGFjMmM0ZTkifQ=="/>
  </w:docVars>
  <w:rsids>
    <w:rsidRoot w:val="F597576D"/>
    <w:rsid w:val="08B55C07"/>
    <w:rsid w:val="0A094E46"/>
    <w:rsid w:val="146D2C0E"/>
    <w:rsid w:val="1CC32177"/>
    <w:rsid w:val="255A5638"/>
    <w:rsid w:val="2672428B"/>
    <w:rsid w:val="287937DF"/>
    <w:rsid w:val="2A6619F9"/>
    <w:rsid w:val="38576CC9"/>
    <w:rsid w:val="38FEB376"/>
    <w:rsid w:val="39FFA7D7"/>
    <w:rsid w:val="49679D84"/>
    <w:rsid w:val="4DD150B0"/>
    <w:rsid w:val="5BE45BC6"/>
    <w:rsid w:val="5D0C2E57"/>
    <w:rsid w:val="5DFD383D"/>
    <w:rsid w:val="5FFD1E7E"/>
    <w:rsid w:val="6B2A2BAB"/>
    <w:rsid w:val="6E9F0F7E"/>
    <w:rsid w:val="6EB6D3E0"/>
    <w:rsid w:val="6EF88378"/>
    <w:rsid w:val="73BE9FC4"/>
    <w:rsid w:val="74C950A4"/>
    <w:rsid w:val="77F6D6B1"/>
    <w:rsid w:val="77FF11C4"/>
    <w:rsid w:val="79279F7F"/>
    <w:rsid w:val="7BE01458"/>
    <w:rsid w:val="7BF91F3C"/>
    <w:rsid w:val="7E107654"/>
    <w:rsid w:val="7E5A9324"/>
    <w:rsid w:val="7E613983"/>
    <w:rsid w:val="7E9F2E5F"/>
    <w:rsid w:val="7FF6AEDC"/>
    <w:rsid w:val="93FFDE9B"/>
    <w:rsid w:val="B4695630"/>
    <w:rsid w:val="BACF4C10"/>
    <w:rsid w:val="BBED10B8"/>
    <w:rsid w:val="BDBB4684"/>
    <w:rsid w:val="C3FBDF05"/>
    <w:rsid w:val="EC9FD195"/>
    <w:rsid w:val="EFD82586"/>
    <w:rsid w:val="F597576D"/>
    <w:rsid w:val="FB6A967B"/>
    <w:rsid w:val="FD77B17E"/>
    <w:rsid w:val="FEFFC837"/>
    <w:rsid w:val="FFFE1092"/>
    <w:rsid w:val="FFFF8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880" w:firstLineChars="200"/>
      <w:jc w:val="left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Times New Roman Bold" w:hAnsi="Times New Roman Bold" w:eastAsia="方正小标宋_GBK"/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 Bold" w:hAnsi="Times New Roman Bold" w:eastAsia="方正黑体_GBK"/>
    </w:rPr>
  </w:style>
  <w:style w:type="paragraph" w:styleId="5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jc w:val="left"/>
      <w:outlineLvl w:val="2"/>
    </w:pPr>
    <w:rPr>
      <w:rFonts w:ascii="Times New Roman Bold" w:hAnsi="Times New Roman Bold" w:eastAsia="方正楷体_GBK" w:cs="Times New Roman"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8">
    <w:name w:val="Body Text"/>
    <w:basedOn w:val="1"/>
    <w:next w:val="9"/>
    <w:qFormat/>
    <w:uiPriority w:val="0"/>
    <w:rPr>
      <w:rFonts w:ascii="Times New Roman" w:hAnsi="Times New Roman"/>
      <w:sz w:val="32"/>
      <w:szCs w:val="20"/>
    </w:rPr>
  </w:style>
  <w:style w:type="paragraph" w:styleId="9">
    <w:name w:val="toc 5"/>
    <w:basedOn w:val="1"/>
    <w:next w:val="1"/>
    <w:qFormat/>
    <w:uiPriority w:val="0"/>
    <w:pPr>
      <w:spacing w:line="594" w:lineRule="exact"/>
      <w:jc w:val="left"/>
    </w:pPr>
    <w:rPr>
      <w:rFonts w:eastAsia="方正仿宋_GBK"/>
      <w:sz w:val="32"/>
      <w:szCs w:val="32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customStyle="1" w:styleId="13">
    <w:name w:val="标题 3 Char"/>
    <w:link w:val="5"/>
    <w:qFormat/>
    <w:uiPriority w:val="0"/>
    <w:rPr>
      <w:rFonts w:ascii="Times New Roman Bold" w:hAnsi="Times New Roman Bold" w:eastAsia="方正楷体_GBK" w:cs="Times New Roman"/>
      <w:sz w:val="32"/>
    </w:rPr>
  </w:style>
  <w:style w:type="character" w:customStyle="1" w:styleId="14">
    <w:name w:val="font61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5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01"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7">
    <w:name w:val="font91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1805</Words>
  <Characters>1839</Characters>
  <Lines>0</Lines>
  <Paragraphs>0</Paragraphs>
  <TotalTime>17</TotalTime>
  <ScaleCrop>false</ScaleCrop>
  <LinksUpToDate>false</LinksUpToDate>
  <CharactersWithSpaces>1907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2022-05-25T09:04:00Z</dcterms:created>
  <dc:creator>zhuhuayu</dc:creator>
  <cp:lastModifiedBy>系统管理员</cp:lastModifiedBy>
  <cp:lastPrinted>2022-10-12T08:59:00Z</cp:lastPrinted>
  <dcterms:modified xsi:type="dcterms:W3CDTF">2022-12-05T09:48:15Z</dcterms:modified>
  <dc:title>云阳石门乡人民政府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B7DCD3B21AD74F4B9D9FD541FDC4CD8C</vt:lpwstr>
  </property>
</Properties>
</file>