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B1E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20"/>
        </w:rPr>
      </w:pPr>
      <w:bookmarkStart w:id="0" w:name="_Toc26346"/>
      <w:r>
        <w:rPr>
          <w:rFonts w:hint="eastAsia" w:eastAsia="方正仿宋_GBK"/>
          <w:sz w:val="32"/>
          <w:szCs w:val="20"/>
        </w:rPr>
        <w:pict>
          <v:shape id="_x0000_s1026" o:spid="_x0000_s1026" o:spt="136" type="#_x0000_t136" style="position:absolute;left:0pt;margin-left:92.15pt;margin-top:101.2pt;height:51.9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中共云阳县故陵镇委员会" style="font-family:方正小标宋_GBK;font-size:36pt;font-weight:bold;v-text-align:center;"/>
          </v:shape>
        </w:pict>
      </w:r>
      <w:r>
        <w:rPr>
          <w:rFonts w:hint="eastAsia" w:eastAsia="方正仿宋_GBK"/>
          <w:sz w:val="32"/>
          <w:szCs w:val="2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posOffset>3060700</wp:posOffset>
                </wp:positionV>
                <wp:extent cx="5615940" cy="0"/>
                <wp:effectExtent l="0" t="28575" r="3810" b="2857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41pt;height:0pt;width:442.2pt;mso-position-horizontal:center;mso-position-horizontal-relative:page;mso-position-vertical-relative:margin;z-index:251660288;mso-width-relative:page;mso-height-relative:page;" filled="f" stroked="t" coordsize="21600,21600" o:gfxdata="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KVJKnTAAAACAEAAA8AAAAAAAAAAQAgAAAAIgAAAGRycy9kb3ducmV2LnhtbFBLAQIU&#10;ABQAAAAIAIdO4kBCGbw1+AEAAOUDAAAOAAAAAAAAAAEAIAAAACIBAABkcnMvZTJvRG9jLnhtbFBL&#10;BQYAAAAABgAGAFkBAACMBQAAAAA=&#10;">
                <v:fill on="f" focussize="0,0"/>
                <v:stroke weight="4.5pt" color="#FF0000" joinstyle="round"/>
                <v:imagedata o:title=""/>
                <o:lock v:ext="edit" aspectratio="f"/>
              </v:line>
            </w:pict>
          </mc:Fallback>
        </mc:AlternateContent>
      </w:r>
    </w:p>
    <w:p w14:paraId="4527577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20"/>
        </w:rPr>
      </w:pPr>
    </w:p>
    <w:p w14:paraId="2A5BF7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20"/>
        </w:rPr>
      </w:pPr>
    </w:p>
    <w:p w14:paraId="5E82BBA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20"/>
        </w:rPr>
      </w:pPr>
    </w:p>
    <w:p w14:paraId="5D3B97E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20"/>
        </w:rPr>
      </w:pPr>
    </w:p>
    <w:p w14:paraId="1619B79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20"/>
        </w:rPr>
      </w:pPr>
    </w:p>
    <w:p w14:paraId="3239E7BD">
      <w:pPr>
        <w:keepNext w:val="0"/>
        <w:keepLines w:val="0"/>
        <w:pageBreakBefore w:val="0"/>
        <w:widowControl w:val="0"/>
        <w:tabs>
          <w:tab w:val="left" w:pos="426"/>
        </w:tabs>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z w:val="32"/>
          <w:szCs w:val="32"/>
          <w:lang w:eastAsia="zh-CN"/>
        </w:rPr>
      </w:pPr>
      <w:bookmarkStart w:id="1" w:name="zw"/>
      <w:bookmarkEnd w:id="1"/>
    </w:p>
    <w:p w14:paraId="4C922F33">
      <w:pPr>
        <w:spacing w:line="580" w:lineRule="exact"/>
        <w:jc w:val="center"/>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故陵委</w:t>
      </w:r>
      <w:r>
        <w:rPr>
          <w:rFonts w:hint="eastAsia" w:ascii="Times New Roman" w:hAnsi="Times New Roman" w:eastAsia="方正仿宋_GBK" w:cs="Times New Roman"/>
          <w:sz w:val="32"/>
          <w:szCs w:val="32"/>
        </w:rPr>
        <w:t>文</w:t>
      </w:r>
      <w:r>
        <w:rPr>
          <w:rFonts w:ascii="Times New Roman" w:hAnsi="Times New Roman" w:eastAsia="方正仿宋_GBK" w:cs="Times New Roman"/>
          <w:sz w:val="32"/>
          <w:szCs w:val="32"/>
        </w:rPr>
        <w:t>〔202</w:t>
      </w:r>
      <w:r>
        <w:rPr>
          <w:rFonts w:hint="eastAsia" w:cs="Times New Roman"/>
          <w:sz w:val="32"/>
          <w:szCs w:val="32"/>
          <w:lang w:val="en-US" w:eastAsia="zh-CN"/>
        </w:rPr>
        <w:t>5</w:t>
      </w:r>
      <w:r>
        <w:rPr>
          <w:rFonts w:ascii="Times New Roman" w:hAnsi="Times New Roman" w:eastAsia="方正仿宋_GBK" w:cs="Times New Roman"/>
          <w:sz w:val="32"/>
          <w:szCs w:val="32"/>
        </w:rPr>
        <w:t>〕</w:t>
      </w:r>
      <w:r>
        <w:rPr>
          <w:rFonts w:hint="eastAsia" w:eastAsia="方正仿宋_GBK" w:cs="Times New Roman"/>
          <w:sz w:val="32"/>
          <w:szCs w:val="32"/>
          <w:lang w:val="en-US" w:eastAsia="zh-CN"/>
        </w:rPr>
        <w:t xml:space="preserve"> </w:t>
      </w:r>
      <w:r>
        <w:rPr>
          <w:rFonts w:hint="eastAsia" w:cs="Times New Roman"/>
          <w:sz w:val="32"/>
          <w:szCs w:val="32"/>
          <w:lang w:val="en-US" w:eastAsia="zh-CN"/>
        </w:rPr>
        <w:t>29</w:t>
      </w:r>
      <w:bookmarkStart w:id="2" w:name="_GoBack"/>
      <w:bookmarkEnd w:id="2"/>
      <w:r>
        <w:rPr>
          <w:rFonts w:hint="eastAsia" w:eastAsia="方正仿宋_GBK" w:cs="Times New Roman"/>
          <w:sz w:val="32"/>
          <w:szCs w:val="32"/>
          <w:lang w:val="en-US" w:eastAsia="zh-CN"/>
        </w:rPr>
        <w:t xml:space="preserve"> </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rPr>
        <w:t xml:space="preserve">     签发人：</w:t>
      </w:r>
      <w:r>
        <w:rPr>
          <w:rFonts w:hint="eastAsia" w:ascii="方正楷体_GBK" w:eastAsia="方正楷体_GBK" w:cs="Times New Roman"/>
          <w:sz w:val="32"/>
          <w:szCs w:val="32"/>
          <w:lang w:val="en-US" w:eastAsia="zh-CN"/>
        </w:rPr>
        <w:t>张术清</w:t>
      </w:r>
    </w:p>
    <w:p w14:paraId="371137BD">
      <w:pPr>
        <w:spacing w:line="580" w:lineRule="exact"/>
        <w:jc w:val="center"/>
        <w:rPr>
          <w:rFonts w:eastAsia="方正小标宋_GBK"/>
          <w:sz w:val="44"/>
          <w:szCs w:val="44"/>
        </w:rPr>
      </w:pPr>
    </w:p>
    <w:p w14:paraId="7755C83D">
      <w:pPr>
        <w:pStyle w:val="5"/>
        <w:spacing w:after="0" w:line="580" w:lineRule="exact"/>
        <w:jc w:val="center"/>
      </w:pPr>
    </w:p>
    <w:p w14:paraId="74F6FC08">
      <w:pPr>
        <w:spacing w:line="720" w:lineRule="exact"/>
        <w:jc w:val="center"/>
        <w:rPr>
          <w:rFonts w:eastAsia="方正小标宋_GBK"/>
          <w:sz w:val="44"/>
          <w:szCs w:val="44"/>
        </w:rPr>
      </w:pPr>
      <w:r>
        <w:rPr>
          <w:rFonts w:eastAsia="方正小标宋_GBK"/>
          <w:sz w:val="44"/>
          <w:szCs w:val="44"/>
        </w:rPr>
        <w:t>中共云阳县故陵镇委员会</w:t>
      </w:r>
    </w:p>
    <w:p w14:paraId="220A7D44">
      <w:pPr>
        <w:spacing w:line="720" w:lineRule="exact"/>
        <w:jc w:val="center"/>
        <w:rPr>
          <w:rFonts w:eastAsia="方正小标宋_GBK"/>
          <w:w w:val="115"/>
          <w:sz w:val="44"/>
          <w:szCs w:val="44"/>
        </w:rPr>
      </w:pPr>
      <w:r>
        <w:rPr>
          <w:rFonts w:eastAsia="方正小标宋_GBK"/>
          <w:w w:val="115"/>
          <w:sz w:val="44"/>
          <w:szCs w:val="44"/>
        </w:rPr>
        <w:t>云阳县故陵镇人民政府</w:t>
      </w:r>
    </w:p>
    <w:bookmarkEnd w:id="0"/>
    <w:p w14:paraId="743070F8">
      <w:pPr>
        <w:spacing w:line="720" w:lineRule="exact"/>
        <w:jc w:val="center"/>
        <w:outlineLvl w:val="0"/>
        <w:rPr>
          <w:rFonts w:ascii="方正小标宋_GBK" w:eastAsia="方正小标宋_GBK" w:cs="Times New Roman"/>
          <w:sz w:val="44"/>
          <w:szCs w:val="44"/>
        </w:rPr>
      </w:pPr>
      <w:r>
        <w:rPr>
          <w:rFonts w:hint="eastAsia" w:ascii="方正小标宋_GBK" w:eastAsia="方正小标宋_GBK" w:cs="Times New Roman"/>
          <w:sz w:val="44"/>
          <w:szCs w:val="44"/>
        </w:rPr>
        <w:t>关于202</w:t>
      </w:r>
      <w:r>
        <w:rPr>
          <w:rFonts w:hint="eastAsia" w:ascii="方正小标宋_GBK" w:eastAsia="方正小标宋_GBK" w:cs="Times New Roman"/>
          <w:sz w:val="44"/>
          <w:szCs w:val="44"/>
          <w:lang w:val="en-US" w:eastAsia="zh-CN"/>
        </w:rPr>
        <w:t>5</w:t>
      </w:r>
      <w:r>
        <w:rPr>
          <w:rFonts w:hint="eastAsia" w:ascii="方正小标宋_GBK" w:eastAsia="方正小标宋_GBK" w:cs="Times New Roman"/>
          <w:sz w:val="44"/>
          <w:szCs w:val="44"/>
        </w:rPr>
        <w:t>年法治政府建设情况的报告</w:t>
      </w:r>
    </w:p>
    <w:p w14:paraId="3A0B6733">
      <w:pPr>
        <w:spacing w:line="580" w:lineRule="exact"/>
        <w:rPr>
          <w:rFonts w:hAnsi="方正仿宋_GBK" w:cs="方正仿宋_GBK"/>
          <w:szCs w:val="32"/>
        </w:rPr>
      </w:pPr>
    </w:p>
    <w:p w14:paraId="12D3DB81">
      <w:pPr>
        <w:keepNext w:val="0"/>
        <w:keepLines w:val="0"/>
        <w:pageBreakBefore w:val="0"/>
        <w:widowControl w:val="0"/>
        <w:kinsoku/>
        <w:wordWrap/>
        <w:overflowPunct/>
        <w:topLinePunct w:val="0"/>
        <w:autoSpaceDE/>
        <w:autoSpaceDN/>
        <w:bidi w:val="0"/>
        <w:adjustRightInd/>
        <w:snapToGrid/>
        <w:spacing w:line="578" w:lineRule="exact"/>
        <w:textAlignment w:val="auto"/>
        <w:outlineLvl w:val="1"/>
        <w:rPr>
          <w:rFonts w:hint="eastAsia" w:hAnsi="方正仿宋_GBK" w:cs="方正仿宋_GBK"/>
          <w:szCs w:val="32"/>
        </w:rPr>
      </w:pPr>
      <w:r>
        <w:rPr>
          <w:rFonts w:hint="eastAsia" w:hAnsi="方正仿宋_GBK" w:cs="方正仿宋_GBK"/>
          <w:szCs w:val="32"/>
        </w:rPr>
        <w:t>县委、县政府：</w:t>
      </w:r>
    </w:p>
    <w:p w14:paraId="075F97D6">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rPr>
      </w:pPr>
      <w:r>
        <w:rPr>
          <w:rFonts w:hint="eastAsia" w:hAnsi="方正仿宋_GBK" w:cs="方正仿宋_GBK"/>
          <w:szCs w:val="32"/>
        </w:rPr>
        <w:t>202</w:t>
      </w:r>
      <w:r>
        <w:rPr>
          <w:rFonts w:hint="eastAsia" w:hAnsi="方正仿宋_GBK" w:cs="方正仿宋_GBK"/>
          <w:szCs w:val="32"/>
          <w:lang w:val="en-US" w:eastAsia="zh-CN"/>
        </w:rPr>
        <w:t>5</w:t>
      </w:r>
      <w:r>
        <w:rPr>
          <w:rFonts w:hint="eastAsia" w:hAnsi="方正仿宋_GBK" w:cs="方正仿宋_GBK"/>
          <w:szCs w:val="32"/>
        </w:rPr>
        <w:t>年</w:t>
      </w:r>
      <w:r>
        <w:rPr>
          <w:rFonts w:hint="eastAsia" w:hAnsi="方正仿宋_GBK" w:cs="方正仿宋_GBK"/>
          <w:szCs w:val="32"/>
          <w:lang w:eastAsia="zh-CN"/>
        </w:rPr>
        <w:t>是“</w:t>
      </w:r>
      <w:r>
        <w:rPr>
          <w:rFonts w:hint="eastAsia" w:hAnsi="方正仿宋_GBK" w:cs="方正仿宋_GBK"/>
          <w:szCs w:val="32"/>
          <w:lang w:val="en-US" w:eastAsia="zh-CN"/>
        </w:rPr>
        <w:t>十四五</w:t>
      </w:r>
      <w:r>
        <w:rPr>
          <w:rFonts w:hint="eastAsia" w:hAnsi="方正仿宋_GBK" w:cs="方正仿宋_GBK"/>
          <w:szCs w:val="32"/>
          <w:lang w:eastAsia="zh-CN"/>
        </w:rPr>
        <w:t>”</w:t>
      </w:r>
      <w:r>
        <w:rPr>
          <w:rFonts w:hint="eastAsia" w:hAnsi="方正仿宋_GBK" w:cs="方正仿宋_GBK"/>
          <w:szCs w:val="32"/>
          <w:lang w:val="en-US" w:eastAsia="zh-CN"/>
        </w:rPr>
        <w:t>收官、“十五五”谋划的启前承后之年</w:t>
      </w:r>
      <w:r>
        <w:rPr>
          <w:rFonts w:hint="eastAsia" w:hAnsi="方正仿宋_GBK" w:cs="方正仿宋_GBK"/>
          <w:szCs w:val="32"/>
        </w:rPr>
        <w:t>，在县委、县政府的正确领导下，在全面依法治县委员会的具体指导下，故陵镇</w:t>
      </w:r>
      <w:r>
        <w:rPr>
          <w:rFonts w:hint="eastAsia" w:hAnsi="方正仿宋_GBK" w:cs="方正仿宋_GBK"/>
          <w:szCs w:val="32"/>
          <w:lang w:val="en-US" w:eastAsia="zh-CN"/>
        </w:rPr>
        <w:t>坚持以习近平新时代中国特色社会主义思想为指导，全面贯彻党的二十大和二十届二中、三中全会精神，深入学习贯彻习近平法治思想和习近平总书记视察重庆重要讲话重要指示精神，认真落实市委六届、县委十五届历次全会部署，聚焦做实“两大定位”、发挥“三个作用”，围绕“六区一高地”建设，坚持改革和法治相统一</w:t>
      </w:r>
      <w:r>
        <w:rPr>
          <w:rFonts w:hint="eastAsia" w:hAnsi="方正仿宋_GBK" w:cs="方正仿宋_GBK"/>
          <w:szCs w:val="32"/>
        </w:rPr>
        <w:t>，对照</w:t>
      </w:r>
      <w:r>
        <w:rPr>
          <w:rFonts w:hint="default" w:hAnsi="方正仿宋_GBK" w:cs="方正仿宋_GBK"/>
          <w:szCs w:val="32"/>
        </w:rPr>
        <w:t>《中共云阳县委全面依法治县委</w:t>
      </w:r>
      <w:r>
        <w:rPr>
          <w:rFonts w:hint="eastAsia" w:hAnsi="方正仿宋_GBK" w:cs="方正仿宋_GBK"/>
          <w:szCs w:val="32"/>
        </w:rPr>
        <w:t>员会202</w:t>
      </w:r>
      <w:r>
        <w:rPr>
          <w:rFonts w:hint="eastAsia" w:hAnsi="方正仿宋_GBK" w:cs="方正仿宋_GBK"/>
          <w:szCs w:val="32"/>
          <w:lang w:val="en-US" w:eastAsia="zh-CN"/>
        </w:rPr>
        <w:t>5</w:t>
      </w:r>
      <w:r>
        <w:rPr>
          <w:rFonts w:hint="eastAsia" w:hAnsi="方正仿宋_GBK" w:cs="方正仿宋_GBK"/>
          <w:szCs w:val="32"/>
        </w:rPr>
        <w:t>年度工作要点》</w:t>
      </w:r>
      <w:r>
        <w:rPr>
          <w:rFonts w:hint="eastAsia" w:hAnsi="方正仿宋_GBK" w:cs="方正仿宋_GBK"/>
          <w:szCs w:val="32"/>
          <w:lang w:val="en-US" w:eastAsia="zh-CN"/>
        </w:rPr>
        <w:t>目标任务</w:t>
      </w:r>
      <w:r>
        <w:rPr>
          <w:rFonts w:hint="eastAsia" w:hAnsi="方正仿宋_GBK" w:cs="方正仿宋_GBK"/>
          <w:szCs w:val="32"/>
        </w:rPr>
        <w:t>，加强组织领导，扎实推进我镇法治建设，现将202</w:t>
      </w:r>
      <w:r>
        <w:rPr>
          <w:rFonts w:hint="eastAsia" w:hAnsi="方正仿宋_GBK" w:cs="方正仿宋_GBK"/>
          <w:szCs w:val="32"/>
          <w:lang w:val="en-US" w:eastAsia="zh-CN"/>
        </w:rPr>
        <w:t>5</w:t>
      </w:r>
      <w:r>
        <w:rPr>
          <w:rFonts w:hint="eastAsia" w:hAnsi="方正仿宋_GBK" w:cs="方正仿宋_GBK"/>
          <w:szCs w:val="32"/>
        </w:rPr>
        <w:t>年法治政府建设情况报告如下：</w:t>
      </w:r>
    </w:p>
    <w:p w14:paraId="690265BE">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0"/>
        <w:rPr>
          <w:rFonts w:ascii="方正黑体_GBK" w:hAnsi="方正黑体_GBK" w:eastAsia="方正黑体_GBK" w:cs="方正黑体_GBK"/>
          <w:szCs w:val="32"/>
        </w:rPr>
      </w:pPr>
      <w:r>
        <w:rPr>
          <w:rFonts w:hint="eastAsia" w:ascii="方正黑体_GBK" w:hAnsi="方正黑体_GBK" w:eastAsia="方正黑体_GBK" w:cs="方正黑体_GBK"/>
          <w:szCs w:val="32"/>
        </w:rPr>
        <w:t>一、202</w:t>
      </w:r>
      <w:r>
        <w:rPr>
          <w:rFonts w:hint="eastAsia" w:ascii="方正黑体_GBK" w:hAnsi="方正黑体_GBK" w:eastAsia="方正黑体_GBK" w:cs="方正黑体_GBK"/>
          <w:szCs w:val="32"/>
          <w:lang w:val="en-US" w:eastAsia="zh-CN"/>
        </w:rPr>
        <w:t>5</w:t>
      </w:r>
      <w:r>
        <w:rPr>
          <w:rFonts w:hint="eastAsia" w:ascii="方正黑体_GBK" w:hAnsi="方正黑体_GBK" w:eastAsia="方正黑体_GBK" w:cs="方正黑体_GBK"/>
          <w:szCs w:val="32"/>
        </w:rPr>
        <w:t>年推进法治政府建设的主要举措和成效</w:t>
      </w:r>
    </w:p>
    <w:p w14:paraId="35177B2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outlineLvl w:val="1"/>
        <w:rPr>
          <w:rFonts w:hint="eastAsia" w:eastAsia="方正楷体_GBK"/>
          <w:color w:val="000000" w:themeColor="text1"/>
          <w14:textFill>
            <w14:solidFill>
              <w14:schemeClr w14:val="tx1"/>
            </w14:solidFill>
          </w14:textFill>
        </w:rPr>
      </w:pPr>
      <w:r>
        <w:rPr>
          <w:rFonts w:hint="eastAsia" w:ascii="Times New Roman" w:hAnsi="Times New Roman" w:eastAsia="方正楷体_GBK" w:cs="宋体"/>
          <w:color w:val="000000" w:themeColor="text1"/>
          <w:kern w:val="2"/>
          <w:sz w:val="32"/>
          <w:szCs w:val="22"/>
          <w:lang w:val="en-US" w:eastAsia="zh-CN" w:bidi="ar-SA"/>
          <w14:textFill>
            <w14:solidFill>
              <w14:schemeClr w14:val="tx1"/>
            </w14:solidFill>
          </w14:textFill>
        </w:rPr>
        <w:t>（一）</w:t>
      </w:r>
      <w:r>
        <w:rPr>
          <w:rFonts w:hint="eastAsia" w:eastAsia="方正楷体_GBK"/>
          <w:color w:val="000000" w:themeColor="text1"/>
          <w:lang w:val="en-US" w:eastAsia="zh-CN"/>
          <w14:textFill>
            <w14:solidFill>
              <w14:schemeClr w14:val="tx1"/>
            </w14:solidFill>
          </w14:textFill>
        </w:rPr>
        <w:t>学悟笃行习近平法治思想取得新成效</w:t>
      </w:r>
    </w:p>
    <w:p w14:paraId="508A25C1">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2025年，故陵镇以习近平法治思想为根本遵循和行动指南，全面推进法治政府建设迈上新台阶。通过深化学思践悟、知行合一等举措，夯实法治思想根基，推动学习宣传贯彻走深抓实。党委理论学习中心组和党校教学将习近平法治思想系统纳入核心课程，依托线上平台开展全覆盖轮训，实现理论大众化传播。</w:t>
      </w:r>
    </w:p>
    <w:p w14:paraId="06B24A02">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在法治宣传教育方面，线下依托法治文化广场、宣传栏等阵地，组织“宪法宣传”“以案释法”等主题活动10余场；线上通过村民微信群常态化推送20余条普法微视频、理论解读及典型案例。结合“宪法宣传周”“全民国家安全教育日”等节点，开展形式多样的群众性法治文化活动，有效营造尊法学法守法用法的社会氛围。</w:t>
      </w:r>
    </w:p>
    <w:p w14:paraId="6ECCBD15">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严格落实党政主要负责人法治建设第一责任人职责清单制度，将学法用法、依法决策等纳入干部年度考核和任用考察体系，全年组织4次专题学法活动。建立新提任干部法治理论考试和任职法律谈话机制，全年完成1名新任干部考试工作。同时强化法治督查效能，将相关学习情况纳入年度督查考核和法治督察重点，通过专项督查督办推动各项部署落地见效，确保习近平法治思想在故陵镇全面贯彻落实。</w:t>
      </w:r>
    </w:p>
    <w:p w14:paraId="1FE21698">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default" w:eastAsia="方正楷体_GBK" w:cs="楷体"/>
          <w:szCs w:val="32"/>
          <w:lang w:val="en-US" w:eastAsia="zh-CN"/>
        </w:rPr>
      </w:pPr>
      <w:r>
        <w:rPr>
          <w:rFonts w:hint="eastAsia" w:eastAsia="方正楷体_GBK" w:cs="楷体"/>
          <w:szCs w:val="32"/>
        </w:rPr>
        <w:t>（</w:t>
      </w:r>
      <w:r>
        <w:rPr>
          <w:rFonts w:hint="eastAsia" w:eastAsia="方正楷体_GBK"/>
        </w:rPr>
        <w:t>二）</w:t>
      </w:r>
      <w:r>
        <w:rPr>
          <w:rFonts w:hint="eastAsia" w:eastAsia="方正楷体_GBK"/>
          <w:color w:val="000000" w:themeColor="text1"/>
          <w:lang w:val="en-US" w:eastAsia="zh-CN"/>
          <w14:textFill>
            <w14:solidFill>
              <w14:schemeClr w14:val="tx1"/>
            </w14:solidFill>
          </w14:textFill>
        </w:rPr>
        <w:t>法治政府建设取得成效</w:t>
      </w:r>
    </w:p>
    <w:p w14:paraId="0C04BAC1">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2025年，故陵镇将行政规范性文件监督管理作为法治政府建设的关键抓手，通过全流程闭环管理强化制度规范。全面优化合法性审查机制，建立“事前审查－事中跟踪－事后评估”全链条管理体系，明确审查范围标准，实现乡镇层面合法性审查能力与机制的全覆盖。严格执行备案审查制度，所有经审定发布的规范性文件均按规定时限向县人大常委会和县政府备案，主动接受监督确保文件合法有效。</w:t>
      </w:r>
    </w:p>
    <w:p w14:paraId="7AA5EAFC">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在行政执法改革方面，故陵镇紧跟全县改革部署，深化“大综合一体化”执法体系。通过动态调整镇级执法事项清单，规范委托执法事项清理，实现执法权限精准下放、承接有力、监管到位。创新构建“一支队伍管执法”模式，推动县级执法力量与镇级队伍深度融合，建立跨部门协同联动机制。同步推广“执法+监督”数字化平台，实现执法检查、案件办理全流程线上运行，将行政行为数据归集至市场主体信用档案，常态化实施基于信用评价的分级分类监管，形成“信用+执法”治理新格局。</w:t>
      </w:r>
    </w:p>
    <w:p w14:paraId="5DEC1D40">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围绕优化营商环境目标，镇域开展涉企执法专项整治行动。聚焦市场主体反映强烈的“四乱”问题，系统梳理并公开行政检查事项清单，清除非法定主体检查行为，从源头规范执法程序。全面推行“四张清单”制度，落实“首违不罚”“轻微免罚”等柔性执法措施，在日常监管中广泛运用说服教育、警示告诫等非强制手段，实现执法力度与温度的有机统一。</w:t>
      </w:r>
    </w:p>
    <w:p w14:paraId="54396062">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同时，故陵镇将诚信政府建设纳入营商环境优化核心工程，构建政府守信践诺长效机制。针对“新官不理旧账”现象开展专项整治，建立历史承诺事项台账，明确责任主体及履约时限，确保政策承诺和合同协议连续稳定履行。通过常态化公共信用综合评价，强化政府诚信履职导向，切实维护市场主体合法权益。</w:t>
      </w:r>
    </w:p>
    <w:p w14:paraId="7EB3B178">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eastAsia="方正楷体_GBK" w:cs="楷体"/>
          <w:szCs w:val="32"/>
        </w:rPr>
      </w:pPr>
      <w:r>
        <w:rPr>
          <w:rFonts w:hint="eastAsia" w:eastAsia="方正楷体_GBK" w:cs="楷体"/>
          <w:szCs w:val="32"/>
        </w:rPr>
        <w:t>（三</w:t>
      </w:r>
      <w:r>
        <w:rPr>
          <w:rFonts w:hint="eastAsia" w:eastAsia="方正楷体_GBK"/>
        </w:rPr>
        <w:t>）</w:t>
      </w:r>
      <w:r>
        <w:rPr>
          <w:rFonts w:hint="eastAsia" w:eastAsia="方正楷体_GBK"/>
          <w:color w:val="000000" w:themeColor="text1"/>
          <w14:textFill>
            <w14:solidFill>
              <w14:schemeClr w14:val="tx1"/>
            </w14:solidFill>
          </w14:textFill>
        </w:rPr>
        <w:t>公正执法司法取得新成效</w:t>
      </w:r>
    </w:p>
    <w:p w14:paraId="47AB1560">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2025年，故陵镇坚持人民至上原则，将司法公正作为法治建设的核心主线，围绕教育、医疗、社会保障、食品药品安全、住房等民生重点领域精准施策。针对群众反映强烈的侵害妇女儿童权益、电信网络诈骗、个人信息泄露及“食药环”等突出问题，强化专项打击力度，切实维护公民合法权益。</w:t>
      </w:r>
    </w:p>
    <w:p w14:paraId="1F5AF9A0">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lang w:val="en-US" w:eastAsia="zh-CN"/>
        </w:rPr>
      </w:pPr>
      <w:r>
        <w:rPr>
          <w:rFonts w:hint="eastAsia" w:hAnsi="方正仿宋_GBK" w:cs="方正仿宋_GBK"/>
          <w:szCs w:val="32"/>
          <w:lang w:val="en-US" w:eastAsia="zh-CN"/>
        </w:rPr>
        <w:t>在公共服务优化方面，镇法律援助站全年累计提供法律咨询服务10余人次，有效提升基层法律服务可及性。创新推动“枫桥经验”本地化实践，构建多元化纠纷解决机制。依托人民调解组织网络，全年成功化解矛盾纠纷90余起，通过早发现、早介入、早处置的工作机制，实现矛盾纠纷在基层萌芽阶段的实质性化解，切实筑牢社会稳定防线。</w:t>
      </w:r>
    </w:p>
    <w:p w14:paraId="3E8B042A">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eastAsia="方正楷体_GBK" w:cs="楷体"/>
          <w:szCs w:val="32"/>
        </w:rPr>
      </w:pPr>
      <w:r>
        <w:rPr>
          <w:rFonts w:hint="eastAsia" w:eastAsia="方正楷体_GBK" w:cs="楷体"/>
          <w:szCs w:val="32"/>
        </w:rPr>
        <w:t>（四</w:t>
      </w:r>
      <w:r>
        <w:rPr>
          <w:rFonts w:hint="eastAsia" w:eastAsia="方正楷体_GBK"/>
        </w:rPr>
        <w:t>）</w:t>
      </w:r>
      <w:r>
        <w:rPr>
          <w:rFonts w:hint="eastAsia" w:eastAsia="方正楷体_GBK"/>
          <w:color w:val="000000" w:themeColor="text1"/>
          <w14:textFill>
            <w14:solidFill>
              <w14:schemeClr w14:val="tx1"/>
            </w14:solidFill>
          </w14:textFill>
        </w:rPr>
        <w:t>法治社会建设取得新成效</w:t>
      </w:r>
    </w:p>
    <w:p w14:paraId="5EAE3E4C">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rPr>
      </w:pPr>
      <w:r>
        <w:rPr>
          <w:rFonts w:hint="eastAsia" w:hAnsi="方正仿宋_GBK" w:cs="方正仿宋_GBK"/>
          <w:szCs w:val="32"/>
        </w:rPr>
        <w:t>2025年，故陵镇以提升全民法治素养、筑牢基层治理根基、维护社会和谐稳定为目标，全面推进法治社会建设进程。通过压实</w:t>
      </w:r>
      <w:r>
        <w:rPr>
          <w:rFonts w:hint="eastAsia" w:hAnsi="方正仿宋_GBK" w:cs="方正仿宋_GBK"/>
          <w:szCs w:val="32"/>
          <w:lang w:eastAsia="zh-CN"/>
        </w:rPr>
        <w:t>“谁执法谁普法”</w:t>
      </w:r>
      <w:r>
        <w:rPr>
          <w:rFonts w:hint="eastAsia" w:hAnsi="方正仿宋_GBK" w:cs="方正仿宋_GBK"/>
          <w:szCs w:val="32"/>
        </w:rPr>
        <w:t>责任制，制定并公开年度普法责任清单，重点针对领导干部、青少年、企业经营者及特殊群体开展精准普法。结合民法典宣传日、国家安全教育日、宪法宣传周等主题，组织普法活动10余场次，发放宣传资料2000余份，实现法治教育常态化、精准化。</w:t>
      </w:r>
    </w:p>
    <w:p w14:paraId="77969C4C">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rPr>
      </w:pPr>
      <w:r>
        <w:rPr>
          <w:rFonts w:hint="eastAsia" w:hAnsi="方正仿宋_GBK" w:cs="方正仿宋_GBK"/>
          <w:szCs w:val="32"/>
        </w:rPr>
        <w:t>在基层治理创新方面，镇域坚持和发展</w:t>
      </w:r>
      <w:r>
        <w:rPr>
          <w:rFonts w:hint="eastAsia" w:hAnsi="方正仿宋_GBK" w:cs="方正仿宋_GBK"/>
          <w:szCs w:val="32"/>
          <w:lang w:eastAsia="zh-CN"/>
        </w:rPr>
        <w:t>新时代“枫桥经验”</w:t>
      </w:r>
      <w:r>
        <w:rPr>
          <w:rFonts w:hint="eastAsia" w:hAnsi="方正仿宋_GBK" w:cs="方正仿宋_GBK"/>
          <w:szCs w:val="32"/>
        </w:rPr>
        <w:t>，构建党组织领导下的自治、法治、德治融合治理体系。推动法治力量深度融入</w:t>
      </w:r>
      <w:r>
        <w:rPr>
          <w:rFonts w:hint="eastAsia" w:hAnsi="方正仿宋_GBK" w:cs="方正仿宋_GBK"/>
          <w:szCs w:val="32"/>
          <w:lang w:eastAsia="zh-CN"/>
        </w:rPr>
        <w:t>“</w:t>
      </w:r>
      <w:r>
        <w:rPr>
          <w:rFonts w:hint="eastAsia" w:hAnsi="方正仿宋_GBK" w:cs="方正仿宋_GBK"/>
          <w:szCs w:val="32"/>
        </w:rPr>
        <w:t>141</w:t>
      </w:r>
      <w:r>
        <w:rPr>
          <w:rFonts w:hint="eastAsia" w:hAnsi="方正仿宋_GBK" w:cs="方正仿宋_GBK"/>
          <w:szCs w:val="32"/>
          <w:lang w:eastAsia="zh-CN"/>
        </w:rPr>
        <w:t>”</w:t>
      </w:r>
      <w:r>
        <w:rPr>
          <w:rFonts w:hint="eastAsia" w:hAnsi="方正仿宋_GBK" w:cs="方正仿宋_GBK"/>
          <w:szCs w:val="32"/>
        </w:rPr>
        <w:t>基层治理架构，通过网格化管理与组团式服务相结合，将8名网格员同步设为法治宣传员和矛盾调解员，依托</w:t>
      </w:r>
      <w:r>
        <w:rPr>
          <w:rFonts w:hint="eastAsia" w:hAnsi="方正仿宋_GBK" w:cs="方正仿宋_GBK"/>
          <w:szCs w:val="32"/>
          <w:lang w:eastAsia="zh-CN"/>
        </w:rPr>
        <w:t>“</w:t>
      </w:r>
      <w:r>
        <w:rPr>
          <w:rFonts w:hint="eastAsia" w:hAnsi="方正仿宋_GBK" w:cs="方正仿宋_GBK"/>
          <w:szCs w:val="32"/>
        </w:rPr>
        <w:t>重庆调解在线</w:t>
      </w:r>
      <w:r>
        <w:rPr>
          <w:rFonts w:hint="eastAsia" w:hAnsi="方正仿宋_GBK" w:cs="方正仿宋_GBK"/>
          <w:szCs w:val="32"/>
          <w:lang w:eastAsia="zh-CN"/>
        </w:rPr>
        <w:t>”“</w:t>
      </w:r>
      <w:r>
        <w:rPr>
          <w:rFonts w:hint="eastAsia" w:hAnsi="方正仿宋_GBK" w:cs="方正仿宋_GBK"/>
          <w:szCs w:val="32"/>
        </w:rPr>
        <w:t>社会矛盾纠纷多元化解</w:t>
      </w:r>
      <w:r>
        <w:rPr>
          <w:rFonts w:hint="eastAsia" w:hAnsi="方正仿宋_GBK" w:cs="方正仿宋_GBK"/>
          <w:szCs w:val="32"/>
          <w:lang w:eastAsia="zh-CN"/>
        </w:rPr>
        <w:t>”</w:t>
      </w:r>
      <w:r>
        <w:rPr>
          <w:rFonts w:hint="eastAsia" w:hAnsi="方正仿宋_GBK" w:cs="方正仿宋_GBK"/>
          <w:szCs w:val="32"/>
        </w:rPr>
        <w:t>等数字化平台，实现法治资源向网格末梢延伸。</w:t>
      </w:r>
    </w:p>
    <w:p w14:paraId="6F038783">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int="eastAsia" w:hAnsi="方正仿宋_GBK" w:cs="方正仿宋_GBK"/>
          <w:szCs w:val="32"/>
        </w:rPr>
      </w:pPr>
      <w:r>
        <w:rPr>
          <w:rFonts w:hint="eastAsia" w:hAnsi="方正仿宋_GBK" w:cs="方正仿宋_GBK"/>
          <w:szCs w:val="32"/>
        </w:rPr>
        <w:t>针对重点人员服务管理，镇域构建三级防控体系：通过信息化手段强化社区矫正对象动态监管，全年实现</w:t>
      </w:r>
      <w:r>
        <w:rPr>
          <w:rFonts w:hint="eastAsia" w:hAnsi="方正仿宋_GBK" w:cs="方正仿宋_GBK"/>
          <w:szCs w:val="32"/>
          <w:lang w:eastAsia="zh-CN"/>
        </w:rPr>
        <w:t>“</w:t>
      </w:r>
      <w:r>
        <w:rPr>
          <w:rFonts w:hint="eastAsia" w:hAnsi="方正仿宋_GBK" w:cs="方正仿宋_GBK"/>
          <w:szCs w:val="32"/>
        </w:rPr>
        <w:t>零脱管</w:t>
      </w:r>
      <w:r>
        <w:rPr>
          <w:rFonts w:hint="eastAsia" w:hAnsi="方正仿宋_GBK" w:cs="方正仿宋_GBK"/>
          <w:szCs w:val="32"/>
          <w:lang w:eastAsia="zh-CN"/>
        </w:rPr>
        <w:t>”“</w:t>
      </w:r>
      <w:r>
        <w:rPr>
          <w:rFonts w:hint="eastAsia" w:hAnsi="方正仿宋_GBK" w:cs="方正仿宋_GBK"/>
          <w:szCs w:val="32"/>
        </w:rPr>
        <w:t>零漏管</w:t>
      </w:r>
      <w:r>
        <w:rPr>
          <w:rFonts w:hint="eastAsia" w:hAnsi="方正仿宋_GBK" w:cs="方正仿宋_GBK"/>
          <w:szCs w:val="32"/>
          <w:lang w:eastAsia="zh-CN"/>
        </w:rPr>
        <w:t>”“</w:t>
      </w:r>
      <w:r>
        <w:rPr>
          <w:rFonts w:hint="eastAsia" w:hAnsi="方正仿宋_GBK" w:cs="方正仿宋_GBK"/>
          <w:szCs w:val="32"/>
        </w:rPr>
        <w:t>零重新犯罪</w:t>
      </w:r>
      <w:r>
        <w:rPr>
          <w:rFonts w:hint="eastAsia" w:hAnsi="方正仿宋_GBK" w:cs="方正仿宋_GBK"/>
          <w:szCs w:val="32"/>
          <w:lang w:eastAsia="zh-CN"/>
        </w:rPr>
        <w:t>”</w:t>
      </w:r>
      <w:r>
        <w:rPr>
          <w:rFonts w:hint="eastAsia" w:hAnsi="方正仿宋_GBK" w:cs="方正仿宋_GBK"/>
          <w:szCs w:val="32"/>
        </w:rPr>
        <w:t>目标；健全刑满释放人员安置帮教机制，严格落实必接必送和过渡性安置政策；创新建立镇校家社联动机制，对重点青少年实施</w:t>
      </w:r>
      <w:r>
        <w:rPr>
          <w:rFonts w:hint="eastAsia" w:hAnsi="方正仿宋_GBK" w:cs="方正仿宋_GBK"/>
          <w:szCs w:val="32"/>
          <w:lang w:eastAsia="zh-CN"/>
        </w:rPr>
        <w:t>“</w:t>
      </w:r>
      <w:r>
        <w:rPr>
          <w:rFonts w:hint="eastAsia" w:hAnsi="方正仿宋_GBK" w:cs="方正仿宋_GBK"/>
          <w:szCs w:val="32"/>
        </w:rPr>
        <w:t>一人一策</w:t>
      </w:r>
      <w:r>
        <w:rPr>
          <w:rFonts w:hint="eastAsia" w:hAnsi="方正仿宋_GBK" w:cs="方正仿宋_GBK"/>
          <w:szCs w:val="32"/>
          <w:lang w:eastAsia="zh-CN"/>
        </w:rPr>
        <w:t>”</w:t>
      </w:r>
      <w:r>
        <w:rPr>
          <w:rFonts w:hint="eastAsia" w:hAnsi="方正仿宋_GBK" w:cs="方正仿宋_GBK"/>
          <w:szCs w:val="32"/>
        </w:rPr>
        <w:t>精准干预；同时强化行业从业人员背景审查，对严重精神障碍患者落实镇干部+村干部+民警+医生+监护人</w:t>
      </w:r>
      <w:r>
        <w:rPr>
          <w:rFonts w:hint="eastAsia" w:hAnsi="方正仿宋_GBK" w:cs="方正仿宋_GBK"/>
          <w:szCs w:val="32"/>
          <w:lang w:eastAsia="zh-CN"/>
        </w:rPr>
        <w:t>“五位一体”</w:t>
      </w:r>
      <w:r>
        <w:rPr>
          <w:rFonts w:hint="eastAsia" w:hAnsi="方正仿宋_GBK" w:cs="方正仿宋_GBK"/>
          <w:szCs w:val="32"/>
        </w:rPr>
        <w:t>包保责任，确保</w:t>
      </w:r>
      <w:r>
        <w:rPr>
          <w:rFonts w:hint="eastAsia" w:hAnsi="方正仿宋_GBK" w:cs="方正仿宋_GBK"/>
          <w:szCs w:val="32"/>
          <w:lang w:eastAsia="zh-CN"/>
        </w:rPr>
        <w:t>“</w:t>
      </w:r>
      <w:r>
        <w:rPr>
          <w:rFonts w:hint="eastAsia" w:hAnsi="方正仿宋_GBK" w:cs="方正仿宋_GBK"/>
          <w:szCs w:val="32"/>
        </w:rPr>
        <w:t>应收尽收、应治尽治、应管尽管</w:t>
      </w:r>
      <w:r>
        <w:rPr>
          <w:rFonts w:hint="eastAsia" w:hAnsi="方正仿宋_GBK" w:cs="方正仿宋_GBK"/>
          <w:szCs w:val="32"/>
          <w:lang w:eastAsia="zh-CN"/>
        </w:rPr>
        <w:t>”</w:t>
      </w:r>
      <w:r>
        <w:rPr>
          <w:rFonts w:hint="eastAsia" w:hAnsi="方正仿宋_GBK" w:cs="方正仿宋_GBK"/>
          <w:szCs w:val="32"/>
        </w:rPr>
        <w:t>。通过系统化管控措施，有效消除社会治安风险源，实现重点人员管控与社会面稳定良性互动。</w:t>
      </w:r>
    </w:p>
    <w:p w14:paraId="7F56DEDD">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eastAsia="方正楷体_GBK" w:cs="楷体"/>
          <w:szCs w:val="32"/>
        </w:rPr>
      </w:pPr>
      <w:r>
        <w:rPr>
          <w:rFonts w:hint="eastAsia" w:eastAsia="方正楷体_GBK" w:cs="楷体"/>
          <w:szCs w:val="32"/>
        </w:rPr>
        <w:t>（五</w:t>
      </w:r>
      <w:r>
        <w:rPr>
          <w:rFonts w:hint="eastAsia" w:eastAsia="方正楷体_GBK"/>
        </w:rPr>
        <w:t>）</w:t>
      </w:r>
      <w:r>
        <w:rPr>
          <w:rFonts w:hint="eastAsia" w:eastAsia="方正楷体_GBK"/>
          <w:color w:val="000000" w:themeColor="text1"/>
          <w14:textFill>
            <w14:solidFill>
              <w14:schemeClr w14:val="tx1"/>
            </w14:solidFill>
          </w14:textFill>
        </w:rPr>
        <w:t>扎实开展规范涉企行政执法专项行动</w:t>
      </w:r>
    </w:p>
    <w:p w14:paraId="48645D59">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0"/>
        <w:rPr>
          <w:rFonts w:hint="eastAsia"/>
          <w:lang w:val="en-US" w:eastAsia="zh-CN"/>
        </w:rPr>
      </w:pPr>
      <w:r>
        <w:rPr>
          <w:rFonts w:hint="eastAsia"/>
          <w:lang w:val="en-US" w:eastAsia="zh-CN"/>
        </w:rPr>
        <w:t>2025年，故陵镇主动融入对外开放新格局，将涉外法治建设纳入全镇发展全局。依托镇公共法律服务中心设立涉外法律咨询窗口，建立企业法律需求清单，开展专题培训，系统解读国际贸易、投资保护、数据跨境等领域的法律规则，切实提升企业合规经营与风险防范能力。通过构建“咨询+培训+指引”三位一体的服务体系，为企业参与国际经贸活动提供精准法治护航。</w:t>
      </w:r>
    </w:p>
    <w:p w14:paraId="654AA475">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0"/>
        <w:rPr>
          <w:rFonts w:hAnsi="方正黑体_GBK" w:eastAsia="方正黑体_GBK" w:cs="方正黑体_GBK"/>
          <w:szCs w:val="32"/>
        </w:rPr>
      </w:pPr>
      <w:r>
        <w:rPr>
          <w:rFonts w:hint="eastAsia" w:hAnsi="方正黑体_GBK" w:eastAsia="方正黑体_GBK" w:cs="方正黑体_GBK"/>
          <w:szCs w:val="32"/>
        </w:rPr>
        <w:t>二、党政主要负责人推进法治建设履职情况</w:t>
      </w:r>
    </w:p>
    <w:p w14:paraId="2B3AE582">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1"/>
        <w:rPr>
          <w:rFonts w:hAnsi="方正仿宋_GBK" w:cs="方正仿宋_GBK"/>
          <w:szCs w:val="32"/>
        </w:rPr>
      </w:pPr>
      <w:r>
        <w:rPr>
          <w:rFonts w:hint="eastAsia" w:hAnsi="方正仿宋_GBK" w:cs="方正仿宋_GBK"/>
          <w:szCs w:val="32"/>
        </w:rPr>
        <w:t>故陵镇</w:t>
      </w:r>
      <w:r>
        <w:rPr>
          <w:rFonts w:hint="eastAsia" w:hAnsi="方正仿宋_GBK" w:cs="方正仿宋_GBK"/>
          <w:szCs w:val="32"/>
          <w:lang w:val="en-US" w:eastAsia="zh-CN"/>
        </w:rPr>
        <w:t>党政主要负责人</w:t>
      </w:r>
      <w:r>
        <w:rPr>
          <w:rFonts w:hint="eastAsia" w:hAnsi="方正仿宋_GBK" w:cs="方正仿宋_GBK"/>
          <w:szCs w:val="32"/>
        </w:rPr>
        <w:t>作为本辖区推进法治建设第一责任人，始终坚持党的领导、坚持宪法法律至上，反对以言代法、以权压法、徇私枉法；坚持统筹协调，做到依法执政、依法行政共同推进；坚持权责一致，确保有权必有责、有责要担当、失责必追究；坚持以身作则、以上率下，带头尊法学法守法用法。贯彻落实党中央关于法治建设的重大决策部署，统筹推进严格执法、全民守法，自觉运用法治思维和法治方式深化改革、推动发展、化解矛盾、维护稳定，对法治建设重要工作亲自部署、重大问题亲自过问、重点环节亲自协调、重要任务亲自督办，把本地区各项工作纳入法治化轨道。</w:t>
      </w:r>
    </w:p>
    <w:p w14:paraId="5D90FD4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outlineLvl w:val="0"/>
        <w:rPr>
          <w:rFonts w:hint="eastAsia"/>
          <w:szCs w:val="32"/>
          <w:lang w:eastAsia="zh-CN"/>
        </w:rPr>
      </w:pPr>
      <w:r>
        <w:rPr>
          <w:rFonts w:hint="eastAsia" w:hAnsi="方正仿宋_GBK" w:cs="方正仿宋_GBK"/>
          <w:szCs w:val="32"/>
          <w:lang w:val="en-US" w:eastAsia="zh-CN"/>
        </w:rPr>
        <w:t>故陵镇党委主要负责人充分发挥了</w:t>
      </w:r>
      <w:r>
        <w:rPr>
          <w:rFonts w:hint="eastAsia" w:hAnsi="方正仿宋_GBK" w:cs="方正仿宋_GBK"/>
          <w:szCs w:val="32"/>
        </w:rPr>
        <w:t>党委领导核心作用</w:t>
      </w:r>
      <w:r>
        <w:rPr>
          <w:rFonts w:hint="eastAsia" w:hAnsi="方正仿宋_GBK" w:cs="方正仿宋_GBK"/>
          <w:szCs w:val="32"/>
          <w:lang w:eastAsia="zh-CN"/>
        </w:rPr>
        <w:t>，</w:t>
      </w:r>
      <w:r>
        <w:rPr>
          <w:rFonts w:hint="eastAsia" w:hAnsi="方正仿宋_GBK" w:cs="方正仿宋_GBK"/>
          <w:szCs w:val="32"/>
          <w:lang w:val="en-US" w:eastAsia="zh-CN"/>
        </w:rPr>
        <w:t>有效</w:t>
      </w:r>
      <w:r>
        <w:rPr>
          <w:rFonts w:hint="eastAsia" w:hAnsi="方正仿宋_GBK" w:cs="方正仿宋_GBK"/>
          <w:szCs w:val="32"/>
        </w:rPr>
        <w:t>推进本地区法治建设</w:t>
      </w:r>
      <w:r>
        <w:rPr>
          <w:rFonts w:hint="eastAsia" w:hAnsi="方正仿宋_GBK" w:cs="方正仿宋_GBK"/>
          <w:szCs w:val="32"/>
          <w:lang w:eastAsia="zh-CN"/>
        </w:rPr>
        <w:t>，</w:t>
      </w:r>
      <w:r>
        <w:rPr>
          <w:rFonts w:hint="eastAsia" w:hAnsi="方正仿宋_GBK" w:cs="方正仿宋_GBK"/>
          <w:szCs w:val="32"/>
        </w:rPr>
        <w:t>落实备案清理工作机制</w:t>
      </w:r>
      <w:r>
        <w:rPr>
          <w:rFonts w:hint="eastAsia" w:hAnsi="方正仿宋_GBK" w:cs="方正仿宋_GBK"/>
          <w:szCs w:val="32"/>
          <w:lang w:eastAsia="zh-CN"/>
        </w:rPr>
        <w:t>，</w:t>
      </w:r>
      <w:r>
        <w:rPr>
          <w:rFonts w:hint="eastAsia" w:hAnsi="方正仿宋_GBK" w:cs="方正仿宋_GBK"/>
          <w:szCs w:val="32"/>
        </w:rPr>
        <w:t>坚持全面从严治党、依规治党，贯彻执行党内</w:t>
      </w:r>
      <w:r>
        <w:rPr>
          <w:rFonts w:hint="eastAsia"/>
          <w:szCs w:val="32"/>
        </w:rPr>
        <w:t>法规制度的工作机制和配套措施</w:t>
      </w:r>
      <w:r>
        <w:rPr>
          <w:rFonts w:hint="eastAsia"/>
          <w:szCs w:val="32"/>
          <w:lang w:eastAsia="zh-CN"/>
        </w:rPr>
        <w:t>，</w:t>
      </w:r>
      <w:r>
        <w:rPr>
          <w:rFonts w:hint="eastAsia"/>
          <w:szCs w:val="32"/>
        </w:rPr>
        <w:t>保证党委严格依法依规决策</w:t>
      </w:r>
      <w:r>
        <w:rPr>
          <w:rFonts w:hint="eastAsia"/>
          <w:szCs w:val="32"/>
          <w:lang w:eastAsia="zh-CN"/>
        </w:rPr>
        <w:t>，</w:t>
      </w:r>
      <w:r>
        <w:rPr>
          <w:rFonts w:hint="eastAsia"/>
          <w:szCs w:val="32"/>
        </w:rPr>
        <w:t>支持有关机关依法依规履行职能、开展工作。定期听取</w:t>
      </w:r>
      <w:r>
        <w:rPr>
          <w:rFonts w:hint="eastAsia"/>
          <w:szCs w:val="32"/>
          <w:lang w:val="en-US" w:eastAsia="zh-CN"/>
        </w:rPr>
        <w:t>故陵镇</w:t>
      </w:r>
      <w:r>
        <w:rPr>
          <w:rFonts w:hint="eastAsia"/>
          <w:szCs w:val="32"/>
        </w:rPr>
        <w:t>法治建设的年度工作报告，</w:t>
      </w:r>
      <w:r>
        <w:rPr>
          <w:rFonts w:hint="eastAsia"/>
          <w:szCs w:val="32"/>
          <w:lang w:val="en-US" w:eastAsia="zh-CN"/>
        </w:rPr>
        <w:t>并</w:t>
      </w:r>
      <w:r>
        <w:rPr>
          <w:rFonts w:hint="eastAsia"/>
          <w:szCs w:val="32"/>
        </w:rPr>
        <w:t>以</w:t>
      </w:r>
      <w:r>
        <w:rPr>
          <w:rFonts w:hint="eastAsia"/>
          <w:szCs w:val="32"/>
          <w:lang w:val="en-US" w:eastAsia="zh-CN"/>
        </w:rPr>
        <w:t>故陵镇</w:t>
      </w:r>
      <w:r>
        <w:rPr>
          <w:rFonts w:hint="eastAsia"/>
          <w:szCs w:val="32"/>
        </w:rPr>
        <w:t>党委和政府的名义向县委报告上年度领导法治政府建设情况的报告</w:t>
      </w:r>
      <w:r>
        <w:rPr>
          <w:rFonts w:hint="eastAsia"/>
          <w:szCs w:val="32"/>
          <w:lang w:eastAsia="zh-CN"/>
        </w:rPr>
        <w:t>，</w:t>
      </w:r>
      <w:r>
        <w:rPr>
          <w:rFonts w:hint="eastAsia"/>
          <w:szCs w:val="32"/>
        </w:rPr>
        <w:t>坚持法治素养和法治能力的用人导向</w:t>
      </w:r>
      <w:r>
        <w:rPr>
          <w:rFonts w:hint="eastAsia"/>
          <w:szCs w:val="32"/>
          <w:lang w:eastAsia="zh-CN"/>
        </w:rPr>
        <w:t>，</w:t>
      </w:r>
      <w:r>
        <w:rPr>
          <w:rFonts w:hint="eastAsia"/>
          <w:szCs w:val="32"/>
          <w:lang w:val="en-US" w:eastAsia="zh-CN"/>
        </w:rPr>
        <w:t>全面推进</w:t>
      </w:r>
      <w:r>
        <w:rPr>
          <w:rFonts w:hint="eastAsia"/>
          <w:szCs w:val="32"/>
        </w:rPr>
        <w:t>普法和依法治理</w:t>
      </w:r>
      <w:r>
        <w:rPr>
          <w:rFonts w:hint="eastAsia"/>
          <w:szCs w:val="32"/>
          <w:lang w:eastAsia="zh-CN"/>
        </w:rPr>
        <w:t>。</w:t>
      </w:r>
    </w:p>
    <w:p w14:paraId="0F4E840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outlineLvl w:val="0"/>
        <w:rPr>
          <w:rFonts w:hint="eastAsia"/>
          <w:szCs w:val="32"/>
          <w:lang w:eastAsia="zh-CN"/>
        </w:rPr>
      </w:pPr>
      <w:r>
        <w:rPr>
          <w:rFonts w:hint="eastAsia"/>
          <w:lang w:val="en-US" w:eastAsia="zh-CN"/>
        </w:rPr>
        <w:t>故陵镇政府主要负责人</w:t>
      </w:r>
      <w:r>
        <w:rPr>
          <w:rFonts w:hint="eastAsia"/>
          <w:szCs w:val="32"/>
        </w:rPr>
        <w:t>全面落实党中央、国务院关于法治建设的决策部署以及市委、市政府相应的工作要求和县委、县政府具体工作安排的文件</w:t>
      </w:r>
      <w:r>
        <w:rPr>
          <w:rFonts w:hint="eastAsia"/>
          <w:szCs w:val="32"/>
          <w:lang w:eastAsia="zh-CN"/>
        </w:rPr>
        <w:t>，</w:t>
      </w:r>
      <w:r>
        <w:rPr>
          <w:rFonts w:hint="eastAsia"/>
          <w:szCs w:val="32"/>
        </w:rPr>
        <w:t>研究制定</w:t>
      </w:r>
      <w:r>
        <w:rPr>
          <w:rFonts w:hint="eastAsia"/>
          <w:szCs w:val="32"/>
          <w:lang w:val="en-US" w:eastAsia="zh-CN"/>
        </w:rPr>
        <w:t>了故陵镇</w:t>
      </w:r>
      <w:r>
        <w:rPr>
          <w:rFonts w:hint="eastAsia"/>
          <w:szCs w:val="32"/>
        </w:rPr>
        <w:t>年度工作要点</w:t>
      </w:r>
      <w:r>
        <w:rPr>
          <w:rFonts w:hint="eastAsia"/>
          <w:szCs w:val="32"/>
          <w:lang w:eastAsia="zh-CN"/>
        </w:rPr>
        <w:t>，</w:t>
      </w:r>
      <w:r>
        <w:rPr>
          <w:rFonts w:hint="eastAsia"/>
          <w:szCs w:val="32"/>
        </w:rPr>
        <w:t>充分发挥政府法律顾问、公职律师在促进依法行政方面的积极作用</w:t>
      </w:r>
      <w:r>
        <w:rPr>
          <w:rFonts w:hint="eastAsia"/>
          <w:szCs w:val="32"/>
          <w:lang w:eastAsia="zh-CN"/>
        </w:rPr>
        <w:t>，</w:t>
      </w:r>
      <w:r>
        <w:rPr>
          <w:rFonts w:hint="eastAsia"/>
          <w:szCs w:val="32"/>
        </w:rPr>
        <w:t>依法制定行政规范性文件</w:t>
      </w:r>
      <w:r>
        <w:rPr>
          <w:rFonts w:hint="eastAsia"/>
          <w:szCs w:val="32"/>
          <w:lang w:eastAsia="zh-CN"/>
        </w:rPr>
        <w:t>，</w:t>
      </w:r>
      <w:r>
        <w:rPr>
          <w:rFonts w:hint="eastAsia"/>
          <w:szCs w:val="32"/>
        </w:rPr>
        <w:t>充分发挥政府法律顾问、公职律师在促进依法行政方面的积极作用</w:t>
      </w:r>
      <w:r>
        <w:rPr>
          <w:rFonts w:hint="eastAsia"/>
          <w:szCs w:val="32"/>
          <w:lang w:eastAsia="zh-CN"/>
        </w:rPr>
        <w:t>，</w:t>
      </w:r>
      <w:r>
        <w:rPr>
          <w:rFonts w:hint="eastAsia"/>
          <w:szCs w:val="32"/>
        </w:rPr>
        <w:t>依法制定行政规范性文件，做到</w:t>
      </w:r>
      <w:r>
        <w:rPr>
          <w:rFonts w:hint="eastAsia"/>
          <w:szCs w:val="32"/>
          <w:lang w:val="en-US" w:eastAsia="zh-CN"/>
        </w:rPr>
        <w:t>了</w:t>
      </w:r>
      <w:r>
        <w:rPr>
          <w:rFonts w:hint="eastAsia"/>
          <w:szCs w:val="32"/>
        </w:rPr>
        <w:t>全部进行合法性审查</w:t>
      </w:r>
      <w:r>
        <w:rPr>
          <w:rFonts w:hint="eastAsia"/>
          <w:szCs w:val="32"/>
          <w:lang w:eastAsia="zh-CN"/>
        </w:rPr>
        <w:t>，</w:t>
      </w:r>
      <w:r>
        <w:rPr>
          <w:rFonts w:hint="eastAsia"/>
          <w:szCs w:val="32"/>
          <w:lang w:val="en-US" w:eastAsia="zh-CN"/>
        </w:rPr>
        <w:t>完善了行政执法管理机制和依法行政监督机制</w:t>
      </w:r>
      <w:r>
        <w:rPr>
          <w:rFonts w:hint="eastAsia"/>
          <w:szCs w:val="32"/>
          <w:lang w:eastAsia="zh-CN"/>
        </w:rPr>
        <w:t>。</w:t>
      </w:r>
    </w:p>
    <w:p w14:paraId="75F673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outlineLvl w:val="0"/>
        <w:rPr>
          <w:rFonts w:hAnsi="方正黑体_GBK" w:eastAsia="方正黑体_GBK" w:cs="方正黑体_GBK"/>
          <w:szCs w:val="32"/>
        </w:rPr>
      </w:pPr>
      <w:r>
        <w:rPr>
          <w:rFonts w:hint="eastAsia" w:hAnsi="方正黑体_GBK" w:eastAsia="方正黑体_GBK" w:cs="方正黑体_GBK"/>
          <w:szCs w:val="32"/>
        </w:rPr>
        <w:t>三、存在的不足</w:t>
      </w:r>
    </w:p>
    <w:p w14:paraId="2F263F07">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0"/>
        <w:rPr>
          <w:rFonts w:hint="eastAsia" w:ascii="方正仿宋_GBK"/>
          <w:szCs w:val="32"/>
        </w:rPr>
      </w:pPr>
      <w:r>
        <w:rPr>
          <w:rFonts w:hint="eastAsia" w:ascii="方正仿宋_GBK"/>
          <w:szCs w:val="32"/>
        </w:rPr>
        <w:t>一是行政执法人员在法治政府建设理论素养和专业能力方面仍存在短板，具体表现为法律知识储备不足、实务操作经验欠缺，导致法治政府建设推进力度在不同领域呈现不均衡态势；二是执法改革协同效能有待提升，跨部门下沉执法力量在专业衔接、业务协同方面仍存壁垒，部分执法领域存在规范化程度不足、精细化水平不高的问题，同时柔性执法手段的适用场景和实际效果仍需拓展深化；三是理论学习向实践转化的效能有待强化，部分干部运用法治思维谋划工作的系统性不足，运用法治方式应对复杂矛盾和新兴问题的能力仍显薄弱，理论学习成果向治理效能转化的系统性路径尚需进一步完善。</w:t>
      </w:r>
    </w:p>
    <w:p w14:paraId="6CCE3427">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outlineLvl w:val="0"/>
        <w:rPr>
          <w:rFonts w:hAnsi="方正黑体_GBK" w:eastAsia="方正黑体_GBK" w:cs="方正黑体_GBK"/>
          <w:szCs w:val="32"/>
        </w:rPr>
      </w:pPr>
      <w:r>
        <w:rPr>
          <w:rFonts w:hint="eastAsia" w:hAnsi="方正黑体_GBK" w:eastAsia="方正黑体_GBK" w:cs="方正黑体_GBK"/>
          <w:szCs w:val="32"/>
        </w:rPr>
        <w:t>四、202</w:t>
      </w:r>
      <w:r>
        <w:rPr>
          <w:rFonts w:hint="eastAsia" w:hAnsi="方正黑体_GBK" w:eastAsia="方正黑体_GBK" w:cs="方正黑体_GBK"/>
          <w:szCs w:val="32"/>
          <w:lang w:val="en-US" w:eastAsia="zh-CN"/>
        </w:rPr>
        <w:t>6</w:t>
      </w:r>
      <w:r>
        <w:rPr>
          <w:rFonts w:hint="eastAsia" w:hAnsi="方正黑体_GBK" w:eastAsia="方正黑体_GBK" w:cs="方正黑体_GBK"/>
          <w:szCs w:val="32"/>
        </w:rPr>
        <w:t>年工作思路和目标举措</w:t>
      </w:r>
    </w:p>
    <w:p w14:paraId="3CD35018">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方正楷体_GBK" w:eastAsia="方正楷体_GBK" w:hAnsiTheme="minorHAnsi" w:cstheme="minorBidi"/>
          <w:szCs w:val="32"/>
          <w:lang w:val="en-US" w:eastAsia="zh-CN"/>
        </w:rPr>
      </w:pPr>
      <w:r>
        <w:rPr>
          <w:rFonts w:hint="eastAsia" w:ascii="方正楷体_GBK" w:eastAsia="方正楷体_GBK" w:hAnsiTheme="minorHAnsi" w:cstheme="minorBidi"/>
          <w:szCs w:val="32"/>
        </w:rPr>
        <w:t>（一）</w:t>
      </w:r>
      <w:r>
        <w:rPr>
          <w:rFonts w:hint="eastAsia" w:ascii="方正楷体_GBK" w:eastAsia="方正楷体_GBK" w:hAnsiTheme="minorHAnsi" w:cstheme="minorBidi"/>
          <w:szCs w:val="32"/>
          <w:lang w:val="en-US" w:eastAsia="zh-CN"/>
        </w:rPr>
        <w:t>聚焦基层治理现代化</w:t>
      </w:r>
    </w:p>
    <w:p w14:paraId="04408E42">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方正仿宋_GBK" w:hAnsiTheme="minorHAnsi" w:cstheme="minorBidi"/>
          <w:szCs w:val="32"/>
          <w:lang w:val="en-US" w:eastAsia="zh-CN"/>
        </w:rPr>
      </w:pPr>
      <w:r>
        <w:rPr>
          <w:rFonts w:hint="eastAsia" w:ascii="方正仿宋_GBK" w:hAnsiTheme="minorHAnsi" w:cstheme="minorBidi"/>
          <w:szCs w:val="32"/>
          <w:lang w:val="en-US" w:eastAsia="zh-CN"/>
        </w:rPr>
        <w:t>2025年，故陵镇通过构建完善镇村两级法治治理体系，统筹推进基层治理现代化建设。一是深化“法律明白人”培养机制，扩大培训覆盖范围，强化基层法治人才队伍建设；二是创新“网格+法治”协同机制，依托数字化平台提升治理效能；三是开展基层治理“法治体检”专项行动，通过系统梳理历史遗留问题、分类处置新型风险隐患，实现源头治理与动态防控双推进。通过自治、法治、德治“三治融合”实践路径，推动形成多元主体协同治理的新格局，切实夯实基层社会治理根基。</w:t>
      </w:r>
    </w:p>
    <w:p w14:paraId="0D551990">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方正楷体_GBK" w:eastAsia="方正楷体_GBK" w:hAnsiTheme="minorHAnsi" w:cstheme="minorBidi"/>
          <w:szCs w:val="32"/>
          <w:lang w:val="en-US" w:eastAsia="zh-CN"/>
        </w:rPr>
      </w:pPr>
      <w:r>
        <w:rPr>
          <w:rFonts w:hint="eastAsia" w:ascii="方正楷体_GBK" w:eastAsia="方正楷体_GBK" w:hAnsiTheme="minorHAnsi" w:cstheme="minorBidi"/>
          <w:szCs w:val="32"/>
        </w:rPr>
        <w:t>（二）</w:t>
      </w:r>
      <w:r>
        <w:rPr>
          <w:rFonts w:hint="eastAsia" w:ascii="方正楷体_GBK" w:eastAsia="方正楷体_GBK" w:hAnsiTheme="minorHAnsi" w:cstheme="minorBidi"/>
          <w:szCs w:val="32"/>
          <w:lang w:val="en-US" w:eastAsia="zh-CN"/>
        </w:rPr>
        <w:t>优化执法体系与规范执法</w:t>
      </w:r>
    </w:p>
    <w:p w14:paraId="00FD6086">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方正仿宋_GBK" w:hAnsiTheme="minorHAnsi" w:cstheme="minorBidi"/>
          <w:szCs w:val="32"/>
        </w:rPr>
      </w:pPr>
      <w:r>
        <w:rPr>
          <w:rFonts w:hint="eastAsia" w:ascii="方正仿宋_GBK" w:hAnsiTheme="minorHAnsi" w:cstheme="minorBidi"/>
          <w:szCs w:val="32"/>
          <w:lang w:val="en-US" w:eastAsia="zh-CN"/>
        </w:rPr>
        <w:t>持续深化“大综合一体化”改革，优化下沉力量统筹管理与业务培训机制，全面推行“综合查一次”，拓展“轻微免罚”“首违不罚”清单应用场景，推广说理式执法文书。强化“执法+监督”数字应用的全流程覆盖与智能预警功能，以科技赋能提升执法规范化、精细化水平。</w:t>
      </w:r>
    </w:p>
    <w:p w14:paraId="694B620F">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方正楷体_GBK" w:eastAsia="方正楷体_GBK" w:hAnsiTheme="minorHAnsi" w:cstheme="minorBidi"/>
          <w:szCs w:val="32"/>
          <w:lang w:val="en-US" w:eastAsia="zh-CN"/>
        </w:rPr>
      </w:pPr>
      <w:r>
        <w:rPr>
          <w:rFonts w:hint="eastAsia" w:ascii="方正楷体_GBK" w:eastAsia="方正楷体_GBK" w:hAnsiTheme="minorHAnsi" w:cstheme="minorBidi"/>
          <w:szCs w:val="32"/>
        </w:rPr>
        <w:t>（三）</w:t>
      </w:r>
      <w:r>
        <w:rPr>
          <w:rFonts w:hint="eastAsia" w:ascii="方正楷体_GBK" w:eastAsia="方正楷体_GBK" w:hAnsiTheme="minorHAnsi" w:cstheme="minorBidi"/>
          <w:szCs w:val="32"/>
          <w:lang w:val="en-US" w:eastAsia="zh-CN"/>
        </w:rPr>
        <w:t>提高政府依法治理能力</w:t>
      </w:r>
    </w:p>
    <w:p w14:paraId="2D698FDC">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方正仿宋_GBK" w:eastAsia="方正仿宋_GBK" w:hAnsiTheme="minorHAnsi" w:cstheme="minorBidi"/>
          <w:szCs w:val="32"/>
          <w:lang w:val="en-US" w:eastAsia="zh-CN"/>
        </w:rPr>
      </w:pPr>
      <w:r>
        <w:rPr>
          <w:rFonts w:hint="eastAsia" w:ascii="方正仿宋_GBK" w:hAnsiTheme="minorHAnsi" w:cstheme="minorBidi"/>
          <w:szCs w:val="32"/>
          <w:lang w:val="en-US" w:eastAsia="zh-CN"/>
        </w:rPr>
        <w:t>持续开展政府工作人员法治能力专项行动，增强依法行政意识，严格落实重大行政决策的法定程序，提升决策科学化、民主化水平</w:t>
      </w:r>
      <w:r>
        <w:rPr>
          <w:rFonts w:hint="eastAsia" w:ascii="方正仿宋_GBK" w:hAnsiTheme="minorHAnsi" w:cstheme="minorBidi"/>
          <w:szCs w:val="32"/>
        </w:rPr>
        <w:t>。</w:t>
      </w:r>
      <w:r>
        <w:rPr>
          <w:rFonts w:hint="eastAsia" w:ascii="方正仿宋_GBK" w:hAnsiTheme="minorHAnsi" w:cstheme="minorBidi"/>
          <w:szCs w:val="32"/>
          <w:lang w:val="en-US" w:eastAsia="zh-CN"/>
        </w:rPr>
        <w:t>推动政务公开，强化政府内部监督、社会监督和司法监督，确保权力依法规范运行。</w:t>
      </w:r>
      <w:r>
        <w:rPr>
          <w:rFonts w:hint="eastAsia" w:ascii="方正仿宋_GBK" w:hAnsiTheme="minorHAnsi" w:cstheme="minorBidi"/>
          <w:szCs w:val="32"/>
        </w:rPr>
        <w:t>全面严格实行行政执法公示、执法过程全记录、重大执法决定审核制度，依法保障被执法人的相关权利。</w:t>
      </w:r>
    </w:p>
    <w:p w14:paraId="17989C96">
      <w:pPr>
        <w:pStyle w:val="5"/>
      </w:pPr>
    </w:p>
    <w:p w14:paraId="0F1DA508">
      <w:pPr>
        <w:pStyle w:val="5"/>
        <w:wordWrap w:val="0"/>
        <w:spacing w:after="0" w:line="578" w:lineRule="exact"/>
        <w:jc w:val="right"/>
        <w:rPr>
          <w:rFonts w:hAnsiTheme="minorHAnsi" w:cstheme="minorBidi"/>
          <w:spacing w:val="-6"/>
          <w:szCs w:val="32"/>
        </w:rPr>
      </w:pPr>
      <w:r>
        <w:rPr>
          <w:rFonts w:hint="eastAsia" w:hAnsiTheme="minorHAnsi" w:cstheme="minorBidi"/>
          <w:spacing w:val="-6"/>
          <w:szCs w:val="32"/>
        </w:rPr>
        <w:t xml:space="preserve">中共云阳县故陵镇委员会      </w:t>
      </w:r>
    </w:p>
    <w:p w14:paraId="7B61CD89">
      <w:pPr>
        <w:pStyle w:val="5"/>
        <w:wordWrap w:val="0"/>
        <w:spacing w:after="0" w:line="578" w:lineRule="exact"/>
        <w:jc w:val="right"/>
        <w:rPr>
          <w:rFonts w:hAnsiTheme="minorHAnsi" w:cstheme="minorBidi"/>
          <w:spacing w:val="-6"/>
          <w:szCs w:val="32"/>
        </w:rPr>
      </w:pPr>
      <w:r>
        <w:rPr>
          <w:rFonts w:hint="eastAsia" w:hAnsiTheme="minorHAnsi" w:cstheme="minorBidi"/>
          <w:spacing w:val="-6"/>
          <w:szCs w:val="32"/>
        </w:rPr>
        <w:t xml:space="preserve">云阳县故陵镇人民政府       </w:t>
      </w:r>
    </w:p>
    <w:p w14:paraId="3B8F7468">
      <w:pPr>
        <w:pStyle w:val="5"/>
        <w:wordWrap w:val="0"/>
        <w:spacing w:after="0" w:line="578" w:lineRule="exact"/>
        <w:jc w:val="center"/>
        <w:rPr>
          <w:rFonts w:hint="eastAsia" w:hAnsiTheme="minorHAnsi" w:cstheme="minorBidi"/>
          <w:spacing w:val="-6"/>
          <w:szCs w:val="32"/>
        </w:rPr>
      </w:pPr>
      <w:r>
        <w:rPr>
          <w:rFonts w:hint="eastAsia" w:hAnsiTheme="minorHAnsi" w:cstheme="minorBidi"/>
          <w:spacing w:val="-6"/>
          <w:szCs w:val="32"/>
          <w:lang w:val="en-US" w:eastAsia="zh-CN"/>
        </w:rPr>
        <w:t xml:space="preserve">                            </w:t>
      </w:r>
      <w:r>
        <w:rPr>
          <w:rFonts w:hint="eastAsia" w:hAnsiTheme="minorHAnsi" w:cstheme="minorBidi"/>
          <w:spacing w:val="-6"/>
          <w:szCs w:val="32"/>
        </w:rPr>
        <w:t>202</w:t>
      </w:r>
      <w:r>
        <w:rPr>
          <w:rFonts w:hint="eastAsia" w:hAnsiTheme="minorHAnsi" w:cstheme="minorBidi"/>
          <w:spacing w:val="-6"/>
          <w:szCs w:val="32"/>
          <w:lang w:val="en-US" w:eastAsia="zh-CN"/>
        </w:rPr>
        <w:t>5</w:t>
      </w:r>
      <w:r>
        <w:rPr>
          <w:rFonts w:hint="eastAsia" w:hAnsiTheme="minorHAnsi" w:cstheme="minorBidi"/>
          <w:spacing w:val="-6"/>
          <w:szCs w:val="32"/>
        </w:rPr>
        <w:t>年</w:t>
      </w:r>
      <w:r>
        <w:rPr>
          <w:rFonts w:hint="eastAsia" w:hAnsiTheme="minorHAnsi" w:cstheme="minorBidi"/>
          <w:spacing w:val="-6"/>
          <w:szCs w:val="32"/>
          <w:lang w:val="en-US" w:eastAsia="zh-CN"/>
        </w:rPr>
        <w:t>12</w:t>
      </w:r>
      <w:r>
        <w:rPr>
          <w:rFonts w:hint="eastAsia" w:hAnsiTheme="minorHAnsi" w:cstheme="minorBidi"/>
          <w:spacing w:val="-6"/>
          <w:szCs w:val="32"/>
        </w:rPr>
        <w:t>月</w:t>
      </w:r>
      <w:r>
        <w:rPr>
          <w:rFonts w:hint="eastAsia" w:hAnsiTheme="minorHAnsi" w:cstheme="minorBidi"/>
          <w:spacing w:val="-6"/>
          <w:szCs w:val="32"/>
          <w:lang w:val="en-US" w:eastAsia="zh-CN"/>
        </w:rPr>
        <w:t>24</w:t>
      </w:r>
      <w:r>
        <w:rPr>
          <w:rFonts w:hint="eastAsia" w:hAnsiTheme="minorHAnsi" w:cstheme="minorBidi"/>
          <w:spacing w:val="-6"/>
          <w:szCs w:val="32"/>
        </w:rPr>
        <w:t xml:space="preserve">日  </w:t>
      </w:r>
    </w:p>
    <w:p w14:paraId="18DB3ABF">
      <w:pPr>
        <w:pStyle w:val="5"/>
        <w:wordWrap w:val="0"/>
        <w:spacing w:after="0" w:line="578" w:lineRule="exact"/>
        <w:jc w:val="right"/>
        <w:rPr>
          <w:rFonts w:hint="eastAsia" w:hAnsiTheme="minorHAnsi" w:cstheme="minorBidi"/>
          <w:spacing w:val="-6"/>
          <w:szCs w:val="32"/>
        </w:rPr>
      </w:pPr>
    </w:p>
    <w:p w14:paraId="4803C195">
      <w:pPr>
        <w:pStyle w:val="5"/>
        <w:wordWrap w:val="0"/>
        <w:spacing w:after="0" w:line="578" w:lineRule="exact"/>
        <w:jc w:val="right"/>
        <w:rPr>
          <w:rFonts w:hint="eastAsia" w:hAnsiTheme="minorHAnsi" w:cstheme="minorBidi"/>
          <w:spacing w:val="-6"/>
          <w:szCs w:val="32"/>
        </w:rPr>
      </w:pPr>
    </w:p>
    <w:p w14:paraId="6DDB0934">
      <w:pPr>
        <w:pStyle w:val="5"/>
        <w:wordWrap w:val="0"/>
        <w:spacing w:after="0" w:line="578" w:lineRule="exact"/>
        <w:jc w:val="right"/>
        <w:rPr>
          <w:rFonts w:hint="eastAsia" w:hAnsiTheme="minorHAnsi" w:cstheme="minorBidi"/>
          <w:spacing w:val="-6"/>
          <w:szCs w:val="32"/>
        </w:rPr>
      </w:pPr>
    </w:p>
    <w:p w14:paraId="6DFB2F2E">
      <w:pPr>
        <w:pStyle w:val="5"/>
        <w:wordWrap w:val="0"/>
        <w:spacing w:after="0" w:line="578" w:lineRule="exact"/>
        <w:jc w:val="right"/>
        <w:rPr>
          <w:rFonts w:hint="eastAsia" w:hAnsiTheme="minorHAnsi" w:cstheme="minorBidi"/>
          <w:spacing w:val="-6"/>
          <w:szCs w:val="32"/>
        </w:rPr>
      </w:pPr>
    </w:p>
    <w:p w14:paraId="566400D9">
      <w:pPr>
        <w:pStyle w:val="5"/>
        <w:wordWrap w:val="0"/>
        <w:spacing w:after="0" w:line="578" w:lineRule="exact"/>
        <w:jc w:val="right"/>
        <w:rPr>
          <w:rFonts w:hint="eastAsia" w:hAnsiTheme="minorHAnsi" w:cstheme="minorBidi"/>
          <w:spacing w:val="-6"/>
          <w:szCs w:val="32"/>
        </w:rPr>
      </w:pPr>
    </w:p>
    <w:p w14:paraId="18E35F28">
      <w:pPr>
        <w:pStyle w:val="5"/>
        <w:wordWrap w:val="0"/>
        <w:spacing w:after="0" w:line="578" w:lineRule="exact"/>
        <w:jc w:val="right"/>
        <w:rPr>
          <w:rFonts w:hint="eastAsia" w:hAnsiTheme="minorHAnsi" w:cstheme="minorBidi"/>
          <w:spacing w:val="-6"/>
          <w:szCs w:val="32"/>
        </w:rPr>
      </w:pPr>
    </w:p>
    <w:p w14:paraId="3CE229C7">
      <w:pPr>
        <w:pStyle w:val="5"/>
        <w:wordWrap w:val="0"/>
        <w:spacing w:after="0" w:line="578" w:lineRule="exact"/>
        <w:jc w:val="right"/>
        <w:rPr>
          <w:rFonts w:hint="eastAsia" w:hAnsiTheme="minorHAnsi" w:cstheme="minorBidi"/>
          <w:spacing w:val="-6"/>
          <w:szCs w:val="32"/>
        </w:rPr>
      </w:pPr>
    </w:p>
    <w:p w14:paraId="242DDD60">
      <w:pPr>
        <w:pStyle w:val="5"/>
        <w:wordWrap w:val="0"/>
        <w:spacing w:after="0" w:line="578" w:lineRule="exact"/>
        <w:jc w:val="right"/>
        <w:rPr>
          <w:rFonts w:hint="eastAsia" w:hAnsiTheme="minorHAnsi" w:cstheme="minorBidi"/>
          <w:spacing w:val="-6"/>
          <w:szCs w:val="32"/>
        </w:rPr>
      </w:pPr>
    </w:p>
    <w:p w14:paraId="708F82A7">
      <w:pPr>
        <w:pStyle w:val="5"/>
        <w:wordWrap w:val="0"/>
        <w:spacing w:after="0" w:line="578" w:lineRule="exact"/>
        <w:jc w:val="right"/>
        <w:rPr>
          <w:rFonts w:hint="eastAsia" w:hAnsiTheme="minorHAnsi" w:cstheme="minorBidi"/>
          <w:spacing w:val="-6"/>
          <w:szCs w:val="32"/>
        </w:rPr>
      </w:pPr>
    </w:p>
    <w:p w14:paraId="0EFD9A3A">
      <w:pPr>
        <w:pStyle w:val="5"/>
        <w:wordWrap w:val="0"/>
        <w:spacing w:after="0" w:line="578" w:lineRule="exact"/>
        <w:jc w:val="right"/>
        <w:rPr>
          <w:rFonts w:hint="eastAsia" w:hAnsiTheme="minorHAnsi" w:cstheme="minorBidi"/>
          <w:spacing w:val="-6"/>
          <w:szCs w:val="32"/>
        </w:rPr>
      </w:pPr>
    </w:p>
    <w:p w14:paraId="2C8B01AC">
      <w:pPr>
        <w:pStyle w:val="5"/>
        <w:wordWrap w:val="0"/>
        <w:spacing w:after="0" w:line="578" w:lineRule="exact"/>
        <w:jc w:val="right"/>
        <w:rPr>
          <w:rFonts w:hint="eastAsia" w:hAnsiTheme="minorHAnsi" w:cstheme="minorBidi"/>
          <w:spacing w:val="-6"/>
          <w:szCs w:val="32"/>
        </w:rPr>
      </w:pPr>
    </w:p>
    <w:p w14:paraId="1F700AEA">
      <w:pPr>
        <w:pStyle w:val="5"/>
        <w:wordWrap w:val="0"/>
        <w:spacing w:after="0" w:line="578" w:lineRule="exact"/>
        <w:jc w:val="right"/>
        <w:rPr>
          <w:rFonts w:hint="eastAsia" w:hAnsiTheme="minorHAnsi" w:cstheme="minorBidi"/>
          <w:spacing w:val="-6"/>
          <w:szCs w:val="32"/>
        </w:rPr>
      </w:pPr>
    </w:p>
    <w:p w14:paraId="2920C87D">
      <w:pPr>
        <w:pStyle w:val="5"/>
        <w:wordWrap w:val="0"/>
        <w:spacing w:after="0" w:line="578" w:lineRule="exact"/>
        <w:jc w:val="right"/>
        <w:rPr>
          <w:rFonts w:hint="eastAsia" w:hAnsiTheme="minorHAnsi" w:cstheme="minorBidi"/>
          <w:spacing w:val="-6"/>
          <w:szCs w:val="32"/>
        </w:rPr>
      </w:pPr>
    </w:p>
    <w:p w14:paraId="18D218CA">
      <w:pPr>
        <w:pStyle w:val="5"/>
        <w:wordWrap w:val="0"/>
        <w:spacing w:after="0" w:line="578" w:lineRule="exact"/>
        <w:jc w:val="right"/>
        <w:rPr>
          <w:rFonts w:hint="eastAsia" w:hAnsiTheme="minorHAnsi" w:cstheme="minorBidi"/>
          <w:spacing w:val="-6"/>
          <w:szCs w:val="32"/>
        </w:rPr>
      </w:pPr>
    </w:p>
    <w:p w14:paraId="7C9F8930">
      <w:pPr>
        <w:pStyle w:val="5"/>
        <w:wordWrap w:val="0"/>
        <w:spacing w:after="0" w:line="578" w:lineRule="exact"/>
        <w:jc w:val="right"/>
        <w:rPr>
          <w:rFonts w:hint="eastAsia" w:hAnsiTheme="minorHAnsi" w:cstheme="minorBidi"/>
          <w:spacing w:val="-6"/>
          <w:szCs w:val="32"/>
        </w:rPr>
      </w:pPr>
    </w:p>
    <w:p w14:paraId="41051F99">
      <w:pPr>
        <w:pStyle w:val="5"/>
        <w:wordWrap w:val="0"/>
        <w:spacing w:after="0" w:line="578" w:lineRule="exact"/>
        <w:jc w:val="both"/>
        <w:rPr>
          <w:rFonts w:hAnsiTheme="minorHAnsi" w:cstheme="minorBidi"/>
          <w:spacing w:val="-6"/>
          <w:szCs w:val="32"/>
        </w:rPr>
      </w:pPr>
    </w:p>
    <w:p w14:paraId="674BF42C">
      <w:pPr>
        <w:pStyle w:val="5"/>
        <w:wordWrap w:val="0"/>
        <w:spacing w:after="0" w:line="578" w:lineRule="exact"/>
        <w:jc w:val="both"/>
        <w:rPr>
          <w:rFonts w:hAnsiTheme="minorHAnsi" w:cstheme="minorBidi"/>
          <w:spacing w:val="-6"/>
          <w:szCs w:val="32"/>
        </w:rPr>
      </w:pPr>
    </w:p>
    <w:p w14:paraId="17C3AC5E">
      <w:pPr>
        <w:pStyle w:val="5"/>
        <w:wordWrap w:val="0"/>
        <w:spacing w:after="0" w:line="578" w:lineRule="exact"/>
        <w:jc w:val="both"/>
        <w:rPr>
          <w:rFonts w:hAnsiTheme="minorHAnsi" w:cstheme="minorBidi"/>
          <w:spacing w:val="-6"/>
          <w:szCs w:val="32"/>
        </w:rPr>
      </w:pPr>
    </w:p>
    <w:p w14:paraId="0EE4DBF8">
      <w:pPr>
        <w:pStyle w:val="5"/>
        <w:wordWrap w:val="0"/>
        <w:spacing w:after="0" w:line="578" w:lineRule="exact"/>
        <w:jc w:val="both"/>
        <w:rPr>
          <w:rFonts w:hAnsiTheme="minorHAnsi" w:cstheme="minorBidi"/>
          <w:spacing w:val="-6"/>
          <w:szCs w:val="32"/>
        </w:rPr>
      </w:pPr>
    </w:p>
    <w:p w14:paraId="35CE0242">
      <w:pPr>
        <w:pStyle w:val="5"/>
        <w:wordWrap w:val="0"/>
        <w:spacing w:after="0" w:line="578" w:lineRule="exact"/>
        <w:jc w:val="both"/>
        <w:rPr>
          <w:rFonts w:hAnsiTheme="minorHAnsi" w:cstheme="minorBidi"/>
          <w:spacing w:val="-6"/>
          <w:szCs w:val="32"/>
        </w:rPr>
      </w:pPr>
    </w:p>
    <w:p w14:paraId="6C58B891">
      <w:pPr>
        <w:pStyle w:val="5"/>
        <w:wordWrap w:val="0"/>
        <w:spacing w:after="0" w:line="578" w:lineRule="exact"/>
        <w:jc w:val="both"/>
        <w:rPr>
          <w:rFonts w:hAnsiTheme="minorHAnsi" w:cstheme="minorBidi"/>
          <w:spacing w:val="-6"/>
          <w:szCs w:val="32"/>
        </w:rPr>
      </w:pPr>
    </w:p>
    <w:p w14:paraId="5341E51A">
      <w:pPr>
        <w:pStyle w:val="5"/>
        <w:wordWrap w:val="0"/>
        <w:spacing w:after="0" w:line="578" w:lineRule="exact"/>
        <w:jc w:val="both"/>
        <w:rPr>
          <w:rFonts w:hAnsiTheme="minorHAnsi" w:cstheme="minorBidi"/>
          <w:spacing w:val="-6"/>
          <w:szCs w:val="32"/>
        </w:rPr>
      </w:pPr>
    </w:p>
    <w:p w14:paraId="6B9F4A6C">
      <w:pPr>
        <w:pStyle w:val="5"/>
        <w:wordWrap w:val="0"/>
        <w:spacing w:after="0" w:line="578" w:lineRule="exact"/>
        <w:jc w:val="both"/>
        <w:rPr>
          <w:rFonts w:hAnsiTheme="minorHAnsi" w:cstheme="minorBidi"/>
          <w:spacing w:val="-6"/>
          <w:szCs w:val="32"/>
        </w:rPr>
      </w:pPr>
    </w:p>
    <w:p w14:paraId="05FD2810">
      <w:pPr>
        <w:pStyle w:val="5"/>
        <w:wordWrap w:val="0"/>
        <w:spacing w:after="0" w:line="578" w:lineRule="exact"/>
        <w:jc w:val="both"/>
        <w:rPr>
          <w:rFonts w:hAnsiTheme="minorHAnsi" w:cstheme="minorBidi"/>
          <w:spacing w:val="-6"/>
          <w:szCs w:val="32"/>
        </w:rPr>
      </w:pPr>
    </w:p>
    <w:p w14:paraId="6DA09A99">
      <w:pPr>
        <w:pStyle w:val="5"/>
        <w:wordWrap w:val="0"/>
        <w:spacing w:after="0" w:line="578" w:lineRule="exact"/>
        <w:jc w:val="both"/>
        <w:rPr>
          <w:rFonts w:hAnsiTheme="minorHAnsi" w:cstheme="minorBidi"/>
          <w:spacing w:val="-6"/>
          <w:szCs w:val="32"/>
        </w:rPr>
      </w:pPr>
    </w:p>
    <w:p w14:paraId="081717B8">
      <w:pPr>
        <w:pStyle w:val="5"/>
        <w:wordWrap w:val="0"/>
        <w:spacing w:after="0" w:line="578" w:lineRule="exact"/>
        <w:jc w:val="both"/>
        <w:rPr>
          <w:rFonts w:hAnsiTheme="minorHAnsi" w:cstheme="minorBidi"/>
          <w:spacing w:val="-6"/>
          <w:szCs w:val="32"/>
        </w:rPr>
      </w:pPr>
    </w:p>
    <w:p w14:paraId="7905394B">
      <w:pPr>
        <w:pStyle w:val="5"/>
        <w:wordWrap w:val="0"/>
        <w:spacing w:after="0" w:line="578" w:lineRule="exact"/>
        <w:jc w:val="both"/>
        <w:rPr>
          <w:rFonts w:hAnsiTheme="minorHAnsi" w:cstheme="minorBidi"/>
          <w:spacing w:val="-6"/>
          <w:szCs w:val="32"/>
        </w:rPr>
      </w:pPr>
    </w:p>
    <w:p w14:paraId="64244E10">
      <w:pPr>
        <w:pStyle w:val="5"/>
        <w:wordWrap w:val="0"/>
        <w:spacing w:after="0" w:line="578" w:lineRule="exact"/>
        <w:jc w:val="both"/>
        <w:rPr>
          <w:rFonts w:hAnsiTheme="minorHAnsi" w:cstheme="minorBidi"/>
          <w:spacing w:val="-6"/>
          <w:szCs w:val="32"/>
        </w:rPr>
      </w:pPr>
    </w:p>
    <w:p w14:paraId="328651EF">
      <w:pPr>
        <w:pStyle w:val="5"/>
        <w:wordWrap w:val="0"/>
        <w:spacing w:after="0" w:line="578" w:lineRule="exact"/>
        <w:jc w:val="both"/>
        <w:rPr>
          <w:rFonts w:hAnsiTheme="minorHAnsi" w:cstheme="minorBidi"/>
          <w:spacing w:val="-6"/>
          <w:szCs w:val="32"/>
        </w:rPr>
      </w:pPr>
    </w:p>
    <w:p w14:paraId="3EB923A5">
      <w:pPr>
        <w:pStyle w:val="5"/>
        <w:wordWrap w:val="0"/>
        <w:spacing w:after="0" w:line="578" w:lineRule="exact"/>
        <w:jc w:val="both"/>
        <w:rPr>
          <w:rFonts w:hAnsiTheme="minorHAnsi" w:cstheme="minorBidi"/>
          <w:spacing w:val="-6"/>
          <w:szCs w:val="32"/>
        </w:rPr>
      </w:pPr>
    </w:p>
    <w:p w14:paraId="05BD8899">
      <w:pPr>
        <w:pStyle w:val="5"/>
        <w:wordWrap w:val="0"/>
        <w:spacing w:after="0" w:line="578" w:lineRule="exact"/>
        <w:jc w:val="both"/>
        <w:rPr>
          <w:rFonts w:hAnsiTheme="minorHAnsi" w:cstheme="minorBidi"/>
          <w:spacing w:val="-6"/>
          <w:szCs w:val="32"/>
        </w:rPr>
      </w:pPr>
    </w:p>
    <w:p w14:paraId="40025C68">
      <w:pPr>
        <w:pStyle w:val="5"/>
        <w:wordWrap w:val="0"/>
        <w:spacing w:after="0" w:line="578" w:lineRule="exact"/>
        <w:jc w:val="both"/>
        <w:rPr>
          <w:rFonts w:hAnsiTheme="minorHAnsi" w:cstheme="minorBidi"/>
          <w:spacing w:val="-6"/>
          <w:szCs w:val="32"/>
        </w:rPr>
      </w:pPr>
    </w:p>
    <w:p w14:paraId="7E0628A0">
      <w:pPr>
        <w:pStyle w:val="5"/>
        <w:wordWrap w:val="0"/>
        <w:spacing w:after="0" w:line="578" w:lineRule="exact"/>
        <w:jc w:val="both"/>
        <w:rPr>
          <w:rFonts w:hAnsiTheme="minorHAnsi" w:cstheme="minorBidi"/>
          <w:spacing w:val="-6"/>
          <w:szCs w:val="32"/>
        </w:rPr>
      </w:pPr>
    </w:p>
    <w:p w14:paraId="108DBBBC">
      <w:pPr>
        <w:pStyle w:val="5"/>
        <w:wordWrap w:val="0"/>
        <w:spacing w:after="0" w:line="578" w:lineRule="exact"/>
        <w:jc w:val="both"/>
        <w:rPr>
          <w:rFonts w:hAnsiTheme="minorHAnsi" w:cstheme="minorBidi"/>
          <w:spacing w:val="-6"/>
          <w:szCs w:val="32"/>
        </w:rPr>
      </w:pPr>
    </w:p>
    <w:p w14:paraId="7A97D334">
      <w:pPr>
        <w:pStyle w:val="5"/>
        <w:wordWrap w:val="0"/>
        <w:spacing w:after="0" w:line="578" w:lineRule="exact"/>
        <w:jc w:val="both"/>
        <w:rPr>
          <w:rFonts w:hAnsiTheme="minorHAnsi" w:cstheme="minorBidi"/>
          <w:spacing w:val="-6"/>
          <w:szCs w:val="32"/>
        </w:rPr>
      </w:pPr>
    </w:p>
    <w:p w14:paraId="3448B88D">
      <w:pPr>
        <w:pStyle w:val="5"/>
        <w:wordWrap w:val="0"/>
        <w:spacing w:after="0" w:line="578" w:lineRule="exact"/>
        <w:jc w:val="both"/>
        <w:rPr>
          <w:rFonts w:hAnsiTheme="minorHAnsi" w:cstheme="minorBidi"/>
          <w:spacing w:val="-6"/>
          <w:szCs w:val="32"/>
        </w:rPr>
      </w:pPr>
    </w:p>
    <w:p w14:paraId="77FCEB10">
      <w:pPr>
        <w:keepNext w:val="0"/>
        <w:keepLines w:val="0"/>
        <w:pageBreakBefore w:val="0"/>
        <w:widowControl w:val="0"/>
        <w:pBdr>
          <w:top w:val="single" w:color="auto" w:sz="12" w:space="1"/>
        </w:pBdr>
        <w:kinsoku/>
        <w:wordWrap/>
        <w:overflowPunct/>
        <w:topLinePunct w:val="0"/>
        <w:autoSpaceDE/>
        <w:autoSpaceDN/>
        <w:bidi w:val="0"/>
        <w:adjustRightInd/>
        <w:snapToGrid/>
        <w:spacing w:line="578" w:lineRule="exact"/>
        <w:ind w:firstLine="276" w:firstLineChars="100"/>
        <w:jc w:val="left"/>
        <w:textAlignment w:val="center"/>
        <w:rPr>
          <w:sz w:val="28"/>
          <w:szCs w:val="28"/>
        </w:rPr>
      </w:pPr>
      <w:r>
        <w:rPr>
          <w:sz w:val="28"/>
          <w:szCs w:val="28"/>
        </w:rPr>
        <w:t>抄送：</w:t>
      </w:r>
      <w:r>
        <w:rPr>
          <w:rFonts w:hint="eastAsia"/>
          <w:sz w:val="28"/>
          <w:szCs w:val="28"/>
        </w:rPr>
        <w:t>县委依法治县办</w:t>
      </w:r>
    </w:p>
    <w:p w14:paraId="26E13A5B">
      <w:pPr>
        <w:keepNext w:val="0"/>
        <w:keepLines w:val="0"/>
        <w:pageBreakBefore w:val="0"/>
        <w:widowControl w:val="0"/>
        <w:pBdr>
          <w:top w:val="single" w:color="auto" w:sz="8" w:space="1"/>
          <w:bottom w:val="single" w:color="auto" w:sz="12" w:space="1"/>
        </w:pBdr>
        <w:kinsoku/>
        <w:wordWrap/>
        <w:overflowPunct/>
        <w:topLinePunct w:val="0"/>
        <w:autoSpaceDE/>
        <w:autoSpaceDN/>
        <w:bidi w:val="0"/>
        <w:adjustRightInd/>
        <w:snapToGrid/>
        <w:spacing w:line="578" w:lineRule="exact"/>
        <w:ind w:firstLine="276" w:firstLineChars="100"/>
        <w:jc w:val="left"/>
        <w:textAlignment w:val="center"/>
        <w:rPr>
          <w:rFonts w:hint="default" w:eastAsia="方正仿宋_GBK"/>
          <w:sz w:val="28"/>
          <w:szCs w:val="28"/>
          <w:lang w:val="en-US" w:eastAsia="zh-CN"/>
        </w:rPr>
      </w:pPr>
      <w:r>
        <w:rPr>
          <w:sz w:val="28"/>
          <w:szCs w:val="28"/>
        </w:rPr>
        <w:t>云阳县故陵镇</w:t>
      </w:r>
      <w:r>
        <w:rPr>
          <w:rFonts w:hint="eastAsia"/>
          <w:sz w:val="28"/>
          <w:szCs w:val="28"/>
          <w:lang w:eastAsia="zh-CN"/>
        </w:rPr>
        <w:t>基层治理综合指挥室</w:t>
      </w:r>
      <w:r>
        <w:rPr>
          <w:sz w:val="28"/>
          <w:szCs w:val="28"/>
        </w:rPr>
        <w:t xml:space="preserve">          202</w:t>
      </w:r>
      <w:r>
        <w:rPr>
          <w:rFonts w:hint="eastAsia"/>
          <w:sz w:val="28"/>
          <w:szCs w:val="28"/>
          <w:lang w:val="en-US" w:eastAsia="zh-CN"/>
        </w:rPr>
        <w:t>5</w:t>
      </w:r>
      <w:r>
        <w:rPr>
          <w:sz w:val="28"/>
          <w:szCs w:val="28"/>
        </w:rPr>
        <w:t>年</w:t>
      </w:r>
      <w:r>
        <w:rPr>
          <w:rFonts w:hint="eastAsia"/>
          <w:sz w:val="28"/>
          <w:szCs w:val="28"/>
          <w:lang w:val="en-US" w:eastAsia="zh-CN"/>
        </w:rPr>
        <w:t>12</w:t>
      </w:r>
      <w:r>
        <w:rPr>
          <w:sz w:val="28"/>
          <w:szCs w:val="28"/>
        </w:rPr>
        <w:t>月</w:t>
      </w:r>
      <w:r>
        <w:rPr>
          <w:rFonts w:hint="eastAsia"/>
          <w:sz w:val="28"/>
          <w:szCs w:val="28"/>
          <w:lang w:val="en-US" w:eastAsia="zh-CN"/>
        </w:rPr>
        <w:t>25</w:t>
      </w:r>
      <w:r>
        <w:rPr>
          <w:sz w:val="28"/>
          <w:szCs w:val="28"/>
        </w:rPr>
        <w:t>日印</w:t>
      </w:r>
      <w:r>
        <w:rPr>
          <w:rFonts w:hint="eastAsia"/>
          <w:sz w:val="28"/>
          <w:szCs w:val="28"/>
          <w:lang w:eastAsia="zh-CN"/>
        </w:rPr>
        <w:t>发</w:t>
      </w:r>
      <w:r>
        <w:rPr>
          <w:rFonts w:hint="eastAsia"/>
          <w:sz w:val="28"/>
          <w:szCs w:val="28"/>
          <w:lang w:val="en-US" w:eastAsia="zh-CN"/>
        </w:rPr>
        <w:t xml:space="preserve">  </w:t>
      </w:r>
    </w:p>
    <w:sectPr>
      <w:footerReference r:id="rId5" w:type="first"/>
      <w:footerReference r:id="rId3" w:type="default"/>
      <w:footerReference r:id="rId4" w:type="even"/>
      <w:pgSz w:w="11906" w:h="16838"/>
      <w:pgMar w:top="2098" w:right="1531" w:bottom="1984" w:left="1531" w:header="851" w:footer="1474" w:gutter="0"/>
      <w:cols w:space="720" w:num="1"/>
      <w:titlePg/>
      <w:docGrid w:type="linesAndChars" w:linePitch="52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5F0F4C2-4E4D-498C-BA2D-822D5BEA6A6B}"/>
  </w:font>
  <w:font w:name="方正仿宋_GBK">
    <w:panose1 w:val="03000509000000000000"/>
    <w:charset w:val="86"/>
    <w:family w:val="script"/>
    <w:pitch w:val="default"/>
    <w:sig w:usb0="00000001" w:usb1="080E0000" w:usb2="00000000" w:usb3="00000000" w:csb0="00040000" w:csb1="00000000"/>
    <w:embedRegular r:id="rId2" w:fontKey="{357461EE-0470-4802-9421-D6358C4FA72A}"/>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embedRegular r:id="rId3" w:fontKey="{43F1594F-D5E6-4816-BF16-973B35CF9D2E}"/>
  </w:font>
  <w:font w:name="方正小标宋_GBK">
    <w:panose1 w:val="03000509000000000000"/>
    <w:charset w:val="86"/>
    <w:family w:val="auto"/>
    <w:pitch w:val="default"/>
    <w:sig w:usb0="00000001" w:usb1="080E0000" w:usb2="00000000" w:usb3="00000000" w:csb0="00040000" w:csb1="00000000"/>
    <w:embedRegular r:id="rId4" w:fontKey="{16130B36-16B0-4B28-9E90-AD0066128AAF}"/>
  </w:font>
  <w:font w:name="方正黑体_GBK">
    <w:panose1 w:val="03000509000000000000"/>
    <w:charset w:val="86"/>
    <w:family w:val="script"/>
    <w:pitch w:val="default"/>
    <w:sig w:usb0="00000001" w:usb1="080E0000" w:usb2="00000000" w:usb3="00000000" w:csb0="00040000" w:csb1="00000000"/>
    <w:embedRegular r:id="rId5" w:fontKey="{4159D01C-611C-44F8-9DF5-8AD1C0F4880D}"/>
  </w:font>
  <w:font w:name="楷体">
    <w:panose1 w:val="02010609060101010101"/>
    <w:charset w:val="86"/>
    <w:family w:val="modern"/>
    <w:pitch w:val="default"/>
    <w:sig w:usb0="800002BF" w:usb1="38CF7CFA" w:usb2="00000016" w:usb3="00000000" w:csb0="00040001" w:csb1="00000000"/>
    <w:embedRegular r:id="rId6" w:fontKey="{BA2ED819-E3F2-4340-9137-428D6D5DA8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A682">
    <w:pPr>
      <w:pStyle w:val="9"/>
      <w:ind w:right="336" w:rightChars="105"/>
      <w:jc w:val="right"/>
      <w:rPr>
        <w:rFonts w:ascii="宋体" w:hAnsi="宋体"/>
        <w:sz w:val="28"/>
        <w:szCs w:val="28"/>
      </w:rPr>
    </w:pPr>
    <w:r>
      <w:rPr>
        <w:sz w:val="28"/>
        <w:lang w:val="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42EBF">
                          <w:pPr>
                            <w:pStyle w:val="9"/>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D42EBF">
                    <w:pPr>
                      <w:pStyle w:val="9"/>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0679">
    <w:pPr>
      <w:pStyle w:val="9"/>
      <w:rPr>
        <w:rFonts w:ascii="宋体" w:hAnsi="宋体"/>
        <w:sz w:val="28"/>
        <w:szCs w:val="28"/>
      </w:rPr>
    </w:pPr>
    <w:r>
      <w:rPr>
        <w:sz w:val="28"/>
        <w:lang w:val="en-US"/>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644EC">
                          <w:pPr>
                            <w:pStyle w:val="9"/>
                            <w:ind w:left="320" w:leftChars="100" w:right="32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C644EC">
                    <w:pPr>
                      <w:pStyle w:val="9"/>
                      <w:ind w:left="320" w:leftChars="100" w:right="32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389A">
    <w:pPr>
      <w:pStyle w:val="9"/>
    </w:pPr>
    <w:r>
      <w:rPr>
        <w:lang w:val="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7CA2F">
                          <w:pPr>
                            <w:pStyle w:val="9"/>
                            <w:keepNext w:val="0"/>
                            <w:keepLines w:val="0"/>
                            <w:pageBreakBefore w:val="0"/>
                            <w:widowControl w:val="0"/>
                            <w:kinsoku/>
                            <w:wordWrap/>
                            <w:overflowPunct/>
                            <w:topLinePunct w:val="0"/>
                            <w:bidi w:val="0"/>
                            <w:adjustRightInd/>
                            <w:snapToGrid w:val="0"/>
                            <w:ind w:left="320" w:leftChars="100" w:right="320" w:rightChars="100"/>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AD7CA2F">
                    <w:pPr>
                      <w:pStyle w:val="9"/>
                      <w:keepNext w:val="0"/>
                      <w:keepLines w:val="0"/>
                      <w:pageBreakBefore w:val="0"/>
                      <w:widowControl w:val="0"/>
                      <w:kinsoku/>
                      <w:wordWrap/>
                      <w:overflowPunct/>
                      <w:topLinePunct w:val="0"/>
                      <w:bidi w:val="0"/>
                      <w:adjustRightInd/>
                      <w:snapToGrid w:val="0"/>
                      <w:ind w:left="320" w:leftChars="100" w:right="320" w:rightChars="100"/>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158"/>
  <w:drawingGridVerticalSpacing w:val="52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MWFiNzQwMDE2ZGZkNmYwZjBjNTk2YWY2OGE5NDAifQ=="/>
  </w:docVars>
  <w:rsids>
    <w:rsidRoot w:val="00CF64EB"/>
    <w:rsid w:val="00043D44"/>
    <w:rsid w:val="000623E4"/>
    <w:rsid w:val="000703CB"/>
    <w:rsid w:val="00083551"/>
    <w:rsid w:val="00084395"/>
    <w:rsid w:val="000901BE"/>
    <w:rsid w:val="000925B0"/>
    <w:rsid w:val="000A1EC7"/>
    <w:rsid w:val="000A26C3"/>
    <w:rsid w:val="000C2E33"/>
    <w:rsid w:val="000C5D71"/>
    <w:rsid w:val="000D0DEE"/>
    <w:rsid w:val="000D2EEF"/>
    <w:rsid w:val="000D751F"/>
    <w:rsid w:val="000E23F5"/>
    <w:rsid w:val="000E4BCE"/>
    <w:rsid w:val="000F0F6C"/>
    <w:rsid w:val="000F16A9"/>
    <w:rsid w:val="000F6A09"/>
    <w:rsid w:val="00103E1E"/>
    <w:rsid w:val="00111820"/>
    <w:rsid w:val="00112B81"/>
    <w:rsid w:val="001142EF"/>
    <w:rsid w:val="00114BEA"/>
    <w:rsid w:val="00116EDF"/>
    <w:rsid w:val="00123133"/>
    <w:rsid w:val="00144DE8"/>
    <w:rsid w:val="00157D6A"/>
    <w:rsid w:val="00161619"/>
    <w:rsid w:val="001641F9"/>
    <w:rsid w:val="00172084"/>
    <w:rsid w:val="00172787"/>
    <w:rsid w:val="001911AA"/>
    <w:rsid w:val="001A04B9"/>
    <w:rsid w:val="001A6296"/>
    <w:rsid w:val="001A7834"/>
    <w:rsid w:val="001B6A56"/>
    <w:rsid w:val="001C41D9"/>
    <w:rsid w:val="001C4BC9"/>
    <w:rsid w:val="001C6A1C"/>
    <w:rsid w:val="001D7354"/>
    <w:rsid w:val="001E1807"/>
    <w:rsid w:val="001E2488"/>
    <w:rsid w:val="001E5100"/>
    <w:rsid w:val="001F07ED"/>
    <w:rsid w:val="001F6286"/>
    <w:rsid w:val="001F662E"/>
    <w:rsid w:val="001F6982"/>
    <w:rsid w:val="001F7834"/>
    <w:rsid w:val="002011BB"/>
    <w:rsid w:val="00203C1B"/>
    <w:rsid w:val="002135E1"/>
    <w:rsid w:val="00216816"/>
    <w:rsid w:val="0022178A"/>
    <w:rsid w:val="0022335E"/>
    <w:rsid w:val="00226102"/>
    <w:rsid w:val="00231F34"/>
    <w:rsid w:val="0023270E"/>
    <w:rsid w:val="00247E2E"/>
    <w:rsid w:val="00252073"/>
    <w:rsid w:val="00254CBD"/>
    <w:rsid w:val="00257663"/>
    <w:rsid w:val="0028002D"/>
    <w:rsid w:val="00293888"/>
    <w:rsid w:val="002A31FC"/>
    <w:rsid w:val="002B5118"/>
    <w:rsid w:val="002B6390"/>
    <w:rsid w:val="002C1763"/>
    <w:rsid w:val="002C2FE1"/>
    <w:rsid w:val="002C7293"/>
    <w:rsid w:val="002F44EC"/>
    <w:rsid w:val="002F69F1"/>
    <w:rsid w:val="00302C5E"/>
    <w:rsid w:val="00303172"/>
    <w:rsid w:val="00311380"/>
    <w:rsid w:val="003240C5"/>
    <w:rsid w:val="0032410B"/>
    <w:rsid w:val="00330A49"/>
    <w:rsid w:val="00330F33"/>
    <w:rsid w:val="00341F15"/>
    <w:rsid w:val="00353F08"/>
    <w:rsid w:val="003550EB"/>
    <w:rsid w:val="00355351"/>
    <w:rsid w:val="003559C7"/>
    <w:rsid w:val="00362C94"/>
    <w:rsid w:val="00362DA9"/>
    <w:rsid w:val="00381A66"/>
    <w:rsid w:val="00391909"/>
    <w:rsid w:val="00394F74"/>
    <w:rsid w:val="003A08BE"/>
    <w:rsid w:val="003A391F"/>
    <w:rsid w:val="003B23C7"/>
    <w:rsid w:val="003B3087"/>
    <w:rsid w:val="003C1874"/>
    <w:rsid w:val="003C6D6D"/>
    <w:rsid w:val="003D7526"/>
    <w:rsid w:val="003E3988"/>
    <w:rsid w:val="00406110"/>
    <w:rsid w:val="00411B39"/>
    <w:rsid w:val="00422C70"/>
    <w:rsid w:val="00422E46"/>
    <w:rsid w:val="00435087"/>
    <w:rsid w:val="0044083B"/>
    <w:rsid w:val="00457F0F"/>
    <w:rsid w:val="00464235"/>
    <w:rsid w:val="004810C2"/>
    <w:rsid w:val="00481D5C"/>
    <w:rsid w:val="00495D97"/>
    <w:rsid w:val="004A393B"/>
    <w:rsid w:val="004B624A"/>
    <w:rsid w:val="004E2B11"/>
    <w:rsid w:val="004E7F7F"/>
    <w:rsid w:val="004F1DA4"/>
    <w:rsid w:val="004F42C9"/>
    <w:rsid w:val="004F5108"/>
    <w:rsid w:val="004F5791"/>
    <w:rsid w:val="004F5AE1"/>
    <w:rsid w:val="00512A3C"/>
    <w:rsid w:val="00515F88"/>
    <w:rsid w:val="00524DD9"/>
    <w:rsid w:val="005303E5"/>
    <w:rsid w:val="00536B8A"/>
    <w:rsid w:val="005475DD"/>
    <w:rsid w:val="0055358C"/>
    <w:rsid w:val="00560B82"/>
    <w:rsid w:val="00561A51"/>
    <w:rsid w:val="00563C34"/>
    <w:rsid w:val="005700BB"/>
    <w:rsid w:val="005710F5"/>
    <w:rsid w:val="00571B96"/>
    <w:rsid w:val="00576D3A"/>
    <w:rsid w:val="00577E5D"/>
    <w:rsid w:val="0058198D"/>
    <w:rsid w:val="005874F4"/>
    <w:rsid w:val="005938ED"/>
    <w:rsid w:val="00597BEE"/>
    <w:rsid w:val="005A1C49"/>
    <w:rsid w:val="005A1F93"/>
    <w:rsid w:val="005A6EFF"/>
    <w:rsid w:val="005B397F"/>
    <w:rsid w:val="005C613D"/>
    <w:rsid w:val="005D553F"/>
    <w:rsid w:val="005F4EB8"/>
    <w:rsid w:val="00602A37"/>
    <w:rsid w:val="00610F17"/>
    <w:rsid w:val="0061561E"/>
    <w:rsid w:val="00615E71"/>
    <w:rsid w:val="0062356D"/>
    <w:rsid w:val="00624F68"/>
    <w:rsid w:val="00631A23"/>
    <w:rsid w:val="006334EA"/>
    <w:rsid w:val="00633A8C"/>
    <w:rsid w:val="00636385"/>
    <w:rsid w:val="006378BA"/>
    <w:rsid w:val="00642EAA"/>
    <w:rsid w:val="0064327D"/>
    <w:rsid w:val="00645B26"/>
    <w:rsid w:val="00664220"/>
    <w:rsid w:val="00667AA6"/>
    <w:rsid w:val="006714CC"/>
    <w:rsid w:val="006875CA"/>
    <w:rsid w:val="00687C8E"/>
    <w:rsid w:val="00695F4A"/>
    <w:rsid w:val="006A1064"/>
    <w:rsid w:val="006A1ED5"/>
    <w:rsid w:val="006A37DF"/>
    <w:rsid w:val="006A40C5"/>
    <w:rsid w:val="006A523C"/>
    <w:rsid w:val="006B08C4"/>
    <w:rsid w:val="006B788B"/>
    <w:rsid w:val="006C2540"/>
    <w:rsid w:val="006D1FA2"/>
    <w:rsid w:val="006E12B8"/>
    <w:rsid w:val="006F1848"/>
    <w:rsid w:val="006F24BA"/>
    <w:rsid w:val="00717159"/>
    <w:rsid w:val="007206A0"/>
    <w:rsid w:val="00720EBD"/>
    <w:rsid w:val="00720FE0"/>
    <w:rsid w:val="0072378B"/>
    <w:rsid w:val="00730FF2"/>
    <w:rsid w:val="00737588"/>
    <w:rsid w:val="00750ECD"/>
    <w:rsid w:val="007607FC"/>
    <w:rsid w:val="00762642"/>
    <w:rsid w:val="007636CD"/>
    <w:rsid w:val="00774047"/>
    <w:rsid w:val="007747D1"/>
    <w:rsid w:val="00782758"/>
    <w:rsid w:val="0078368D"/>
    <w:rsid w:val="00784657"/>
    <w:rsid w:val="007861B4"/>
    <w:rsid w:val="00790AC3"/>
    <w:rsid w:val="00791E0E"/>
    <w:rsid w:val="007A5264"/>
    <w:rsid w:val="007A583B"/>
    <w:rsid w:val="007A779A"/>
    <w:rsid w:val="007B3680"/>
    <w:rsid w:val="007C5437"/>
    <w:rsid w:val="007C772C"/>
    <w:rsid w:val="007E0F76"/>
    <w:rsid w:val="007E441B"/>
    <w:rsid w:val="007F0A50"/>
    <w:rsid w:val="007F3B1A"/>
    <w:rsid w:val="007F694C"/>
    <w:rsid w:val="008134BA"/>
    <w:rsid w:val="00813BEE"/>
    <w:rsid w:val="008332BE"/>
    <w:rsid w:val="00851009"/>
    <w:rsid w:val="00853CDB"/>
    <w:rsid w:val="0085639F"/>
    <w:rsid w:val="00856D04"/>
    <w:rsid w:val="00857EF1"/>
    <w:rsid w:val="008633B9"/>
    <w:rsid w:val="00865553"/>
    <w:rsid w:val="00866259"/>
    <w:rsid w:val="008828C0"/>
    <w:rsid w:val="008A1C9D"/>
    <w:rsid w:val="008C7C71"/>
    <w:rsid w:val="008E00D9"/>
    <w:rsid w:val="008E2BB9"/>
    <w:rsid w:val="008E79B7"/>
    <w:rsid w:val="008F377A"/>
    <w:rsid w:val="008F43A4"/>
    <w:rsid w:val="008F6435"/>
    <w:rsid w:val="00905AAF"/>
    <w:rsid w:val="00905C30"/>
    <w:rsid w:val="00912405"/>
    <w:rsid w:val="009264AB"/>
    <w:rsid w:val="00931A12"/>
    <w:rsid w:val="00945BDA"/>
    <w:rsid w:val="00950925"/>
    <w:rsid w:val="00967D92"/>
    <w:rsid w:val="0098226B"/>
    <w:rsid w:val="009855C2"/>
    <w:rsid w:val="00986B09"/>
    <w:rsid w:val="00986F6C"/>
    <w:rsid w:val="009A520A"/>
    <w:rsid w:val="009A7F2E"/>
    <w:rsid w:val="009B23C6"/>
    <w:rsid w:val="009B2512"/>
    <w:rsid w:val="009B25AA"/>
    <w:rsid w:val="009B40F7"/>
    <w:rsid w:val="009B46E8"/>
    <w:rsid w:val="009B7062"/>
    <w:rsid w:val="009C68A4"/>
    <w:rsid w:val="009C6C05"/>
    <w:rsid w:val="009C6CC9"/>
    <w:rsid w:val="009D0D59"/>
    <w:rsid w:val="009D2A0A"/>
    <w:rsid w:val="00A05A9D"/>
    <w:rsid w:val="00A07302"/>
    <w:rsid w:val="00A1338E"/>
    <w:rsid w:val="00A1449D"/>
    <w:rsid w:val="00A14E69"/>
    <w:rsid w:val="00A1532B"/>
    <w:rsid w:val="00A328DE"/>
    <w:rsid w:val="00A4592C"/>
    <w:rsid w:val="00A562D5"/>
    <w:rsid w:val="00A66F5C"/>
    <w:rsid w:val="00A707B2"/>
    <w:rsid w:val="00A70E20"/>
    <w:rsid w:val="00A80FD9"/>
    <w:rsid w:val="00A856E2"/>
    <w:rsid w:val="00A85CC0"/>
    <w:rsid w:val="00A872F1"/>
    <w:rsid w:val="00A9297E"/>
    <w:rsid w:val="00A96DE8"/>
    <w:rsid w:val="00A974DE"/>
    <w:rsid w:val="00AA009D"/>
    <w:rsid w:val="00AA186B"/>
    <w:rsid w:val="00AB387B"/>
    <w:rsid w:val="00AC2A22"/>
    <w:rsid w:val="00AD395F"/>
    <w:rsid w:val="00AE0A18"/>
    <w:rsid w:val="00AE210C"/>
    <w:rsid w:val="00AE22FC"/>
    <w:rsid w:val="00AF0591"/>
    <w:rsid w:val="00B02675"/>
    <w:rsid w:val="00B0504E"/>
    <w:rsid w:val="00B06A54"/>
    <w:rsid w:val="00B15DA8"/>
    <w:rsid w:val="00B17822"/>
    <w:rsid w:val="00B22DD5"/>
    <w:rsid w:val="00B258EC"/>
    <w:rsid w:val="00B34670"/>
    <w:rsid w:val="00B41A3B"/>
    <w:rsid w:val="00B45098"/>
    <w:rsid w:val="00B620A1"/>
    <w:rsid w:val="00B66967"/>
    <w:rsid w:val="00B74C4B"/>
    <w:rsid w:val="00B76956"/>
    <w:rsid w:val="00B8420F"/>
    <w:rsid w:val="00B94C45"/>
    <w:rsid w:val="00BA64F8"/>
    <w:rsid w:val="00BB2D7E"/>
    <w:rsid w:val="00BB3C36"/>
    <w:rsid w:val="00BB4C87"/>
    <w:rsid w:val="00BD111D"/>
    <w:rsid w:val="00BD7578"/>
    <w:rsid w:val="00BE62F2"/>
    <w:rsid w:val="00BF1EC0"/>
    <w:rsid w:val="00C05943"/>
    <w:rsid w:val="00C11D7C"/>
    <w:rsid w:val="00C1216C"/>
    <w:rsid w:val="00C1536F"/>
    <w:rsid w:val="00C2163E"/>
    <w:rsid w:val="00C24548"/>
    <w:rsid w:val="00C25701"/>
    <w:rsid w:val="00C25EEC"/>
    <w:rsid w:val="00C320DF"/>
    <w:rsid w:val="00C5116F"/>
    <w:rsid w:val="00C5774E"/>
    <w:rsid w:val="00C61857"/>
    <w:rsid w:val="00C63881"/>
    <w:rsid w:val="00C6607D"/>
    <w:rsid w:val="00C72068"/>
    <w:rsid w:val="00C80542"/>
    <w:rsid w:val="00C80773"/>
    <w:rsid w:val="00C843C0"/>
    <w:rsid w:val="00C9337C"/>
    <w:rsid w:val="00C93D88"/>
    <w:rsid w:val="00C93EDD"/>
    <w:rsid w:val="00C9514B"/>
    <w:rsid w:val="00CA1F6F"/>
    <w:rsid w:val="00CA7974"/>
    <w:rsid w:val="00CB2FC8"/>
    <w:rsid w:val="00CB5338"/>
    <w:rsid w:val="00CB5DB6"/>
    <w:rsid w:val="00CB6DCA"/>
    <w:rsid w:val="00CB7A7A"/>
    <w:rsid w:val="00CC0974"/>
    <w:rsid w:val="00CC31AD"/>
    <w:rsid w:val="00CC54C0"/>
    <w:rsid w:val="00CC558A"/>
    <w:rsid w:val="00CC5A98"/>
    <w:rsid w:val="00CD4991"/>
    <w:rsid w:val="00CD54EC"/>
    <w:rsid w:val="00CE6747"/>
    <w:rsid w:val="00CE7687"/>
    <w:rsid w:val="00CE7CD8"/>
    <w:rsid w:val="00CF08AC"/>
    <w:rsid w:val="00CF0BD7"/>
    <w:rsid w:val="00CF1BCC"/>
    <w:rsid w:val="00CF5128"/>
    <w:rsid w:val="00CF64EB"/>
    <w:rsid w:val="00CF65C1"/>
    <w:rsid w:val="00CF6A64"/>
    <w:rsid w:val="00CF76D2"/>
    <w:rsid w:val="00D031E4"/>
    <w:rsid w:val="00D06EDC"/>
    <w:rsid w:val="00D12C00"/>
    <w:rsid w:val="00D343BA"/>
    <w:rsid w:val="00D34940"/>
    <w:rsid w:val="00D3666B"/>
    <w:rsid w:val="00D42DBF"/>
    <w:rsid w:val="00D441A5"/>
    <w:rsid w:val="00D4758D"/>
    <w:rsid w:val="00D47A29"/>
    <w:rsid w:val="00D51D14"/>
    <w:rsid w:val="00D64EF4"/>
    <w:rsid w:val="00D74435"/>
    <w:rsid w:val="00D84BCC"/>
    <w:rsid w:val="00D94AB8"/>
    <w:rsid w:val="00DA3CA4"/>
    <w:rsid w:val="00DA5E87"/>
    <w:rsid w:val="00DB003C"/>
    <w:rsid w:val="00DB3F47"/>
    <w:rsid w:val="00DB4CBF"/>
    <w:rsid w:val="00DB59F1"/>
    <w:rsid w:val="00DB6E4C"/>
    <w:rsid w:val="00DC0199"/>
    <w:rsid w:val="00DD0A7B"/>
    <w:rsid w:val="00DE06EA"/>
    <w:rsid w:val="00DE35A2"/>
    <w:rsid w:val="00DF19B9"/>
    <w:rsid w:val="00DF3CDE"/>
    <w:rsid w:val="00E06B6B"/>
    <w:rsid w:val="00E2254A"/>
    <w:rsid w:val="00E42277"/>
    <w:rsid w:val="00E636BF"/>
    <w:rsid w:val="00E66B25"/>
    <w:rsid w:val="00E821A9"/>
    <w:rsid w:val="00EB5B16"/>
    <w:rsid w:val="00EB7525"/>
    <w:rsid w:val="00EC4CB0"/>
    <w:rsid w:val="00EC7D7E"/>
    <w:rsid w:val="00ED103E"/>
    <w:rsid w:val="00ED19B9"/>
    <w:rsid w:val="00F04F02"/>
    <w:rsid w:val="00F12E25"/>
    <w:rsid w:val="00F312DA"/>
    <w:rsid w:val="00F33BB8"/>
    <w:rsid w:val="00F40C79"/>
    <w:rsid w:val="00F4215F"/>
    <w:rsid w:val="00F4473F"/>
    <w:rsid w:val="00F4599E"/>
    <w:rsid w:val="00F50950"/>
    <w:rsid w:val="00F7162A"/>
    <w:rsid w:val="00F726D4"/>
    <w:rsid w:val="00F76A29"/>
    <w:rsid w:val="00F77823"/>
    <w:rsid w:val="00F80DD4"/>
    <w:rsid w:val="00F9768A"/>
    <w:rsid w:val="00F97D94"/>
    <w:rsid w:val="00FA5F5D"/>
    <w:rsid w:val="00FA6082"/>
    <w:rsid w:val="00FC68CA"/>
    <w:rsid w:val="00FD1170"/>
    <w:rsid w:val="00FD120E"/>
    <w:rsid w:val="00FD3C73"/>
    <w:rsid w:val="00FD4F51"/>
    <w:rsid w:val="00FE05E4"/>
    <w:rsid w:val="00FF516D"/>
    <w:rsid w:val="05743D2D"/>
    <w:rsid w:val="08475F1B"/>
    <w:rsid w:val="08B7619A"/>
    <w:rsid w:val="08E624CF"/>
    <w:rsid w:val="0B023488"/>
    <w:rsid w:val="0B734C4C"/>
    <w:rsid w:val="0F4B5ADE"/>
    <w:rsid w:val="0FF363B5"/>
    <w:rsid w:val="1056681F"/>
    <w:rsid w:val="10E85FDB"/>
    <w:rsid w:val="144556F3"/>
    <w:rsid w:val="17593725"/>
    <w:rsid w:val="177D2263"/>
    <w:rsid w:val="18DA789D"/>
    <w:rsid w:val="19976FFC"/>
    <w:rsid w:val="19D07778"/>
    <w:rsid w:val="1A13773C"/>
    <w:rsid w:val="1ADF3C8C"/>
    <w:rsid w:val="1B477101"/>
    <w:rsid w:val="1C3357DD"/>
    <w:rsid w:val="1D3A6F78"/>
    <w:rsid w:val="1FDA7B2F"/>
    <w:rsid w:val="2385394F"/>
    <w:rsid w:val="25CF566F"/>
    <w:rsid w:val="2731758A"/>
    <w:rsid w:val="27BE4BF4"/>
    <w:rsid w:val="2D2D3FF4"/>
    <w:rsid w:val="2E1F7775"/>
    <w:rsid w:val="310E6598"/>
    <w:rsid w:val="332B0FF5"/>
    <w:rsid w:val="33A426E6"/>
    <w:rsid w:val="348007EC"/>
    <w:rsid w:val="34D014C8"/>
    <w:rsid w:val="350923B9"/>
    <w:rsid w:val="35A04D82"/>
    <w:rsid w:val="382D435E"/>
    <w:rsid w:val="3A216B3F"/>
    <w:rsid w:val="3FC406B8"/>
    <w:rsid w:val="411F7C23"/>
    <w:rsid w:val="420F0C9D"/>
    <w:rsid w:val="436F5A43"/>
    <w:rsid w:val="491B4B7B"/>
    <w:rsid w:val="4A8F26EE"/>
    <w:rsid w:val="4B2B1094"/>
    <w:rsid w:val="4BBC6EFE"/>
    <w:rsid w:val="4D617A32"/>
    <w:rsid w:val="502526BD"/>
    <w:rsid w:val="50B830BF"/>
    <w:rsid w:val="51796F68"/>
    <w:rsid w:val="55C355F9"/>
    <w:rsid w:val="55F45FE4"/>
    <w:rsid w:val="579E090F"/>
    <w:rsid w:val="58DB656F"/>
    <w:rsid w:val="5BC04262"/>
    <w:rsid w:val="60850A2D"/>
    <w:rsid w:val="64BE6A99"/>
    <w:rsid w:val="65F91CE1"/>
    <w:rsid w:val="67063270"/>
    <w:rsid w:val="6A0C168B"/>
    <w:rsid w:val="6C125CC6"/>
    <w:rsid w:val="6F493814"/>
    <w:rsid w:val="702958C8"/>
    <w:rsid w:val="711107E3"/>
    <w:rsid w:val="71397EC1"/>
    <w:rsid w:val="731A30D6"/>
    <w:rsid w:val="75F047FD"/>
    <w:rsid w:val="76693F3A"/>
    <w:rsid w:val="77AE1ED3"/>
    <w:rsid w:val="784105BE"/>
    <w:rsid w:val="78F04FE3"/>
    <w:rsid w:val="78F76790"/>
    <w:rsid w:val="793D19EF"/>
    <w:rsid w:val="79C27AB5"/>
    <w:rsid w:val="7A476ED2"/>
    <w:rsid w:val="7B8B089C"/>
    <w:rsid w:val="7BAD65A2"/>
    <w:rsid w:val="7CB43C54"/>
    <w:rsid w:val="7E7C558D"/>
    <w:rsid w:val="7FD60763"/>
    <w:rsid w:val="AD9FF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宋体"/>
      <w:kern w:val="2"/>
      <w:sz w:val="32"/>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eastAsia="宋体" w:cs="Times New Roman"/>
      <w:b/>
      <w:bCs/>
      <w:kern w:val="36"/>
      <w:sz w:val="48"/>
      <w:szCs w:val="48"/>
      <w:lang w:val="zh-CN"/>
    </w:rPr>
  </w:style>
  <w:style w:type="paragraph" w:styleId="3">
    <w:name w:val="heading 5"/>
    <w:basedOn w:val="1"/>
    <w:next w:val="1"/>
    <w:link w:val="17"/>
    <w:autoRedefine/>
    <w:qFormat/>
    <w:uiPriority w:val="9"/>
    <w:pPr>
      <w:keepNext/>
      <w:keepLines/>
      <w:spacing w:before="280" w:after="290" w:line="376" w:lineRule="auto"/>
      <w:outlineLvl w:val="4"/>
    </w:pPr>
    <w:rPr>
      <w:rFonts w:cs="Times New Roman"/>
      <w:b/>
      <w:bCs/>
      <w:sz w:val="28"/>
      <w:szCs w:val="28"/>
      <w:lang w:val="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rFonts w:eastAsia="宋体" w:cs="Times New Roman"/>
      <w:sz w:val="21"/>
    </w:rPr>
  </w:style>
  <w:style w:type="paragraph" w:styleId="5">
    <w:name w:val="Body Text"/>
    <w:basedOn w:val="1"/>
    <w:autoRedefine/>
    <w:unhideWhenUsed/>
    <w:qFormat/>
    <w:uiPriority w:val="99"/>
    <w:pPr>
      <w:spacing w:after="120"/>
    </w:pPr>
  </w:style>
  <w:style w:type="paragraph" w:styleId="6">
    <w:name w:val="Body Text Indent"/>
    <w:basedOn w:val="1"/>
    <w:link w:val="18"/>
    <w:autoRedefine/>
    <w:unhideWhenUsed/>
    <w:qFormat/>
    <w:uiPriority w:val="99"/>
    <w:pPr>
      <w:spacing w:after="120"/>
      <w:ind w:left="420" w:leftChars="200"/>
    </w:pPr>
    <w:rPr>
      <w:rFonts w:cs="Times New Roman"/>
      <w:lang w:val="zh-CN"/>
    </w:rPr>
  </w:style>
  <w:style w:type="paragraph" w:styleId="7">
    <w:name w:val="Date"/>
    <w:basedOn w:val="1"/>
    <w:next w:val="1"/>
    <w:link w:val="19"/>
    <w:autoRedefine/>
    <w:unhideWhenUsed/>
    <w:qFormat/>
    <w:uiPriority w:val="99"/>
    <w:pPr>
      <w:ind w:left="100" w:leftChars="2500"/>
    </w:pPr>
    <w:rPr>
      <w:rFonts w:cs="Times New Roman"/>
      <w:lang w:val="zh-CN"/>
    </w:rPr>
  </w:style>
  <w:style w:type="paragraph" w:styleId="8">
    <w:name w:val="Balloon Text"/>
    <w:basedOn w:val="1"/>
    <w:link w:val="20"/>
    <w:autoRedefine/>
    <w:unhideWhenUsed/>
    <w:qFormat/>
    <w:uiPriority w:val="99"/>
    <w:rPr>
      <w:rFonts w:cs="Times New Roman"/>
      <w:sz w:val="18"/>
      <w:szCs w:val="18"/>
      <w:lang w:val="zh-CN"/>
    </w:rPr>
  </w:style>
  <w:style w:type="paragraph" w:styleId="9">
    <w:name w:val="footer"/>
    <w:basedOn w:val="1"/>
    <w:link w:val="21"/>
    <w:autoRedefine/>
    <w:qFormat/>
    <w:uiPriority w:val="99"/>
    <w:pPr>
      <w:tabs>
        <w:tab w:val="center" w:pos="4153"/>
        <w:tab w:val="right" w:pos="8306"/>
      </w:tabs>
      <w:snapToGrid w:val="0"/>
      <w:jc w:val="left"/>
    </w:pPr>
    <w:rPr>
      <w:rFonts w:ascii="Calibri" w:hAnsi="Calibri" w:eastAsia="宋体" w:cs="Times New Roman"/>
      <w:kern w:val="0"/>
      <w:sz w:val="18"/>
      <w:szCs w:val="18"/>
      <w:lang w:val="zh-CN"/>
    </w:rPr>
  </w:style>
  <w:style w:type="paragraph" w:styleId="10">
    <w:name w:val="header"/>
    <w:basedOn w:val="1"/>
    <w:link w:val="22"/>
    <w:autoRedefine/>
    <w:qFormat/>
    <w:uiPriority w:val="99"/>
    <w:pPr>
      <w:pBdr>
        <w:bottom w:val="single" w:color="auto" w:sz="6" w:space="1"/>
      </w:pBdr>
      <w:tabs>
        <w:tab w:val="center" w:pos="4153"/>
        <w:tab w:val="right" w:pos="8306"/>
      </w:tabs>
      <w:snapToGrid w:val="0"/>
      <w:jc w:val="center"/>
    </w:pPr>
    <w:rPr>
      <w:rFonts w:ascii="Calibri" w:hAnsi="Calibri" w:eastAsia="宋体" w:cs="Times New Roman"/>
      <w:kern w:val="0"/>
      <w:sz w:val="18"/>
      <w:szCs w:val="18"/>
      <w:lang w:val="zh-CN"/>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kern w:val="0"/>
      <w:sz w:val="24"/>
      <w:szCs w:val="24"/>
    </w:rPr>
  </w:style>
  <w:style w:type="paragraph" w:styleId="12">
    <w:name w:val="Body Text First Indent 2"/>
    <w:basedOn w:val="6"/>
    <w:link w:val="23"/>
    <w:autoRedefine/>
    <w:unhideWhenUsed/>
    <w:qFormat/>
    <w:uiPriority w:val="99"/>
    <w:pPr>
      <w:ind w:firstLine="420" w:firstLineChars="200"/>
    </w:pPr>
  </w:style>
  <w:style w:type="character" w:styleId="15">
    <w:name w:val="Hyperlink"/>
    <w:autoRedefine/>
    <w:qFormat/>
    <w:uiPriority w:val="0"/>
    <w:rPr>
      <w:color w:val="0000FF"/>
      <w:u w:val="single"/>
    </w:rPr>
  </w:style>
  <w:style w:type="character" w:customStyle="1" w:styleId="16">
    <w:name w:val="标题 1 Char"/>
    <w:link w:val="2"/>
    <w:autoRedefine/>
    <w:qFormat/>
    <w:uiPriority w:val="9"/>
    <w:rPr>
      <w:rFonts w:ascii="宋体" w:hAnsi="宋体" w:eastAsia="宋体" w:cs="宋体"/>
      <w:b/>
      <w:bCs/>
      <w:kern w:val="36"/>
      <w:sz w:val="48"/>
      <w:szCs w:val="48"/>
    </w:rPr>
  </w:style>
  <w:style w:type="character" w:customStyle="1" w:styleId="17">
    <w:name w:val="标题 5 Char"/>
    <w:link w:val="3"/>
    <w:autoRedefine/>
    <w:semiHidden/>
    <w:qFormat/>
    <w:uiPriority w:val="9"/>
    <w:rPr>
      <w:rFonts w:ascii="Times New Roman" w:hAnsi="Times New Roman" w:eastAsia="方正仿宋_GBK" w:cs="宋体"/>
      <w:b/>
      <w:bCs/>
      <w:kern w:val="2"/>
      <w:sz w:val="28"/>
      <w:szCs w:val="28"/>
    </w:rPr>
  </w:style>
  <w:style w:type="character" w:customStyle="1" w:styleId="18">
    <w:name w:val="正文文本缩进 Char"/>
    <w:link w:val="6"/>
    <w:autoRedefine/>
    <w:semiHidden/>
    <w:qFormat/>
    <w:uiPriority w:val="99"/>
    <w:rPr>
      <w:rFonts w:ascii="Times New Roman" w:hAnsi="Times New Roman" w:eastAsia="方正仿宋_GBK" w:cs="宋体"/>
      <w:kern w:val="2"/>
      <w:sz w:val="32"/>
      <w:szCs w:val="22"/>
    </w:rPr>
  </w:style>
  <w:style w:type="character" w:customStyle="1" w:styleId="19">
    <w:name w:val="日期 Char"/>
    <w:link w:val="7"/>
    <w:autoRedefine/>
    <w:semiHidden/>
    <w:qFormat/>
    <w:uiPriority w:val="99"/>
    <w:rPr>
      <w:rFonts w:ascii="Times New Roman" w:hAnsi="Times New Roman" w:eastAsia="方正仿宋_GBK" w:cs="宋体"/>
      <w:kern w:val="2"/>
      <w:sz w:val="32"/>
      <w:szCs w:val="22"/>
    </w:rPr>
  </w:style>
  <w:style w:type="character" w:customStyle="1" w:styleId="20">
    <w:name w:val="批注框文本 Char"/>
    <w:link w:val="8"/>
    <w:autoRedefine/>
    <w:semiHidden/>
    <w:qFormat/>
    <w:uiPriority w:val="99"/>
    <w:rPr>
      <w:rFonts w:ascii="Times New Roman" w:hAnsi="Times New Roman" w:eastAsia="方正仿宋_GBK" w:cs="宋体"/>
      <w:kern w:val="2"/>
      <w:sz w:val="18"/>
      <w:szCs w:val="18"/>
    </w:rPr>
  </w:style>
  <w:style w:type="character" w:customStyle="1" w:styleId="21">
    <w:name w:val="页脚 Char"/>
    <w:link w:val="9"/>
    <w:autoRedefine/>
    <w:qFormat/>
    <w:uiPriority w:val="99"/>
    <w:rPr>
      <w:sz w:val="18"/>
      <w:szCs w:val="18"/>
    </w:rPr>
  </w:style>
  <w:style w:type="character" w:customStyle="1" w:styleId="22">
    <w:name w:val="页眉 Char"/>
    <w:link w:val="10"/>
    <w:autoRedefine/>
    <w:qFormat/>
    <w:uiPriority w:val="99"/>
    <w:rPr>
      <w:sz w:val="18"/>
      <w:szCs w:val="18"/>
    </w:rPr>
  </w:style>
  <w:style w:type="character" w:customStyle="1" w:styleId="23">
    <w:name w:val="正文首行缩进 2 Char"/>
    <w:link w:val="12"/>
    <w:autoRedefine/>
    <w:semiHidden/>
    <w:qFormat/>
    <w:uiPriority w:val="99"/>
  </w:style>
  <w:style w:type="character" w:customStyle="1" w:styleId="24">
    <w:name w:val="NormalCharacter"/>
    <w:autoRedefine/>
    <w:qFormat/>
    <w:uiPriority w:val="0"/>
  </w:style>
  <w:style w:type="paragraph" w:customStyle="1" w:styleId="25">
    <w:name w:val="D正文"/>
    <w:basedOn w:val="1"/>
    <w:next w:val="12"/>
    <w:autoRedefine/>
    <w:qFormat/>
    <w:uiPriority w:val="0"/>
    <w:pPr>
      <w:widowControl/>
      <w:spacing w:before="100" w:beforeAutospacing="1" w:after="100" w:afterAutospacing="1"/>
      <w:ind w:firstLine="420" w:firstLineChars="200"/>
      <w:jc w:val="left"/>
    </w:pPr>
    <w:rPr>
      <w:rFonts w:ascii="Arial" w:hAnsi="Arial" w:eastAsia="仿宋_GB2312" w:cs="Times New Roman"/>
    </w:rPr>
  </w:style>
  <w:style w:type="paragraph" w:customStyle="1" w:styleId="26">
    <w:name w:val="D标题5"/>
    <w:basedOn w:val="3"/>
    <w:next w:val="25"/>
    <w:autoRedefine/>
    <w:qFormat/>
    <w:uiPriority w:val="0"/>
    <w:pPr>
      <w:spacing w:before="100" w:beforeAutospacing="1" w:after="100" w:afterAutospacing="1" w:line="240" w:lineRule="auto"/>
      <w:ind w:hanging="1008"/>
      <w:jc w:val="left"/>
    </w:pPr>
    <w:rPr>
      <w:rFonts w:eastAsia="黑体"/>
      <w:bCs w:val="0"/>
      <w:szCs w:val="20"/>
    </w:rPr>
  </w:style>
  <w:style w:type="paragraph" w:customStyle="1" w:styleId="27">
    <w:name w:val="正文缩进2"/>
    <w:basedOn w:val="1"/>
    <w:autoRedefine/>
    <w:qFormat/>
    <w:uiPriority w:val="0"/>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df0e656f-7755-4ebe-b7ba-19c807a2e699</errorID>
      <errorWord>围</errorWord>
      <group>L1_Word</group>
      <groupName>字词问题</groupName>
      <ability>L2_Typo</ability>
      <abilityName>字词错误</abilityName>
      <candidateList>
        <item>围和</item>
      </candidateList>
      <explain/>
      <paraID> C04BAC1</paraID>
      <start>94</start>
      <end>95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26236-ac0b-4bf6-8392-51f5e5188f8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4119</Words>
  <Characters>4179</Characters>
  <Lines>37</Lines>
  <Paragraphs>10</Paragraphs>
  <TotalTime>59</TotalTime>
  <ScaleCrop>false</ScaleCrop>
  <LinksUpToDate>false</LinksUpToDate>
  <CharactersWithSpaces>4253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lenovo</dc:creator>
  <cp:lastModifiedBy>WPS_1625014131</cp:lastModifiedBy>
  <cp:lastPrinted>2024-01-09T01:07:00Z</cp:lastPrinted>
  <dcterms:modified xsi:type="dcterms:W3CDTF">2026-01-04T07:21:12Z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0CC518B67C044238A69304D31830C2A9_12</vt:lpwstr>
  </property>
  <property fmtid="{D5CDD505-2E9C-101B-9397-08002B2CF9AE}" pid="4" name="KSOTemplateDocerSaveRecord">
    <vt:lpwstr>eyJoZGlkIjoiNjlmMDEzMDBlMjUwM2U2ZGY1MDE1ZTY5NjM3NmEyNGMiLCJ1c2VySWQiOiIxMjI2MjQyMzk5In0=</vt:lpwstr>
  </property>
</Properties>
</file>