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Default="00C609CB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 w:hint="eastAsia"/>
          <w:kern w:val="0"/>
          <w:szCs w:val="32"/>
        </w:rPr>
      </w:pPr>
      <w:r>
        <w:rPr>
          <w:rFonts w:ascii="方正仿宋_GBK" w:eastAsia="方正仿宋_GBK" w:hAnsi="Times New Roman" w:hint="eastAsia"/>
          <w:bCs/>
          <w:kern w:val="0"/>
          <w:szCs w:val="32"/>
        </w:rPr>
        <w:t>巴阳委发</w:t>
      </w:r>
      <w:r>
        <w:rPr>
          <w:rFonts w:ascii="方正仿宋_GBK" w:eastAsia="方正仿宋_GBK" w:hAnsi="Times New Roman" w:hint="eastAsia"/>
          <w:kern w:val="0"/>
          <w:szCs w:val="32"/>
        </w:rPr>
        <w:t>〔</w:t>
      </w:r>
      <w:r>
        <w:rPr>
          <w:rFonts w:ascii="Times New Roman" w:eastAsia="方正仿宋_GBK" w:hAnsi="Times New Roman"/>
          <w:kern w:val="0"/>
          <w:szCs w:val="32"/>
        </w:rPr>
        <w:t>20</w:t>
      </w:r>
      <w:r>
        <w:rPr>
          <w:rFonts w:ascii="Times New Roman" w:eastAsia="方正仿宋_GBK" w:hAnsi="Times New Roman" w:hint="eastAsia"/>
          <w:kern w:val="0"/>
          <w:szCs w:val="32"/>
        </w:rPr>
        <w:t>20</w:t>
      </w:r>
      <w:r>
        <w:rPr>
          <w:rFonts w:ascii="方正仿宋_GBK" w:eastAsia="方正仿宋_GBK" w:hAnsi="Times New Roman" w:hint="eastAsia"/>
          <w:kern w:val="0"/>
          <w:szCs w:val="32"/>
        </w:rPr>
        <w:t>〕</w:t>
      </w:r>
      <w:r w:rsidR="00131E28">
        <w:rPr>
          <w:rFonts w:ascii="Times New Roman" w:eastAsia="方正仿宋_GBK" w:hAnsi="Times New Roman" w:hint="eastAsia"/>
          <w:kern w:val="0"/>
          <w:szCs w:val="32"/>
        </w:rPr>
        <w:t>43</w:t>
      </w:r>
      <w:r>
        <w:rPr>
          <w:rFonts w:ascii="方正仿宋_GBK" w:eastAsia="方正仿宋_GBK" w:hAnsi="Times New Roman" w:hint="eastAsia"/>
          <w:kern w:val="0"/>
          <w:szCs w:val="32"/>
        </w:rPr>
        <w:t>号</w:t>
      </w:r>
    </w:p>
    <w:p w:rsidR="00B91E5C" w:rsidRDefault="00B91E5C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 w:hint="eastAsia"/>
          <w:kern w:val="0"/>
          <w:szCs w:val="32"/>
        </w:rPr>
      </w:pPr>
    </w:p>
    <w:p w:rsidR="00B91E5C" w:rsidRDefault="00B91E5C" w:rsidP="00B91E5C">
      <w:pPr>
        <w:adjustRightInd w:val="0"/>
        <w:spacing w:line="578" w:lineRule="exact"/>
        <w:jc w:val="center"/>
        <w:textAlignment w:val="baseline"/>
        <w:rPr>
          <w:rFonts w:ascii="方正仿宋_GBK" w:eastAsia="方正仿宋_GBK" w:hAnsi="Times New Roman"/>
          <w:bCs/>
          <w:kern w:val="0"/>
          <w:szCs w:val="32"/>
        </w:rPr>
      </w:pPr>
    </w:p>
    <w:p w:rsidR="00C609CB" w:rsidRPr="00B91E5C" w:rsidRDefault="00C609CB" w:rsidP="00B91E5C">
      <w:pPr>
        <w:tabs>
          <w:tab w:val="center" w:pos="4507"/>
          <w:tab w:val="left" w:pos="4980"/>
        </w:tabs>
        <w:adjustRightInd w:val="0"/>
        <w:snapToGrid w:val="0"/>
        <w:spacing w:line="720" w:lineRule="exact"/>
        <w:jc w:val="center"/>
        <w:textAlignment w:val="baseline"/>
        <w:rPr>
          <w:rFonts w:ascii="方正小标宋_GBK" w:eastAsia="方正小标宋_GBK" w:hAnsi="新宋体"/>
          <w:bCs/>
          <w:spacing w:val="30"/>
          <w:kern w:val="0"/>
          <w:sz w:val="44"/>
          <w:szCs w:val="32"/>
        </w:rPr>
      </w:pPr>
      <w:r w:rsidRPr="00FC5E0F">
        <w:rPr>
          <w:rFonts w:ascii="方正小标宋_GBK" w:eastAsia="方正小标宋_GBK" w:hAnsi="Times New Roman" w:hint="eastAsia"/>
          <w:w w:val="90"/>
          <w:kern w:val="0"/>
          <w:sz w:val="44"/>
          <w:szCs w:val="44"/>
        </w:rPr>
        <w:t>中共云阳县巴阳镇委员</w:t>
      </w:r>
      <w:r w:rsidRPr="00FC5E0F">
        <w:rPr>
          <w:rFonts w:ascii="方正小标宋_GBK" w:eastAsia="方正小标宋_GBK" w:hAnsi="Times New Roman" w:hint="eastAsia"/>
          <w:spacing w:val="7"/>
          <w:w w:val="90"/>
          <w:kern w:val="0"/>
          <w:sz w:val="44"/>
          <w:szCs w:val="44"/>
        </w:rPr>
        <w:t>会</w:t>
      </w:r>
    </w:p>
    <w:p w:rsidR="00B91E5C" w:rsidRDefault="00C609CB" w:rsidP="00B91E5C">
      <w:pPr>
        <w:spacing w:line="720" w:lineRule="exact"/>
        <w:jc w:val="center"/>
        <w:rPr>
          <w:rFonts w:eastAsia="方正小标宋_GBK" w:cs="方正小标宋_GBK" w:hint="eastAsia"/>
          <w:sz w:val="44"/>
          <w:szCs w:val="44"/>
        </w:rPr>
      </w:pPr>
      <w:r w:rsidRPr="00FC5E0F">
        <w:rPr>
          <w:rFonts w:ascii="方正小标宋_GBK" w:eastAsia="方正小标宋_GBK" w:hint="eastAsia"/>
          <w:sz w:val="44"/>
          <w:szCs w:val="44"/>
        </w:rPr>
        <w:t>关于印发《</w:t>
      </w:r>
      <w:r w:rsidR="00B6339A">
        <w:rPr>
          <w:rFonts w:ascii="方正小标宋_GBK" w:eastAsia="方正小标宋_GBK" w:hint="eastAsia"/>
          <w:sz w:val="44"/>
          <w:szCs w:val="44"/>
        </w:rPr>
        <w:t>巴阳镇</w:t>
      </w:r>
      <w:r>
        <w:rPr>
          <w:rFonts w:ascii="方正小标宋_GBK" w:eastAsia="方正小标宋_GBK" w:hint="eastAsia"/>
          <w:sz w:val="44"/>
          <w:szCs w:val="44"/>
        </w:rPr>
        <w:t>持续开展</w:t>
      </w:r>
      <w:r>
        <w:rPr>
          <w:rFonts w:eastAsia="方正小标宋_GBK" w:cs="方正小标宋_GBK" w:hint="eastAsia"/>
          <w:sz w:val="44"/>
          <w:szCs w:val="44"/>
        </w:rPr>
        <w:t>人文品质提升暨</w:t>
      </w:r>
    </w:p>
    <w:p w:rsidR="00C609CB" w:rsidRDefault="00C609CB" w:rsidP="00B91E5C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文明礼仪</w:t>
      </w:r>
      <w:r>
        <w:rPr>
          <w:rFonts w:ascii="方正小标宋_GBK" w:eastAsia="方正小标宋_GBK" w:hint="eastAsia"/>
          <w:sz w:val="44"/>
          <w:szCs w:val="44"/>
        </w:rPr>
        <w:t>培训</w:t>
      </w:r>
      <w:r>
        <w:rPr>
          <w:rFonts w:ascii="方正小标宋_GBK" w:eastAsia="方正小标宋_GBK"/>
          <w:sz w:val="44"/>
          <w:szCs w:val="44"/>
        </w:rPr>
        <w:t>活动</w:t>
      </w:r>
      <w:r>
        <w:rPr>
          <w:rFonts w:ascii="方正小标宋_GBK" w:eastAsia="方正小标宋_GBK" w:hint="eastAsia"/>
          <w:sz w:val="44"/>
          <w:szCs w:val="44"/>
        </w:rPr>
        <w:t>方案</w:t>
      </w:r>
      <w:r w:rsidRPr="00FC5E0F">
        <w:rPr>
          <w:rFonts w:ascii="方正小标宋_GBK" w:eastAsia="方正小标宋_GBK" w:hint="eastAsia"/>
          <w:sz w:val="44"/>
          <w:szCs w:val="44"/>
        </w:rPr>
        <w:t>》</w:t>
      </w:r>
      <w:r w:rsidRPr="00FC5E0F">
        <w:rPr>
          <w:rFonts w:ascii="方正小标宋_GBK" w:eastAsia="方正小标宋_GBK" w:hint="eastAsia"/>
          <w:spacing w:val="-20"/>
          <w:sz w:val="44"/>
          <w:szCs w:val="44"/>
        </w:rPr>
        <w:t>的</w:t>
      </w:r>
      <w:r w:rsidRPr="00FC5E0F">
        <w:rPr>
          <w:rFonts w:ascii="方正小标宋_GBK" w:eastAsia="方正小标宋_GBK" w:hint="eastAsia"/>
          <w:sz w:val="44"/>
          <w:szCs w:val="44"/>
        </w:rPr>
        <w:t>通知</w:t>
      </w:r>
    </w:p>
    <w:p w:rsidR="00C609CB" w:rsidRPr="00B91E5C" w:rsidRDefault="00C609CB" w:rsidP="00C609CB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 w:rsidR="00C609CB" w:rsidRPr="00C609CB" w:rsidRDefault="00C609CB" w:rsidP="00C609CB">
      <w:pPr>
        <w:spacing w:line="594" w:lineRule="exact"/>
        <w:jc w:val="left"/>
        <w:rPr>
          <w:rFonts w:ascii="方正仿宋_GBK" w:eastAsia="方正仿宋_GBK" w:cs="方正小标宋_GBK"/>
          <w:szCs w:val="32"/>
        </w:rPr>
      </w:pPr>
      <w:r w:rsidRPr="00C609CB">
        <w:rPr>
          <w:rFonts w:ascii="方正仿宋_GBK" w:eastAsia="方正仿宋_GBK" w:cs="方正小标宋_GBK" w:hint="eastAsia"/>
          <w:szCs w:val="32"/>
        </w:rPr>
        <w:t>各支部：</w:t>
      </w:r>
    </w:p>
    <w:p w:rsidR="00C609CB" w:rsidRDefault="00C609CB" w:rsidP="00C609CB">
      <w:pPr>
        <w:tabs>
          <w:tab w:val="left" w:pos="7980"/>
          <w:tab w:val="left" w:pos="8400"/>
        </w:tabs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经党委研究</w:t>
      </w:r>
      <w:r w:rsidR="00B6339A">
        <w:rPr>
          <w:rFonts w:ascii="方正仿宋_GBK" w:eastAsia="方正仿宋_GBK" w:hAnsi="方正仿宋_GBK" w:cs="方正仿宋_GBK" w:hint="eastAsia"/>
          <w:szCs w:val="32"/>
        </w:rPr>
        <w:t>决定</w:t>
      </w:r>
      <w:r>
        <w:rPr>
          <w:rFonts w:ascii="方正仿宋_GBK" w:eastAsia="方正仿宋_GBK" w:hAnsi="方正仿宋_GBK" w:cs="方正仿宋_GBK" w:hint="eastAsia"/>
          <w:szCs w:val="32"/>
        </w:rPr>
        <w:t>，</w:t>
      </w:r>
      <w:r w:rsidR="008647C7">
        <w:rPr>
          <w:rFonts w:ascii="方正仿宋_GBK" w:eastAsia="方正仿宋_GBK" w:hAnsi="方正仿宋_GBK" w:cs="方正仿宋_GBK" w:hint="eastAsia"/>
          <w:szCs w:val="32"/>
        </w:rPr>
        <w:t>现将</w:t>
      </w:r>
      <w:r w:rsidR="00B6339A" w:rsidRPr="00B6339A">
        <w:rPr>
          <w:rFonts w:ascii="方正仿宋_GBK" w:eastAsia="方正仿宋_GBK" w:hAnsi="方正仿宋_GBK" w:cs="方正仿宋_GBK" w:hint="eastAsia"/>
          <w:szCs w:val="32"/>
        </w:rPr>
        <w:t>《</w:t>
      </w:r>
      <w:r w:rsidR="00B6339A">
        <w:rPr>
          <w:rFonts w:ascii="方正仿宋_GBK" w:eastAsia="方正仿宋_GBK" w:hAnsi="方正仿宋_GBK" w:cs="方正仿宋_GBK" w:hint="eastAsia"/>
          <w:szCs w:val="32"/>
        </w:rPr>
        <w:t>巴阳镇</w:t>
      </w:r>
      <w:r w:rsidR="00B6339A" w:rsidRPr="00B6339A">
        <w:rPr>
          <w:rFonts w:ascii="方正仿宋_GBK" w:eastAsia="方正仿宋_GBK" w:hAnsi="方正仿宋_GBK" w:cs="方正仿宋_GBK" w:hint="eastAsia"/>
          <w:szCs w:val="32"/>
        </w:rPr>
        <w:t>持续开展人文品质提升暨文明礼仪培训</w:t>
      </w:r>
      <w:r w:rsidR="00B6339A" w:rsidRPr="00B6339A">
        <w:rPr>
          <w:rFonts w:ascii="方正仿宋_GBK" w:eastAsia="方正仿宋_GBK" w:hAnsi="方正仿宋_GBK" w:cs="方正仿宋_GBK"/>
          <w:szCs w:val="32"/>
        </w:rPr>
        <w:t>活动</w:t>
      </w:r>
      <w:r w:rsidR="00B6339A" w:rsidRPr="00B6339A">
        <w:rPr>
          <w:rFonts w:ascii="方正仿宋_GBK" w:eastAsia="方正仿宋_GBK" w:hAnsi="方正仿宋_GBK" w:cs="方正仿宋_GBK" w:hint="eastAsia"/>
          <w:szCs w:val="32"/>
        </w:rPr>
        <w:t>方案》</w:t>
      </w:r>
      <w:r w:rsidR="00B6339A">
        <w:rPr>
          <w:rFonts w:ascii="方正仿宋_GBK" w:eastAsia="方正仿宋_GBK" w:hAnsi="方正仿宋_GBK" w:cs="方正仿宋_GBK" w:hint="eastAsia"/>
          <w:szCs w:val="32"/>
        </w:rPr>
        <w:t>印发给你们，请</w:t>
      </w:r>
      <w:r w:rsidR="00276CAC">
        <w:rPr>
          <w:rFonts w:ascii="方正仿宋_GBK" w:eastAsia="方正仿宋_GBK" w:hAnsi="方正仿宋_GBK" w:cs="方正仿宋_GBK" w:hint="eastAsia"/>
          <w:szCs w:val="32"/>
        </w:rPr>
        <w:t>认真</w:t>
      </w:r>
      <w:r w:rsidR="00B6339A">
        <w:rPr>
          <w:rFonts w:ascii="方正仿宋_GBK" w:eastAsia="方正仿宋_GBK" w:hAnsi="方正仿宋_GBK" w:cs="方正仿宋_GBK" w:hint="eastAsia"/>
          <w:szCs w:val="32"/>
        </w:rPr>
        <w:t>贯彻落实。</w:t>
      </w:r>
    </w:p>
    <w:p w:rsidR="008647C7" w:rsidRDefault="008647C7" w:rsidP="008647C7">
      <w:pPr>
        <w:tabs>
          <w:tab w:val="left" w:pos="7980"/>
          <w:tab w:val="left" w:pos="8400"/>
        </w:tabs>
        <w:spacing w:line="578" w:lineRule="exact"/>
        <w:jc w:val="left"/>
        <w:rPr>
          <w:rFonts w:ascii="方正仿宋_GBK" w:eastAsia="方正仿宋_GBK" w:hAnsi="方正仿宋_GBK" w:cs="方正仿宋_GBK"/>
          <w:szCs w:val="32"/>
        </w:rPr>
      </w:pPr>
    </w:p>
    <w:p w:rsidR="008647C7" w:rsidRDefault="00B91E5C" w:rsidP="00B91E5C">
      <w:pPr>
        <w:tabs>
          <w:tab w:val="left" w:pos="7980"/>
          <w:tab w:val="left" w:pos="8400"/>
        </w:tabs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 xml:space="preserve">                         </w:t>
      </w:r>
      <w:r w:rsidR="008647C7">
        <w:rPr>
          <w:rFonts w:ascii="方正仿宋_GBK" w:eastAsia="方正仿宋_GBK" w:hAnsi="方正仿宋_GBK" w:cs="方正仿宋_GBK" w:hint="eastAsia"/>
          <w:szCs w:val="32"/>
        </w:rPr>
        <w:t>中共云阳县巴阳镇委员会</w:t>
      </w:r>
    </w:p>
    <w:p w:rsidR="008647C7" w:rsidRPr="008647C7" w:rsidRDefault="00B91E5C" w:rsidP="00B91E5C">
      <w:pPr>
        <w:tabs>
          <w:tab w:val="left" w:pos="7980"/>
          <w:tab w:val="left" w:pos="8400"/>
        </w:tabs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 xml:space="preserve">                             </w:t>
      </w:r>
      <w:r w:rsidR="008647C7">
        <w:rPr>
          <w:rFonts w:ascii="方正仿宋_GBK" w:eastAsia="方正仿宋_GBK" w:hAnsi="方正仿宋_GBK" w:cs="方正仿宋_GBK" w:hint="eastAsia"/>
          <w:szCs w:val="32"/>
        </w:rPr>
        <w:t>2020年9月11日</w:t>
      </w:r>
    </w:p>
    <w:p w:rsidR="008647C7" w:rsidRDefault="008647C7" w:rsidP="00C609CB">
      <w:pPr>
        <w:tabs>
          <w:tab w:val="left" w:pos="7980"/>
          <w:tab w:val="left" w:pos="8400"/>
        </w:tabs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Cs w:val="32"/>
        </w:rPr>
      </w:pPr>
    </w:p>
    <w:p w:rsidR="00B91E5C" w:rsidRPr="008647C7" w:rsidRDefault="00B91E5C" w:rsidP="00C609CB">
      <w:pPr>
        <w:tabs>
          <w:tab w:val="left" w:pos="7980"/>
          <w:tab w:val="left" w:pos="8400"/>
        </w:tabs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szCs w:val="32"/>
        </w:rPr>
      </w:pPr>
    </w:p>
    <w:p w:rsidR="00B91E5C" w:rsidRDefault="00B6339A" w:rsidP="00B6339A">
      <w:pPr>
        <w:tabs>
          <w:tab w:val="left" w:pos="7980"/>
          <w:tab w:val="left" w:pos="8400"/>
        </w:tabs>
        <w:spacing w:line="578" w:lineRule="exact"/>
        <w:jc w:val="center"/>
        <w:rPr>
          <w:rFonts w:eastAsia="方正小标宋_GBK" w:cs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巴阳镇持续开展</w:t>
      </w:r>
      <w:r>
        <w:rPr>
          <w:rFonts w:eastAsia="方正小标宋_GBK" w:cs="方正小标宋_GBK" w:hint="eastAsia"/>
          <w:sz w:val="44"/>
          <w:szCs w:val="44"/>
        </w:rPr>
        <w:t>人文品质提升暨</w:t>
      </w:r>
    </w:p>
    <w:p w:rsidR="00B6339A" w:rsidRDefault="00B6339A" w:rsidP="00B6339A">
      <w:pPr>
        <w:tabs>
          <w:tab w:val="left" w:pos="7980"/>
          <w:tab w:val="left" w:pos="8400"/>
        </w:tabs>
        <w:spacing w:line="578" w:lineRule="exact"/>
        <w:jc w:val="center"/>
        <w:rPr>
          <w:rFonts w:ascii="方正仿宋_GBK" w:eastAsia="方正仿宋_GBK" w:hAnsi="方正仿宋_GBK" w:cs="方正仿宋_GBK"/>
          <w:szCs w:val="32"/>
        </w:rPr>
      </w:pPr>
      <w:r>
        <w:rPr>
          <w:rFonts w:eastAsia="方正小标宋_GBK" w:cs="方正小标宋_GBK" w:hint="eastAsia"/>
          <w:sz w:val="44"/>
          <w:szCs w:val="44"/>
        </w:rPr>
        <w:t>文明礼仪</w:t>
      </w:r>
      <w:r>
        <w:rPr>
          <w:rFonts w:ascii="方正小标宋_GBK" w:eastAsia="方正小标宋_GBK" w:hint="eastAsia"/>
          <w:sz w:val="44"/>
          <w:szCs w:val="44"/>
        </w:rPr>
        <w:t>培训</w:t>
      </w:r>
      <w:r>
        <w:rPr>
          <w:rFonts w:ascii="方正小标宋_GBK" w:eastAsia="方正小标宋_GBK"/>
          <w:sz w:val="44"/>
          <w:szCs w:val="44"/>
        </w:rPr>
        <w:t>活动</w:t>
      </w:r>
      <w:r>
        <w:rPr>
          <w:rFonts w:ascii="方正小标宋_GBK" w:eastAsia="方正小标宋_GBK" w:hint="eastAsia"/>
          <w:sz w:val="44"/>
          <w:szCs w:val="44"/>
        </w:rPr>
        <w:t>方案</w:t>
      </w:r>
    </w:p>
    <w:p w:rsidR="008647C7" w:rsidRPr="003D57BA" w:rsidRDefault="008647C7" w:rsidP="00B6339A">
      <w:pPr>
        <w:widowControl/>
        <w:shd w:val="clear" w:color="auto" w:fill="FFFFFF"/>
        <w:spacing w:line="594" w:lineRule="exact"/>
        <w:ind w:firstLine="645"/>
        <w:jc w:val="left"/>
        <w:rPr>
          <w:rFonts w:eastAsia="方正仿宋_GBK"/>
        </w:rPr>
      </w:pPr>
    </w:p>
    <w:p w:rsidR="008647C7" w:rsidRPr="00276CAC" w:rsidRDefault="008647C7" w:rsidP="008A61CF">
      <w:pPr>
        <w:spacing w:line="578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/>
        </w:rPr>
        <w:t>为</w:t>
      </w:r>
      <w:r>
        <w:rPr>
          <w:rFonts w:eastAsia="方正仿宋_GBK" w:hint="eastAsia"/>
        </w:rPr>
        <w:t>不断提升辖区人文品质</w:t>
      </w:r>
      <w:r>
        <w:rPr>
          <w:rFonts w:eastAsia="方正仿宋_GBK"/>
        </w:rPr>
        <w:t>，</w:t>
      </w:r>
      <w:r w:rsidRPr="008647C7">
        <w:rPr>
          <w:rFonts w:eastAsia="方正仿宋_GBK" w:hint="eastAsia"/>
        </w:rPr>
        <w:t>充分发挥人文素养在创造高品质生活中的重要作用，</w:t>
      </w:r>
      <w:r w:rsidR="00276CAC">
        <w:rPr>
          <w:rFonts w:eastAsia="方正仿宋_GBK" w:hint="eastAsia"/>
        </w:rPr>
        <w:t>持续深化“文明礼仪之乡”建设，</w:t>
      </w:r>
      <w:r w:rsidRPr="008647C7">
        <w:rPr>
          <w:rFonts w:eastAsia="方正仿宋_GBK" w:hint="eastAsia"/>
        </w:rPr>
        <w:t>根据《关于持续开展人文品质提升暨文明礼仪培训</w:t>
      </w:r>
      <w:r w:rsidRPr="008647C7">
        <w:rPr>
          <w:rFonts w:eastAsia="方正仿宋_GBK"/>
        </w:rPr>
        <w:t>活动的通知</w:t>
      </w:r>
      <w:r w:rsidRPr="008647C7">
        <w:rPr>
          <w:rFonts w:eastAsia="方正仿宋_GBK" w:hint="eastAsia"/>
        </w:rPr>
        <w:t>》（云委宣〔</w:t>
      </w:r>
      <w:r w:rsidRPr="008647C7">
        <w:rPr>
          <w:rFonts w:eastAsia="方正仿宋_GBK" w:hint="eastAsia"/>
        </w:rPr>
        <w:t>2020</w:t>
      </w:r>
      <w:r w:rsidRPr="008647C7">
        <w:rPr>
          <w:rFonts w:eastAsia="方正仿宋_GBK" w:hint="eastAsia"/>
        </w:rPr>
        <w:t>〕</w:t>
      </w:r>
      <w:r w:rsidRPr="008647C7">
        <w:rPr>
          <w:rFonts w:eastAsia="方正仿宋_GBK" w:hint="eastAsia"/>
        </w:rPr>
        <w:t>24</w:t>
      </w:r>
      <w:r w:rsidRPr="008647C7">
        <w:rPr>
          <w:rFonts w:eastAsia="方正仿宋_GBK" w:hint="eastAsia"/>
        </w:rPr>
        <w:t>号）文件精神，</w:t>
      </w:r>
      <w:r w:rsidR="002B1E6B">
        <w:rPr>
          <w:rFonts w:eastAsia="方正仿宋_GBK" w:hint="eastAsia"/>
        </w:rPr>
        <w:t>结合本镇实际，</w:t>
      </w:r>
      <w:r w:rsidR="00276CAC">
        <w:rPr>
          <w:rFonts w:ascii="方正仿宋_GBK" w:eastAsia="方正仿宋_GBK" w:hAnsi="方正仿宋_GBK" w:cs="方正仿宋_GBK" w:hint="eastAsia"/>
          <w:szCs w:val="32"/>
        </w:rPr>
        <w:t>决定在全镇范围内持续开展人文品质提升暨文明礼仪培训活动，特制定如下方案。</w:t>
      </w:r>
    </w:p>
    <w:p w:rsidR="004030BE" w:rsidRDefault="004030BE" w:rsidP="008A61CF">
      <w:pPr>
        <w:widowControl/>
        <w:shd w:val="clear" w:color="auto" w:fill="FFFFFF"/>
        <w:spacing w:line="578" w:lineRule="exact"/>
        <w:ind w:firstLine="645"/>
        <w:jc w:val="left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Cs w:val="32"/>
        </w:rPr>
        <w:t>一、总体目标</w:t>
      </w:r>
    </w:p>
    <w:p w:rsidR="00663DBD" w:rsidRPr="00C571ED" w:rsidRDefault="004030BE" w:rsidP="008A61CF">
      <w:pPr>
        <w:shd w:val="clear" w:color="auto" w:fill="FFFFFF"/>
        <w:spacing w:line="578" w:lineRule="exact"/>
        <w:ind w:firstLine="645"/>
        <w:jc w:val="left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以习近平新时代中国特色社会主义思想为指导，</w:t>
      </w:r>
      <w:r w:rsidR="00C571ED" w:rsidRPr="00C571ED">
        <w:rPr>
          <w:rFonts w:ascii="方正仿宋_GBK" w:eastAsia="方正仿宋_GBK" w:hAnsi="方正仿宋_GBK" w:cs="方正仿宋_GBK" w:hint="eastAsia"/>
          <w:szCs w:val="32"/>
        </w:rPr>
        <w:t>深入学习贯彻习近平总书记关于精神文明建设的重要论述，</w:t>
      </w:r>
      <w:r w:rsidR="00663DBD" w:rsidRPr="00663DBD">
        <w:rPr>
          <w:rFonts w:ascii="方正仿宋_GBK" w:eastAsia="方正仿宋_GBK" w:hAnsi="方正仿宋_GBK" w:cs="方正仿宋_GBK" w:hint="eastAsia"/>
          <w:szCs w:val="32"/>
        </w:rPr>
        <w:t>结合移风易俗“十抵制十提倡”</w:t>
      </w:r>
      <w:r w:rsidR="00663DBD">
        <w:rPr>
          <w:rFonts w:ascii="方正仿宋_GBK" w:eastAsia="方正仿宋_GBK" w:hAnsi="方正仿宋_GBK" w:cs="方正仿宋_GBK" w:hint="eastAsia"/>
          <w:szCs w:val="32"/>
        </w:rPr>
        <w:t>、“吃得文明”主题活动、</w:t>
      </w:r>
      <w:r w:rsidR="00FA6E50">
        <w:rPr>
          <w:rFonts w:ascii="方正仿宋_GBK" w:eastAsia="方正仿宋_GBK" w:hAnsi="方正仿宋_GBK" w:cs="方正仿宋_GBK" w:hint="eastAsia"/>
          <w:szCs w:val="32"/>
        </w:rPr>
        <w:t>《新时代公民道德建设实施纲要》精神</w:t>
      </w:r>
      <w:r>
        <w:rPr>
          <w:rFonts w:ascii="方正仿宋_GBK" w:eastAsia="方正仿宋_GBK" w:hAnsi="方正仿宋_GBK" w:cs="方正仿宋_GBK" w:hint="eastAsia"/>
          <w:szCs w:val="32"/>
        </w:rPr>
        <w:t>、新时代文明实践活动</w:t>
      </w:r>
      <w:r w:rsidR="00FA6E50">
        <w:rPr>
          <w:rFonts w:ascii="方正仿宋_GBK" w:eastAsia="方正仿宋_GBK" w:hAnsi="方正仿宋_GBK" w:cs="方正仿宋_GBK" w:hint="eastAsia"/>
          <w:szCs w:val="32"/>
        </w:rPr>
        <w:t>等</w:t>
      </w:r>
      <w:r w:rsidR="00C571ED">
        <w:rPr>
          <w:rFonts w:ascii="方正仿宋_GBK" w:eastAsia="方正仿宋_GBK" w:hAnsi="方正仿宋_GBK" w:cs="方正仿宋_GBK" w:hint="eastAsia"/>
          <w:szCs w:val="32"/>
        </w:rPr>
        <w:t>工作，</w:t>
      </w:r>
      <w:r w:rsidR="00C571ED" w:rsidRPr="002B1E6B">
        <w:rPr>
          <w:rFonts w:ascii="方正仿宋_GBK" w:eastAsia="方正仿宋_GBK" w:hAnsi="方正仿宋_GBK" w:cs="方正仿宋_GBK" w:hint="eastAsia"/>
          <w:szCs w:val="32"/>
        </w:rPr>
        <w:t>以</w:t>
      </w:r>
      <w:r w:rsidR="002B1E6B">
        <w:rPr>
          <w:rFonts w:ascii="方正仿宋_GBK" w:eastAsia="方正仿宋_GBK" w:hAnsi="方正仿宋_GBK" w:cs="方正仿宋_GBK" w:hint="eastAsia"/>
          <w:szCs w:val="32"/>
        </w:rPr>
        <w:t>加强</w:t>
      </w:r>
      <w:r w:rsidR="00C571ED" w:rsidRPr="002B1E6B">
        <w:rPr>
          <w:rFonts w:ascii="方正仿宋_GBK" w:eastAsia="方正仿宋_GBK" w:hAnsi="方正仿宋_GBK" w:cs="方正仿宋_GBK" w:hint="eastAsia"/>
          <w:szCs w:val="32"/>
        </w:rPr>
        <w:t>礼仪、礼貌、礼节教育</w:t>
      </w:r>
      <w:r w:rsidR="002B1E6B" w:rsidRPr="002B1E6B">
        <w:rPr>
          <w:rFonts w:ascii="方正仿宋_GBK" w:eastAsia="方正仿宋_GBK" w:hAnsi="方正仿宋_GBK" w:cs="方正仿宋_GBK" w:hint="eastAsia"/>
          <w:szCs w:val="32"/>
        </w:rPr>
        <w:t>为抓手</w:t>
      </w:r>
      <w:r w:rsidR="00C571ED" w:rsidRPr="002B1E6B">
        <w:rPr>
          <w:rFonts w:ascii="方正仿宋_GBK" w:eastAsia="方正仿宋_GBK" w:hAnsi="方正仿宋_GBK" w:cs="方正仿宋_GBK" w:hint="eastAsia"/>
          <w:szCs w:val="32"/>
        </w:rPr>
        <w:t>，</w:t>
      </w:r>
      <w:r w:rsidR="00225870">
        <w:rPr>
          <w:rFonts w:ascii="方正仿宋_GBK" w:eastAsia="方正仿宋_GBK" w:hAnsi="方正仿宋_GBK" w:cs="方正仿宋_GBK" w:hint="eastAsia"/>
          <w:szCs w:val="32"/>
        </w:rPr>
        <w:t>培养良好的文明礼仪习惯，</w:t>
      </w:r>
      <w:r w:rsidR="008647C7">
        <w:rPr>
          <w:rFonts w:ascii="方正仿宋_GBK" w:eastAsia="方正仿宋_GBK" w:hAnsi="方正仿宋_GBK" w:cs="方正仿宋_GBK" w:hint="eastAsia"/>
          <w:szCs w:val="32"/>
        </w:rPr>
        <w:t>传播文明理念</w:t>
      </w:r>
      <w:r w:rsidR="00C571ED" w:rsidRPr="00C571ED">
        <w:rPr>
          <w:rFonts w:ascii="方正仿宋_GBK" w:eastAsia="方正仿宋_GBK" w:hAnsi="方正仿宋_GBK" w:cs="方正仿宋_GBK" w:hint="eastAsia"/>
          <w:szCs w:val="32"/>
        </w:rPr>
        <w:t>，</w:t>
      </w:r>
      <w:r w:rsidR="008647C7">
        <w:rPr>
          <w:rFonts w:ascii="方正仿宋_GBK" w:eastAsia="方正仿宋_GBK" w:hAnsi="方正仿宋_GBK" w:cs="方正仿宋_GBK" w:hint="eastAsia"/>
          <w:szCs w:val="32"/>
        </w:rPr>
        <w:t>涵养文明乡风，</w:t>
      </w:r>
      <w:r w:rsidR="00C571ED" w:rsidRPr="00C571ED">
        <w:rPr>
          <w:rFonts w:ascii="方正仿宋_GBK" w:eastAsia="方正仿宋_GBK" w:hAnsi="方正仿宋_GBK" w:cs="方正仿宋_GBK" w:hint="eastAsia"/>
          <w:szCs w:val="32"/>
        </w:rPr>
        <w:t>提升人文品质</w:t>
      </w:r>
      <w:r w:rsidR="00C571ED" w:rsidRPr="00C571ED">
        <w:rPr>
          <w:rFonts w:ascii="方正仿宋_GBK" w:eastAsia="方正仿宋_GBK" w:hAnsi="方正仿宋_GBK" w:cs="方正仿宋_GBK"/>
          <w:szCs w:val="32"/>
        </w:rPr>
        <w:t>，</w:t>
      </w:r>
      <w:r w:rsidR="00034237">
        <w:rPr>
          <w:rFonts w:ascii="方正仿宋_GBK" w:eastAsia="方正仿宋_GBK" w:hAnsi="方正仿宋_GBK" w:cs="方正仿宋_GBK" w:hint="eastAsia"/>
          <w:szCs w:val="32"/>
        </w:rPr>
        <w:t>在推动成渝地区双城经济圈建设和迎接高铁时代中展现魅力城市</w:t>
      </w:r>
      <w:r w:rsidR="00C571ED" w:rsidRPr="00C571ED">
        <w:rPr>
          <w:rFonts w:ascii="方正仿宋_GBK" w:eastAsia="方正仿宋_GBK" w:hAnsi="方正仿宋_GBK" w:cs="方正仿宋_GBK" w:hint="eastAsia"/>
          <w:szCs w:val="32"/>
        </w:rPr>
        <w:t>新形象。</w:t>
      </w:r>
    </w:p>
    <w:p w:rsidR="00B6339A" w:rsidRDefault="004030BE" w:rsidP="008A61CF">
      <w:pPr>
        <w:widowControl/>
        <w:shd w:val="clear" w:color="auto" w:fill="FFFFFF"/>
        <w:spacing w:line="578" w:lineRule="exact"/>
        <w:ind w:firstLine="645"/>
        <w:jc w:val="left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Cs w:val="32"/>
        </w:rPr>
        <w:t>二、</w:t>
      </w:r>
      <w:r w:rsidR="00B6339A">
        <w:rPr>
          <w:rFonts w:ascii="方正黑体_GBK" w:eastAsia="方正黑体_GBK" w:hAnsi="方正黑体_GBK" w:cs="方正黑体_GBK" w:hint="eastAsia"/>
          <w:color w:val="333333"/>
          <w:kern w:val="0"/>
          <w:szCs w:val="32"/>
        </w:rPr>
        <w:t>培训时间</w:t>
      </w:r>
    </w:p>
    <w:p w:rsidR="00B6339A" w:rsidRDefault="00B6339A" w:rsidP="008A61CF">
      <w:pPr>
        <w:widowControl/>
        <w:shd w:val="clear" w:color="auto" w:fill="FFFFFF"/>
        <w:spacing w:line="578" w:lineRule="exact"/>
        <w:ind w:firstLine="640"/>
        <w:jc w:val="left"/>
        <w:rPr>
          <w:rFonts w:ascii="方正仿宋_GBK" w:eastAsia="方正仿宋_GBK" w:hAnsi="宋体" w:cs="宋体"/>
          <w:color w:val="333333"/>
          <w:kern w:val="0"/>
          <w:szCs w:val="32"/>
        </w:rPr>
      </w:pPr>
      <w:r>
        <w:rPr>
          <w:rFonts w:ascii="方正仿宋_GBK" w:eastAsia="方正仿宋_GBK" w:hAnsi="宋体" w:cs="宋体" w:hint="eastAsia"/>
          <w:color w:val="333333"/>
          <w:kern w:val="0"/>
          <w:szCs w:val="32"/>
        </w:rPr>
        <w:t>2020年9月—2020年12月</w:t>
      </w:r>
    </w:p>
    <w:p w:rsidR="00B6339A" w:rsidRDefault="004030BE" w:rsidP="008A61CF">
      <w:pPr>
        <w:widowControl/>
        <w:shd w:val="clear" w:color="auto" w:fill="FFFFFF"/>
        <w:spacing w:line="578" w:lineRule="exact"/>
        <w:ind w:firstLine="645"/>
        <w:jc w:val="left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Cs w:val="32"/>
        </w:rPr>
        <w:t>三</w:t>
      </w:r>
      <w:r w:rsidR="00B6339A">
        <w:rPr>
          <w:rFonts w:ascii="方正黑体_GBK" w:eastAsia="方正黑体_GBK" w:hAnsi="方正黑体_GBK" w:cs="方正黑体_GBK" w:hint="eastAsia"/>
          <w:color w:val="333333"/>
          <w:kern w:val="0"/>
          <w:szCs w:val="32"/>
        </w:rPr>
        <w:t>、培训对象</w:t>
      </w:r>
    </w:p>
    <w:p w:rsidR="00B6339A" w:rsidRDefault="00276CAC" w:rsidP="008A61CF">
      <w:pPr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全体</w:t>
      </w:r>
      <w:r w:rsidR="00432EC4">
        <w:rPr>
          <w:rFonts w:ascii="方正仿宋_GBK" w:eastAsia="方正仿宋_GBK" w:hAnsi="方正仿宋_GBK" w:cs="方正仿宋_GBK" w:hint="eastAsia"/>
          <w:szCs w:val="32"/>
        </w:rPr>
        <w:t>镇村</w:t>
      </w:r>
      <w:r w:rsidR="004030BE">
        <w:rPr>
          <w:rFonts w:ascii="方正仿宋_GBK" w:eastAsia="方正仿宋_GBK" w:hAnsi="方正仿宋_GBK" w:cs="方正仿宋_GBK" w:hint="eastAsia"/>
          <w:szCs w:val="32"/>
        </w:rPr>
        <w:t>干部</w:t>
      </w:r>
      <w:r w:rsidR="00034237">
        <w:rPr>
          <w:rFonts w:ascii="方正仿宋_GBK" w:eastAsia="方正仿宋_GBK" w:hAnsi="方正仿宋_GBK" w:cs="方正仿宋_GBK" w:hint="eastAsia"/>
          <w:szCs w:val="32"/>
        </w:rPr>
        <w:t>公职人员</w:t>
      </w:r>
      <w:r w:rsidR="004030BE">
        <w:rPr>
          <w:rFonts w:ascii="方正仿宋_GBK" w:eastAsia="方正仿宋_GBK" w:hAnsi="方正仿宋_GBK" w:cs="方正仿宋_GBK" w:hint="eastAsia"/>
          <w:szCs w:val="32"/>
        </w:rPr>
        <w:t>；</w:t>
      </w:r>
      <w:r w:rsidR="004030BE">
        <w:rPr>
          <w:rFonts w:ascii="方正仿宋_GBK" w:eastAsia="方正仿宋_GBK" w:hint="eastAsia"/>
          <w:color w:val="000000"/>
          <w:szCs w:val="32"/>
        </w:rPr>
        <w:t>乡镇辖区全体居民群众。</w:t>
      </w:r>
    </w:p>
    <w:p w:rsidR="00B6339A" w:rsidRDefault="00F851FC" w:rsidP="008A61CF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Cs w:val="32"/>
        </w:rPr>
      </w:pPr>
      <w:r>
        <w:rPr>
          <w:rFonts w:ascii="方正黑体_GBK" w:eastAsia="方正黑体_GBK" w:hAnsi="黑体" w:cs="宋体" w:hint="eastAsia"/>
          <w:color w:val="333333"/>
          <w:kern w:val="0"/>
          <w:szCs w:val="32"/>
        </w:rPr>
        <w:t>四</w:t>
      </w:r>
      <w:r w:rsidR="00B6339A">
        <w:rPr>
          <w:rFonts w:ascii="方正黑体_GBK" w:eastAsia="方正黑体_GBK" w:hAnsi="黑体" w:cs="宋体" w:hint="eastAsia"/>
          <w:color w:val="333333"/>
          <w:kern w:val="0"/>
          <w:szCs w:val="32"/>
        </w:rPr>
        <w:t>、培训内容</w:t>
      </w:r>
    </w:p>
    <w:p w:rsidR="00B6339A" w:rsidRPr="00276CAC" w:rsidRDefault="00B6339A" w:rsidP="008A61CF">
      <w:pPr>
        <w:spacing w:line="578" w:lineRule="exact"/>
        <w:ind w:firstLineChars="200" w:firstLine="640"/>
        <w:jc w:val="left"/>
        <w:rPr>
          <w:rFonts w:ascii="方正楷体_GBK" w:eastAsia="方正楷体_GBK"/>
          <w:color w:val="000000"/>
          <w:szCs w:val="32"/>
        </w:rPr>
      </w:pPr>
      <w:r>
        <w:rPr>
          <w:rFonts w:ascii="方正楷体_GBK" w:eastAsia="方正楷体_GBK" w:hint="eastAsia"/>
          <w:color w:val="000000"/>
          <w:szCs w:val="32"/>
        </w:rPr>
        <w:t>（一）</w:t>
      </w:r>
      <w:r w:rsidR="00276CAC">
        <w:rPr>
          <w:rFonts w:ascii="方正楷体_GBK" w:eastAsia="方正楷体_GBK" w:hint="eastAsia"/>
          <w:color w:val="000000"/>
          <w:szCs w:val="32"/>
        </w:rPr>
        <w:t>全体</w:t>
      </w:r>
      <w:r w:rsidR="00432EC4">
        <w:rPr>
          <w:rFonts w:ascii="方正楷体_GBK" w:eastAsia="方正楷体_GBK" w:hint="eastAsia"/>
          <w:color w:val="000000"/>
          <w:szCs w:val="32"/>
        </w:rPr>
        <w:t>镇村干部</w:t>
      </w:r>
      <w:r>
        <w:rPr>
          <w:rFonts w:ascii="方正楷体_GBK" w:eastAsia="方正楷体_GBK" w:hint="eastAsia"/>
          <w:color w:val="000000"/>
          <w:szCs w:val="32"/>
        </w:rPr>
        <w:t>公职人员文明礼仪培训</w:t>
      </w:r>
    </w:p>
    <w:p w:rsidR="00B6339A" w:rsidRDefault="00AF1722" w:rsidP="008A61CF">
      <w:pPr>
        <w:spacing w:line="578" w:lineRule="exact"/>
        <w:ind w:firstLine="640"/>
        <w:jc w:val="left"/>
        <w:rPr>
          <w:rFonts w:ascii="方正仿宋_GBK" w:eastAsia="方正仿宋_GBK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lastRenderedPageBreak/>
        <w:t>1.</w:t>
      </w:r>
      <w:r w:rsidR="00B6339A">
        <w:rPr>
          <w:rFonts w:ascii="方正仿宋_GBK" w:eastAsia="方正仿宋_GBK" w:hint="eastAsia"/>
          <w:color w:val="000000"/>
          <w:szCs w:val="32"/>
        </w:rPr>
        <w:t>培训内容：以为民服务为宗旨，加强对行政机关工作人员着装礼仪、公务礼仪、接待礼仪、会务礼仪、电话礼仪等方面的学习培训，提高自身综合素质，展现机关</w:t>
      </w:r>
      <w:r w:rsidR="00C30683">
        <w:rPr>
          <w:rFonts w:ascii="方正仿宋_GBK" w:eastAsia="方正仿宋_GBK" w:hint="eastAsia"/>
          <w:color w:val="000000"/>
          <w:szCs w:val="32"/>
        </w:rPr>
        <w:t>及村社公职</w:t>
      </w:r>
      <w:r w:rsidR="00B6339A">
        <w:rPr>
          <w:rFonts w:ascii="方正仿宋_GBK" w:eastAsia="方正仿宋_GBK" w:hint="eastAsia"/>
          <w:color w:val="000000"/>
          <w:szCs w:val="32"/>
        </w:rPr>
        <w:t>人员的形象与魅力。</w:t>
      </w:r>
    </w:p>
    <w:p w:rsidR="00B6339A" w:rsidRDefault="00432EC4" w:rsidP="008A61CF">
      <w:pPr>
        <w:spacing w:line="578" w:lineRule="exact"/>
        <w:ind w:firstLine="640"/>
        <w:jc w:val="left"/>
        <w:rPr>
          <w:rFonts w:ascii="方正仿宋_GBK" w:eastAsia="方正仿宋_GBK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2</w:t>
      </w:r>
      <w:r w:rsidR="00AF1722">
        <w:rPr>
          <w:rFonts w:ascii="方正仿宋_GBK" w:eastAsia="方正仿宋_GBK" w:hint="eastAsia"/>
          <w:color w:val="000000"/>
          <w:szCs w:val="32"/>
        </w:rPr>
        <w:t>.</w:t>
      </w:r>
      <w:r w:rsidR="00B6339A">
        <w:rPr>
          <w:rFonts w:ascii="方正仿宋_GBK" w:eastAsia="方正仿宋_GBK" w:hint="eastAsia"/>
          <w:color w:val="000000"/>
          <w:szCs w:val="32"/>
        </w:rPr>
        <w:t>培训形式：集中培训和分散培训相结合</w:t>
      </w:r>
      <w:r>
        <w:rPr>
          <w:rFonts w:ascii="方正仿宋_GBK" w:eastAsia="方正仿宋_GBK" w:hint="eastAsia"/>
          <w:color w:val="000000"/>
          <w:szCs w:val="32"/>
        </w:rPr>
        <w:t>，邀请文明礼仪培训讲师集中授课以及各科室、村社根据需要分散培训交叉进行</w:t>
      </w:r>
      <w:r w:rsidR="00B6339A">
        <w:rPr>
          <w:rFonts w:ascii="方正仿宋_GBK" w:eastAsia="方正仿宋_GBK" w:hint="eastAsia"/>
          <w:color w:val="000000"/>
          <w:szCs w:val="32"/>
        </w:rPr>
        <w:t>。</w:t>
      </w:r>
    </w:p>
    <w:p w:rsidR="002B1E6B" w:rsidRPr="002B1E6B" w:rsidRDefault="00AF1722" w:rsidP="008A61CF">
      <w:pPr>
        <w:spacing w:line="578" w:lineRule="exact"/>
        <w:ind w:firstLine="640"/>
        <w:jc w:val="left"/>
        <w:rPr>
          <w:rFonts w:eastAsia="方正仿宋_GBK"/>
        </w:rPr>
      </w:pPr>
      <w:r>
        <w:rPr>
          <w:rFonts w:ascii="方正仿宋_GBK" w:eastAsia="方正仿宋_GBK" w:hint="eastAsia"/>
          <w:color w:val="000000"/>
          <w:szCs w:val="32"/>
        </w:rPr>
        <w:t>3.</w:t>
      </w:r>
      <w:r w:rsidR="002B1E6B">
        <w:rPr>
          <w:rFonts w:ascii="方正仿宋_GBK" w:eastAsia="方正仿宋_GBK" w:hint="eastAsia"/>
          <w:color w:val="000000"/>
          <w:szCs w:val="32"/>
        </w:rPr>
        <w:t>培训地点：巴阳镇政府六楼会议室</w:t>
      </w:r>
    </w:p>
    <w:p w:rsidR="00B6339A" w:rsidRDefault="002B1E6B" w:rsidP="008A61CF">
      <w:pPr>
        <w:spacing w:line="578" w:lineRule="exact"/>
        <w:ind w:firstLine="640"/>
        <w:jc w:val="left"/>
        <w:rPr>
          <w:rFonts w:ascii="方正楷体_GBK" w:eastAsia="方正楷体_GBK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4</w:t>
      </w:r>
      <w:r w:rsidR="00AF1722">
        <w:rPr>
          <w:rFonts w:ascii="方正仿宋_GBK" w:eastAsia="方正仿宋_GBK" w:hint="eastAsia"/>
          <w:color w:val="000000"/>
          <w:szCs w:val="32"/>
        </w:rPr>
        <w:t>.</w:t>
      </w:r>
      <w:r w:rsidR="00B6339A">
        <w:rPr>
          <w:rFonts w:ascii="方正仿宋_GBK" w:eastAsia="方正仿宋_GBK" w:hint="eastAsia"/>
          <w:color w:val="000000"/>
          <w:szCs w:val="32"/>
        </w:rPr>
        <w:t>责任</w:t>
      </w:r>
      <w:r w:rsidR="00432EC4">
        <w:rPr>
          <w:rFonts w:ascii="方正仿宋_GBK" w:eastAsia="方正仿宋_GBK" w:hint="eastAsia"/>
          <w:color w:val="000000"/>
          <w:szCs w:val="32"/>
        </w:rPr>
        <w:t>科室</w:t>
      </w:r>
      <w:r w:rsidR="00B6339A">
        <w:rPr>
          <w:rFonts w:ascii="方正仿宋_GBK" w:eastAsia="方正仿宋_GBK" w:hint="eastAsia"/>
          <w:color w:val="000000"/>
          <w:szCs w:val="32"/>
        </w:rPr>
        <w:t>：</w:t>
      </w:r>
      <w:r w:rsidR="009C286F">
        <w:rPr>
          <w:rFonts w:ascii="方正仿宋_GBK" w:eastAsia="方正仿宋_GBK" w:hint="eastAsia"/>
          <w:color w:val="000000"/>
          <w:szCs w:val="32"/>
        </w:rPr>
        <w:t>党群办、</w:t>
      </w:r>
      <w:r w:rsidR="00432EC4">
        <w:rPr>
          <w:rFonts w:ascii="方正仿宋_GBK" w:eastAsia="方正仿宋_GBK" w:hint="eastAsia"/>
          <w:color w:val="000000"/>
          <w:szCs w:val="32"/>
        </w:rPr>
        <w:t>文化服务中心</w:t>
      </w:r>
    </w:p>
    <w:p w:rsidR="00B6339A" w:rsidRDefault="00B6339A" w:rsidP="008A61CF">
      <w:pPr>
        <w:spacing w:line="578" w:lineRule="exact"/>
        <w:ind w:firstLineChars="200" w:firstLine="640"/>
        <w:jc w:val="left"/>
        <w:rPr>
          <w:rFonts w:ascii="方正楷体_GBK" w:eastAsia="方正楷体_GBK" w:hAnsi="方正楷体_GBK" w:cs="方正楷体_GBK"/>
          <w:bCs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（</w:t>
      </w:r>
      <w:r w:rsidR="00432EC4"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二</w:t>
      </w:r>
      <w:r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）</w:t>
      </w:r>
      <w:r w:rsidR="00432EC4"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辖区</w:t>
      </w:r>
      <w:r w:rsidR="00034237"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全体</w:t>
      </w:r>
      <w:r w:rsidR="00432EC4"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居民</w:t>
      </w:r>
      <w:r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群众文明礼仪培训</w:t>
      </w:r>
    </w:p>
    <w:p w:rsidR="00B6339A" w:rsidRDefault="00B6339A" w:rsidP="008A61CF">
      <w:pPr>
        <w:spacing w:line="578" w:lineRule="exact"/>
        <w:ind w:firstLineChars="200" w:firstLine="640"/>
        <w:jc w:val="left"/>
        <w:rPr>
          <w:rFonts w:ascii="方正仿宋_GBK" w:eastAsia="方正仿宋_GBK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1.培训内容：以提升</w:t>
      </w:r>
      <w:r w:rsidR="00C85C8D">
        <w:rPr>
          <w:rFonts w:ascii="方正仿宋_GBK" w:eastAsia="方正仿宋_GBK" w:hint="eastAsia"/>
          <w:color w:val="000000"/>
          <w:szCs w:val="32"/>
        </w:rPr>
        <w:t>居民群众</w:t>
      </w:r>
      <w:r>
        <w:rPr>
          <w:rFonts w:ascii="方正仿宋_GBK" w:eastAsia="方正仿宋_GBK" w:hint="eastAsia"/>
          <w:color w:val="000000"/>
          <w:szCs w:val="32"/>
        </w:rPr>
        <w:t>思想道德素质和文明素养为宗旨，开展仪表礼仪、待客礼仪、公共礼仪以及文明生活习惯养成等学习培训，引导</w:t>
      </w:r>
      <w:r w:rsidR="00432EC4">
        <w:rPr>
          <w:rFonts w:ascii="方正仿宋_GBK" w:eastAsia="方正仿宋_GBK" w:hint="eastAsia"/>
          <w:color w:val="000000"/>
          <w:szCs w:val="32"/>
        </w:rPr>
        <w:t>居民群众</w:t>
      </w:r>
      <w:r>
        <w:rPr>
          <w:rFonts w:ascii="方正仿宋_GBK" w:eastAsia="方正仿宋_GBK" w:hint="eastAsia"/>
          <w:color w:val="000000"/>
          <w:szCs w:val="32"/>
        </w:rPr>
        <w:t>在日常生活中遵守社会公德，提高社会文明程度。</w:t>
      </w:r>
    </w:p>
    <w:p w:rsidR="00B6339A" w:rsidRDefault="00432EC4" w:rsidP="008A61CF">
      <w:pPr>
        <w:spacing w:line="578" w:lineRule="exact"/>
        <w:ind w:firstLineChars="200" w:firstLine="640"/>
        <w:jc w:val="left"/>
        <w:rPr>
          <w:rFonts w:ascii="方正仿宋_GBK" w:eastAsia="方正仿宋_GBK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2</w:t>
      </w:r>
      <w:r w:rsidR="00AF1722">
        <w:rPr>
          <w:rFonts w:ascii="方正仿宋_GBK" w:eastAsia="方正仿宋_GBK" w:hint="eastAsia"/>
          <w:color w:val="000000"/>
          <w:szCs w:val="32"/>
        </w:rPr>
        <w:t>.</w:t>
      </w:r>
      <w:r w:rsidR="00B6339A">
        <w:rPr>
          <w:rFonts w:ascii="方正仿宋_GBK" w:eastAsia="方正仿宋_GBK" w:hint="eastAsia"/>
          <w:color w:val="000000"/>
          <w:szCs w:val="32"/>
        </w:rPr>
        <w:t>培训形式：</w:t>
      </w:r>
      <w:r>
        <w:rPr>
          <w:rFonts w:ascii="方正仿宋_GBK" w:eastAsia="方正仿宋_GBK" w:hint="eastAsia"/>
          <w:color w:val="000000"/>
          <w:szCs w:val="32"/>
        </w:rPr>
        <w:t>分村（社区）</w:t>
      </w:r>
      <w:r>
        <w:rPr>
          <w:rFonts w:ascii="方正仿宋_GBK" w:eastAsia="方正仿宋_GBK" w:hAnsi="方正仿宋_GBK" w:cs="方正仿宋_GBK" w:hint="eastAsia"/>
          <w:szCs w:val="32"/>
        </w:rPr>
        <w:t>组织开展，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采取由教员（文明礼仪培训讲师、包片领导或驻村干部）授课、“梦想课堂”、开座谈会及院坝会等多种形式进行培训</w:t>
      </w:r>
      <w:r w:rsidR="00B6339A">
        <w:rPr>
          <w:rFonts w:ascii="方正仿宋_GBK" w:eastAsia="方正仿宋_GBK" w:hint="eastAsia"/>
          <w:color w:val="000000"/>
          <w:szCs w:val="32"/>
        </w:rPr>
        <w:t>。</w:t>
      </w:r>
    </w:p>
    <w:p w:rsidR="002B1E6B" w:rsidRDefault="009C286F" w:rsidP="008A61CF">
      <w:pPr>
        <w:spacing w:line="578" w:lineRule="exact"/>
        <w:ind w:firstLineChars="200" w:firstLine="640"/>
        <w:jc w:val="left"/>
        <w:rPr>
          <w:rFonts w:ascii="方正仿宋_GBK" w:eastAsia="方正仿宋_GBK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3</w:t>
      </w:r>
      <w:r w:rsidR="00AF1722">
        <w:rPr>
          <w:rFonts w:ascii="方正仿宋_GBK" w:eastAsia="方正仿宋_GBK" w:hint="eastAsia"/>
          <w:color w:val="000000"/>
          <w:szCs w:val="32"/>
        </w:rPr>
        <w:t>.</w:t>
      </w:r>
      <w:r w:rsidR="002B1E6B">
        <w:rPr>
          <w:rFonts w:ascii="方正仿宋_GBK" w:eastAsia="方正仿宋_GBK" w:hint="eastAsia"/>
          <w:color w:val="000000"/>
          <w:szCs w:val="32"/>
        </w:rPr>
        <w:t>培训地点：</w:t>
      </w:r>
      <w:r w:rsidR="0010742D">
        <w:rPr>
          <w:rFonts w:ascii="方正仿宋_GBK" w:eastAsia="方正仿宋_GBK" w:hint="eastAsia"/>
          <w:color w:val="000000"/>
          <w:szCs w:val="32"/>
        </w:rPr>
        <w:t>社区教育学习中心、各村梦想课堂室</w:t>
      </w:r>
    </w:p>
    <w:p w:rsidR="00B6339A" w:rsidRDefault="00AF1722" w:rsidP="008A61CF">
      <w:pPr>
        <w:spacing w:line="578" w:lineRule="exact"/>
        <w:ind w:firstLineChars="200" w:firstLine="640"/>
        <w:jc w:val="left"/>
        <w:rPr>
          <w:rFonts w:ascii="方正仿宋_GBK" w:eastAsia="方正仿宋_GBK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4.</w:t>
      </w:r>
      <w:r w:rsidR="00B6339A">
        <w:rPr>
          <w:rFonts w:ascii="方正仿宋_GBK" w:eastAsia="方正仿宋_GBK" w:hint="eastAsia"/>
          <w:color w:val="000000"/>
          <w:szCs w:val="32"/>
        </w:rPr>
        <w:t>责任</w:t>
      </w:r>
      <w:r w:rsidR="00432EC4">
        <w:rPr>
          <w:rFonts w:ascii="方正仿宋_GBK" w:eastAsia="方正仿宋_GBK" w:hint="eastAsia"/>
          <w:color w:val="000000"/>
          <w:szCs w:val="32"/>
        </w:rPr>
        <w:t>科室</w:t>
      </w:r>
      <w:r w:rsidR="00B6339A">
        <w:rPr>
          <w:rFonts w:ascii="方正仿宋_GBK" w:eastAsia="方正仿宋_GBK" w:hint="eastAsia"/>
          <w:color w:val="000000"/>
          <w:szCs w:val="32"/>
        </w:rPr>
        <w:t>：</w:t>
      </w:r>
      <w:r w:rsidR="009C286F">
        <w:rPr>
          <w:rFonts w:ascii="方正仿宋_GBK" w:eastAsia="方正仿宋_GBK" w:hint="eastAsia"/>
          <w:color w:val="000000"/>
          <w:szCs w:val="32"/>
        </w:rPr>
        <w:t>党群办、</w:t>
      </w:r>
      <w:r w:rsidR="009C286F" w:rsidRPr="009C286F">
        <w:rPr>
          <w:rFonts w:ascii="方正仿宋_GBK" w:eastAsia="方正仿宋_GBK" w:hint="eastAsia"/>
          <w:color w:val="000000"/>
          <w:szCs w:val="32"/>
        </w:rPr>
        <w:t>文化服务中心</w:t>
      </w:r>
    </w:p>
    <w:p w:rsidR="009C286F" w:rsidRDefault="00F851FC" w:rsidP="008A61CF">
      <w:pPr>
        <w:widowControl/>
        <w:spacing w:line="578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</w:rPr>
        <w:t>五</w:t>
      </w:r>
      <w:r w:rsidR="009C286F">
        <w:rPr>
          <w:rFonts w:ascii="方正黑体_GBK" w:eastAsia="方正黑体_GBK" w:hAnsi="方正黑体_GBK" w:cs="方正黑体_GBK" w:hint="eastAsia"/>
          <w:kern w:val="0"/>
          <w:szCs w:val="32"/>
        </w:rPr>
        <w:t>、推进步骤</w:t>
      </w:r>
    </w:p>
    <w:p w:rsidR="00C30683" w:rsidRDefault="009C286F" w:rsidP="008A61CF">
      <w:pPr>
        <w:widowControl/>
        <w:shd w:val="clear" w:color="auto" w:fill="FFFFFF"/>
        <w:spacing w:line="578" w:lineRule="exact"/>
        <w:ind w:firstLine="640"/>
        <w:jc w:val="left"/>
        <w:rPr>
          <w:rFonts w:ascii="方正仿宋_GBK" w:eastAsia="方正仿宋_GBK" w:hAnsi="方正仿宋_GBK" w:cs="方正仿宋_GBK"/>
          <w:kern w:val="0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Cs w:val="32"/>
        </w:rPr>
        <w:t>（一）宣传倡导阶段（2020年9月）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。利用“村村响”广播、宣传橱窗、口袋书等方式及时发布文明礼仪培训主题活动倡议书，营造浓厚氛围；积极分享交流文明礼仪培训的好举措、好方法，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lastRenderedPageBreak/>
        <w:t>全方位、多层次展示培训开展情况及成效，树立正确舆论导向。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br/>
      </w:r>
      <w:r>
        <w:rPr>
          <w:rFonts w:ascii="方正楷体_GBK" w:eastAsia="方正楷体_GBK" w:hAnsi="方正楷体_GBK" w:cs="方正楷体_GBK" w:hint="eastAsia"/>
          <w:kern w:val="0"/>
          <w:szCs w:val="32"/>
        </w:rPr>
        <w:t xml:space="preserve">    （二）有序推进阶段（2020年10月—11月）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。镇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党群办、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文化服务中心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结合巴阳实际，统筹协调落实好开展文明礼仪培训的具体工作，科学合理安排好常态化</w:t>
      </w:r>
      <w:r w:rsidR="00034237">
        <w:rPr>
          <w:rFonts w:ascii="方正仿宋_GBK" w:eastAsia="方正仿宋_GBK" w:hAnsi="方正仿宋_GBK" w:cs="方正仿宋_GBK" w:hint="eastAsia"/>
          <w:kern w:val="0"/>
          <w:szCs w:val="32"/>
        </w:rPr>
        <w:t>文明礼仪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培训课程，按时按质有序推进好文明礼仪培训工作。</w:t>
      </w:r>
    </w:p>
    <w:p w:rsidR="009C286F" w:rsidRDefault="009C286F" w:rsidP="008A61CF">
      <w:pPr>
        <w:widowControl/>
        <w:shd w:val="clear" w:color="auto" w:fill="FFFFFF"/>
        <w:spacing w:line="578" w:lineRule="exact"/>
        <w:ind w:firstLine="640"/>
        <w:jc w:val="left"/>
        <w:rPr>
          <w:rFonts w:ascii="方正仿宋_GBK" w:eastAsia="方正仿宋_GBK" w:hAnsi="方正仿宋_GBK" w:cs="方正仿宋_GBK"/>
          <w:kern w:val="0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Cs w:val="32"/>
        </w:rPr>
        <w:t>（三）总结推广阶段（2020年12月）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。通过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院坝会、干群评比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、实地考核等方式，在全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镇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推选一批</w:t>
      </w:r>
      <w:r w:rsidR="00AE2E80">
        <w:rPr>
          <w:rFonts w:ascii="方正仿宋_GBK" w:eastAsia="方正仿宋_GBK" w:hAnsi="方正仿宋_GBK" w:cs="方正仿宋_GBK" w:hint="eastAsia"/>
          <w:kern w:val="0"/>
          <w:szCs w:val="32"/>
        </w:rPr>
        <w:t>文明礼仪示范科室、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文明礼仪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示范家庭、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文明</w:t>
      </w:r>
      <w:r w:rsidR="00AE2E80">
        <w:rPr>
          <w:rFonts w:ascii="方正仿宋_GBK" w:eastAsia="方正仿宋_GBK" w:hAnsi="方正仿宋_GBK" w:cs="方正仿宋_GBK" w:hint="eastAsia"/>
          <w:kern w:val="0"/>
          <w:szCs w:val="32"/>
        </w:rPr>
        <w:t>礼仪个人等先进榜样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，</w:t>
      </w:r>
      <w:r w:rsidR="00AE2E80">
        <w:rPr>
          <w:rFonts w:ascii="方正仿宋_GBK" w:eastAsia="方正仿宋_GBK" w:hAnsi="方正仿宋_GBK" w:cs="方正仿宋_GBK" w:hint="eastAsia"/>
          <w:kern w:val="0"/>
          <w:szCs w:val="32"/>
        </w:rPr>
        <w:t>并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及时总结经验、查找不足、完善措施、健全机制，</w:t>
      </w:r>
      <w:r w:rsidR="00AE2E80">
        <w:rPr>
          <w:rFonts w:ascii="方正仿宋_GBK" w:eastAsia="方正仿宋_GBK" w:hAnsi="方正仿宋_GBK" w:cs="方正仿宋_GBK" w:hint="eastAsia"/>
          <w:kern w:val="0"/>
          <w:szCs w:val="32"/>
        </w:rPr>
        <w:t>确保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文明礼仪</w:t>
      </w:r>
      <w:r w:rsidR="00AE2E80">
        <w:rPr>
          <w:rFonts w:ascii="方正仿宋_GBK" w:eastAsia="方正仿宋_GBK" w:hAnsi="方正仿宋_GBK" w:cs="方正仿宋_GBK" w:hint="eastAsia"/>
          <w:kern w:val="0"/>
          <w:szCs w:val="32"/>
        </w:rPr>
        <w:t>全方位</w:t>
      </w:r>
      <w:r w:rsidR="00C30683">
        <w:rPr>
          <w:rFonts w:ascii="方正仿宋_GBK" w:eastAsia="方正仿宋_GBK" w:hAnsi="方正仿宋_GBK" w:cs="方正仿宋_GBK" w:hint="eastAsia"/>
          <w:kern w:val="0"/>
          <w:szCs w:val="32"/>
        </w:rPr>
        <w:t>纵深推进。</w:t>
      </w:r>
    </w:p>
    <w:p w:rsidR="00B6339A" w:rsidRDefault="00F851FC" w:rsidP="008A61CF">
      <w:pPr>
        <w:widowControl/>
        <w:shd w:val="clear" w:color="auto" w:fill="FFFFFF"/>
        <w:spacing w:line="578" w:lineRule="exact"/>
        <w:ind w:firstLine="640"/>
        <w:jc w:val="left"/>
        <w:rPr>
          <w:rFonts w:ascii="方正黑体_GBK" w:eastAsia="方正黑体_GBK" w:hAnsi="宋体" w:cs="宋体"/>
          <w:color w:val="333333"/>
          <w:kern w:val="0"/>
          <w:szCs w:val="32"/>
        </w:rPr>
      </w:pPr>
      <w:r>
        <w:rPr>
          <w:rFonts w:ascii="方正黑体_GBK" w:eastAsia="方正黑体_GBK" w:hAnsi="黑体" w:cs="宋体" w:hint="eastAsia"/>
          <w:color w:val="333333"/>
          <w:kern w:val="0"/>
          <w:szCs w:val="32"/>
        </w:rPr>
        <w:t>六</w:t>
      </w:r>
      <w:r w:rsidR="00B6339A">
        <w:rPr>
          <w:rFonts w:ascii="方正黑体_GBK" w:eastAsia="方正黑体_GBK" w:hAnsi="黑体" w:cs="宋体" w:hint="eastAsia"/>
          <w:color w:val="333333"/>
          <w:kern w:val="0"/>
          <w:szCs w:val="32"/>
        </w:rPr>
        <w:t>、工作要求</w:t>
      </w:r>
    </w:p>
    <w:p w:rsidR="00B6339A" w:rsidRDefault="00B6339A" w:rsidP="008A61CF">
      <w:pPr>
        <w:spacing w:line="578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color w:val="000000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（一）统一思想，加强领导。</w:t>
      </w:r>
      <w:r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开展文明礼仪培训、提升人文素质是一项长期工作，</w:t>
      </w:r>
      <w:r w:rsid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全镇各级组织</w:t>
      </w:r>
      <w:r w:rsidR="004110FA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、各单位</w:t>
      </w:r>
      <w:r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要高度重视，将其作为本年度</w:t>
      </w:r>
      <w:r w:rsid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工作</w:t>
      </w:r>
      <w:r w:rsidR="008B0AB9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任务</w:t>
      </w:r>
      <w:r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的重要内容，</w:t>
      </w:r>
      <w:r w:rsid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落实好科学可行的举措，</w:t>
      </w:r>
      <w:r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确保培训工作落到实处。</w:t>
      </w:r>
    </w:p>
    <w:p w:rsidR="00B6339A" w:rsidRDefault="00B6339A" w:rsidP="008A61CF">
      <w:pPr>
        <w:spacing w:line="578" w:lineRule="exact"/>
        <w:ind w:firstLineChars="200" w:firstLine="640"/>
        <w:jc w:val="left"/>
      </w:pPr>
      <w:r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（二）突出重点，注重实效。</w:t>
      </w:r>
      <w:r w:rsidR="004110FA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各级</w:t>
      </w:r>
      <w:r w:rsidR="00B77104" w:rsidRP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组织</w:t>
      </w:r>
      <w:r w:rsid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、</w:t>
      </w:r>
      <w:r w:rsidR="00B77104" w:rsidRP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各单位</w:t>
      </w:r>
      <w:r w:rsidRP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要围绕培训目标、培训对象、培训内容、培训时间等文明礼仪培训任务计划书</w:t>
      </w:r>
      <w:r w:rsid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的相关要求</w:t>
      </w:r>
      <w:r w:rsidRP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，</w:t>
      </w:r>
      <w:r w:rsid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结合实际，</w:t>
      </w:r>
      <w:r w:rsidRP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开展</w:t>
      </w:r>
      <w:r w:rsid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好并参与到</w:t>
      </w:r>
      <w:r w:rsidRP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各类培训</w:t>
      </w:r>
      <w:r w:rsidR="00AE2E80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中。</w:t>
      </w:r>
    </w:p>
    <w:p w:rsidR="00864C2F" w:rsidRDefault="00B6339A" w:rsidP="008A61CF">
      <w:pPr>
        <w:autoSpaceDE w:val="0"/>
        <w:spacing w:line="578" w:lineRule="exact"/>
        <w:ind w:firstLineChars="200" w:firstLine="640"/>
        <w:rPr>
          <w:rFonts w:ascii="方正仿宋_GBK" w:eastAsia="方正仿宋_GBK" w:hAnsi="方正仿宋_GBK" w:cs="方正仿宋_GBK" w:hint="eastAsia"/>
          <w:kern w:val="0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zCs w:val="32"/>
        </w:rPr>
        <w:t>（三）加大宣传，常态推进。</w:t>
      </w:r>
      <w:r w:rsidR="004110FA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各级</w:t>
      </w:r>
      <w:r w:rsidR="00B77104" w:rsidRP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组织</w:t>
      </w:r>
      <w:r w:rsid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、</w:t>
      </w:r>
      <w:r w:rsidR="00B77104" w:rsidRP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各单位</w:t>
      </w:r>
      <w:r w:rsid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要加大文明礼仪培训宣传力度，号召群众积极参与践行，并</w:t>
      </w:r>
      <w:r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安排专人负责，常态化推进培训活动，</w:t>
      </w:r>
      <w:r w:rsid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及时将培训情况及推进</w:t>
      </w:r>
      <w:r w:rsidR="005576B6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成效</w:t>
      </w:r>
      <w:r w:rsidR="00B77104">
        <w:rPr>
          <w:rFonts w:ascii="方正仿宋_GBK" w:eastAsia="方正仿宋_GBK" w:hAnsi="方正仿宋_GBK" w:cs="方正仿宋_GBK" w:hint="eastAsia"/>
          <w:bCs/>
          <w:color w:val="000000"/>
          <w:szCs w:val="32"/>
        </w:rPr>
        <w:t>反馈给镇文化服务中心。</w:t>
      </w:r>
    </w:p>
    <w:p w:rsidR="008A61CF" w:rsidRPr="00B77104" w:rsidRDefault="008A61CF" w:rsidP="008A61CF">
      <w:pPr>
        <w:pBdr>
          <w:top w:val="single" w:sz="12" w:space="1" w:color="auto"/>
          <w:bottom w:val="single" w:sz="12" w:space="1" w:color="auto"/>
        </w:pBdr>
        <w:autoSpaceDE w:val="0"/>
        <w:spacing w:line="596" w:lineRule="exact"/>
        <w:rPr>
          <w:rFonts w:ascii="方正仿宋_GBK" w:eastAsia="方正仿宋_GBK" w:hAnsi="方正仿宋_GBK" w:cs="方正仿宋_GBK"/>
          <w:bCs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Cs w:val="32"/>
        </w:rPr>
        <w:t xml:space="preserve">  云阳县巴阳镇党政办                 </w:t>
      </w:r>
      <w:r>
        <w:rPr>
          <w:rFonts w:ascii="方正仿宋_GBK" w:eastAsia="方正仿宋_GBK" w:hAnsi="方正仿宋_GBK" w:cs="方正仿宋_GBK"/>
          <w:kern w:val="0"/>
          <w:szCs w:val="32"/>
        </w:rPr>
        <w:t>2020年9月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11</w:t>
      </w:r>
      <w:r>
        <w:rPr>
          <w:rFonts w:ascii="方正仿宋_GBK" w:eastAsia="方正仿宋_GBK" w:hAnsi="方正仿宋_GBK" w:cs="方正仿宋_GBK"/>
          <w:kern w:val="0"/>
          <w:szCs w:val="32"/>
        </w:rPr>
        <w:t>日</w:t>
      </w:r>
      <w:r>
        <w:rPr>
          <w:rFonts w:ascii="方正仿宋_GBK" w:eastAsia="方正仿宋_GBK" w:hAnsi="方正仿宋_GBK" w:cs="方正仿宋_GBK" w:hint="eastAsia"/>
          <w:kern w:val="0"/>
          <w:szCs w:val="32"/>
        </w:rPr>
        <w:t>印</w:t>
      </w:r>
    </w:p>
    <w:sectPr w:rsidR="008A61CF" w:rsidRPr="00B77104" w:rsidSect="00B91E5C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01" w:rsidRDefault="005F5001" w:rsidP="00B91E5C">
      <w:r>
        <w:separator/>
      </w:r>
    </w:p>
  </w:endnote>
  <w:endnote w:type="continuationSeparator" w:id="1">
    <w:p w:rsidR="005F5001" w:rsidRDefault="005F5001" w:rsidP="00B9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01" w:rsidRDefault="005F5001" w:rsidP="00B91E5C">
      <w:r>
        <w:separator/>
      </w:r>
    </w:p>
  </w:footnote>
  <w:footnote w:type="continuationSeparator" w:id="1">
    <w:p w:rsidR="005F5001" w:rsidRDefault="005F5001" w:rsidP="00B91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9CB"/>
    <w:rsid w:val="00034237"/>
    <w:rsid w:val="0010244E"/>
    <w:rsid w:val="0010742D"/>
    <w:rsid w:val="00131E28"/>
    <w:rsid w:val="001971A5"/>
    <w:rsid w:val="00225870"/>
    <w:rsid w:val="00276CAC"/>
    <w:rsid w:val="002952E2"/>
    <w:rsid w:val="002A4A8D"/>
    <w:rsid w:val="002B1E6B"/>
    <w:rsid w:val="002D3020"/>
    <w:rsid w:val="003D57BA"/>
    <w:rsid w:val="004030BE"/>
    <w:rsid w:val="004110FA"/>
    <w:rsid w:val="00432EC4"/>
    <w:rsid w:val="004E0602"/>
    <w:rsid w:val="005576B6"/>
    <w:rsid w:val="005A3FA9"/>
    <w:rsid w:val="005F2A3E"/>
    <w:rsid w:val="005F5001"/>
    <w:rsid w:val="00663DBD"/>
    <w:rsid w:val="007A5FC2"/>
    <w:rsid w:val="008647C7"/>
    <w:rsid w:val="00864C2F"/>
    <w:rsid w:val="008A61CF"/>
    <w:rsid w:val="008B0AB9"/>
    <w:rsid w:val="009C286F"/>
    <w:rsid w:val="00AE2E80"/>
    <w:rsid w:val="00AF1722"/>
    <w:rsid w:val="00B6339A"/>
    <w:rsid w:val="00B77104"/>
    <w:rsid w:val="00B91E5C"/>
    <w:rsid w:val="00BD3A4A"/>
    <w:rsid w:val="00C30683"/>
    <w:rsid w:val="00C571ED"/>
    <w:rsid w:val="00C609CB"/>
    <w:rsid w:val="00C85C8D"/>
    <w:rsid w:val="00CD22E6"/>
    <w:rsid w:val="00F851FC"/>
    <w:rsid w:val="00F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CB"/>
    <w:pPr>
      <w:widowControl w:val="0"/>
      <w:jc w:val="both"/>
    </w:pPr>
    <w:rPr>
      <w:rFonts w:ascii="Tms Rmn" w:eastAsia="仿宋_GB2312" w:hAnsi="Tms Rm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1E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9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1E5C"/>
    <w:rPr>
      <w:rFonts w:ascii="Tms Rmn" w:eastAsia="仿宋_GB2312" w:hAnsi="Tms Rm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1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1E5C"/>
    <w:rPr>
      <w:rFonts w:ascii="Tms Rmn" w:eastAsia="仿宋_GB2312" w:hAnsi="Tms Rm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253</Words>
  <Characters>1447</Characters>
  <Application>Microsoft Office Word</Application>
  <DocSecurity>0</DocSecurity>
  <Lines>12</Lines>
  <Paragraphs>3</Paragraphs>
  <ScaleCrop>false</ScaleCrop>
  <Company>china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巴阳镇管理员</cp:lastModifiedBy>
  <cp:revision>171</cp:revision>
  <dcterms:created xsi:type="dcterms:W3CDTF">2020-09-10T00:56:00Z</dcterms:created>
  <dcterms:modified xsi:type="dcterms:W3CDTF">2020-09-15T08:10:00Z</dcterms:modified>
</cp:coreProperties>
</file>