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云阳县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2024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月环境质量状况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18"/>
          <w:szCs w:val="18"/>
        </w:rPr>
        <w:t> </w:t>
      </w:r>
      <w:r>
        <w:rPr>
          <w:rFonts w:hint="default" w:ascii="Times New Roman" w:hAnsi="Times New Roman" w:eastAsia="黑体" w:cs="Times New Roman"/>
          <w:color w:val="auto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"http://yy.cq.gov.cn/lm/bmdt/20190714/161700.shtml" \o "分享到新浪微博"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kern w:val="0"/>
          <w:sz w:val="18"/>
        </w:rPr>
        <w:t> </w:t>
      </w:r>
      <w:r>
        <w:rPr>
          <w:rFonts w:hint="default" w:ascii="Times New Roman" w:hAnsi="Times New Roman" w:eastAsia="宋体" w:cs="Times New Roman"/>
          <w:color w:val="auto"/>
          <w:kern w:val="0"/>
          <w:sz w:val="18"/>
        </w:rPr>
        <w:fldChar w:fldCharType="end"/>
      </w:r>
      <w:r>
        <w:rPr>
          <w:rFonts w:hint="default" w:ascii="Times New Roman" w:hAnsi="Times New Roman" w:eastAsia="黑体" w:cs="Times New Roman"/>
          <w:color w:val="auto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"http://yy.cq.gov.cn/lm/bmdt/20190714/161700.shtml" \o "分享到微信"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kern w:val="0"/>
          <w:sz w:val="18"/>
        </w:rPr>
        <w:t> </w:t>
      </w:r>
      <w:r>
        <w:rPr>
          <w:rFonts w:hint="default" w:ascii="Times New Roman" w:hAnsi="Times New Roman" w:eastAsia="宋体" w:cs="Times New Roman"/>
          <w:color w:val="auto"/>
          <w:kern w:val="0"/>
          <w:sz w:val="18"/>
        </w:rPr>
        <w:fldChar w:fldCharType="end"/>
      </w:r>
      <w:r>
        <w:rPr>
          <w:rFonts w:hint="default" w:ascii="Times New Roman" w:hAnsi="Times New Roman" w:eastAsia="黑体" w:cs="Times New Roman"/>
          <w:color w:val="auto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kern w:val="0"/>
          <w:sz w:val="18"/>
          <w:szCs w:val="1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一、水环境质量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月，云阳县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所测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监测断面水质均符合《地表水环境质量标准》（GB3838-2002）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Ⅰ-Ⅲ类水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域水质标准，满足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水域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功能要求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详见表1。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vertAlign w:val="baseline"/>
          <w:lang w:val="en-US" w:eastAsia="zh-CN"/>
        </w:rPr>
        <w:t xml:space="preserve">表1 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vertAlign w:val="baseline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vertAlign w:val="baseli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vertAlign w:val="baseline"/>
          <w:lang w:val="en-US" w:eastAsia="zh-CN"/>
        </w:rPr>
        <w:t>月云阳县地表水环境质量状况</w:t>
      </w:r>
    </w:p>
    <w:tbl>
      <w:tblPr>
        <w:tblStyle w:val="4"/>
        <w:tblW w:w="0" w:type="auto"/>
        <w:tblInd w:w="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249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河流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断面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水质类别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长江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苦草沱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4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澎溪河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养鹿渡口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高阳渡口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小江河口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4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汤溪河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沙市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江口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汤溪河大桥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4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长滩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河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清水湖渡口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黄荆沟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长滩桥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磨刀溪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普安渡口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二、环境空气质量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color w:val="auto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月，云阳县优良天数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天。1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~3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月，云阳县优良天数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天。实时空气质量指数</w:t>
      </w:r>
      <w:r>
        <w:rPr>
          <w:rFonts w:hint="default" w:ascii="Times New Roman" w:hAnsi="Times New Roman" w:eastAsia="宋体" w:cs="Times New Roman"/>
          <w:color w:val="auto"/>
          <w:kern w:val="0"/>
          <w:sz w:val="28"/>
          <w:szCs w:val="28"/>
        </w:rPr>
        <w:t>（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</w:rPr>
        <w:t>AQI）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</w:rPr>
        <w:t>PM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</w:rPr>
        <w:t>PM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vertAlign w:val="subscript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val="en-US" w:eastAsia="zh-CN"/>
        </w:rPr>
        <w:t>SO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val="en-US" w:eastAsia="zh-CN"/>
        </w:rPr>
        <w:t>NO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val="en-US" w:eastAsia="zh-CN"/>
        </w:rPr>
        <w:t>CO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等监测项目的浓度详见“重庆市空气质量实时发布”网页（http://113.204.96.36:3362/template/aqiHour.html#）。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声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环境质量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云阳县城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功能区噪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声第一季度昼间等效声级52.5分贝，夜间等效声级42.7分贝，满足功能要求。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C033AC-EEB6-4DB0-B630-630207B041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707E973-36EF-4FD6-AA7C-B366053A8A6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6A4411E-D60E-4DA8-B4BB-D2189930DC62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E2F048E-3D13-4147-9A42-52192F51755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FFF33F9B-670D-4C0E-94BA-0013A46C30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Y2Y2ZGY2ZTljY2JjMjk5MTVkYzZkODZmZTg0NjIifQ=="/>
  </w:docVars>
  <w:rsids>
    <w:rsidRoot w:val="00000000"/>
    <w:rsid w:val="6F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spacing w:before="280" w:after="290" w:line="376" w:lineRule="auto"/>
      <w:outlineLvl w:val="3"/>
    </w:pPr>
    <w:rPr>
      <w:rFonts w:eastAsia="黑体"/>
      <w:sz w:val="28"/>
      <w:szCs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2024-04-15T03:01:56Z</dcterms:created>
  <dc:creator>xyf</dc:creator>
  <cp:lastModifiedBy>yafang</cp:lastModifiedBy>
  <dcterms:modified xsi:type="dcterms:W3CDTF">2024-04-15T03:02:05Z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721A64551F524C87BA8613352DC55984_12</vt:lpwstr>
  </property>
</Properties>
</file>