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B93" w:rsidRDefault="00A400CB">
      <w:pPr>
        <w:shd w:val="clear" w:color="auto" w:fill="FFFFFF"/>
        <w:spacing w:line="720" w:lineRule="exact"/>
        <w:jc w:val="center"/>
        <w:rPr>
          <w:rStyle w:val="NormalCharacter"/>
          <w:rFonts w:ascii="方正小标宋_GBK" w:eastAsia="方正小标宋_GBK" w:hAnsi="华文中宋"/>
          <w:color w:val="000000"/>
          <w:kern w:val="0"/>
          <w:sz w:val="44"/>
          <w:szCs w:val="44"/>
        </w:rPr>
      </w:pPr>
      <w:r>
        <w:rPr>
          <w:rStyle w:val="NormalCharacter"/>
          <w:rFonts w:ascii="方正小标宋_GBK" w:eastAsia="方正小标宋_GBK" w:hAnsi="华文中宋"/>
          <w:color w:val="000000"/>
          <w:kern w:val="0"/>
          <w:sz w:val="44"/>
          <w:szCs w:val="44"/>
        </w:rPr>
        <w:t>重庆市云阳县</w:t>
      </w:r>
      <w:r w:rsidR="00983799">
        <w:rPr>
          <w:rStyle w:val="NormalCharacter"/>
          <w:rFonts w:ascii="方正小标宋_GBK" w:eastAsia="方正小标宋_GBK" w:hAnsi="华文中宋"/>
          <w:color w:val="000000"/>
          <w:kern w:val="0"/>
          <w:sz w:val="44"/>
          <w:szCs w:val="44"/>
        </w:rPr>
        <w:t>薛家沟组团</w:t>
      </w:r>
      <w:r>
        <w:rPr>
          <w:rStyle w:val="NormalCharacter"/>
          <w:rFonts w:ascii="方正小标宋_GBK" w:eastAsia="方正小标宋_GBK" w:hAnsi="华文中宋"/>
          <w:color w:val="000000"/>
          <w:kern w:val="0"/>
          <w:sz w:val="44"/>
          <w:szCs w:val="44"/>
        </w:rPr>
        <w:t>C-E10-04/02和C-E11-02/02地块功能定位方案征集</w:t>
      </w:r>
    </w:p>
    <w:p w:rsidR="00737B93" w:rsidRDefault="00737B93">
      <w:pPr>
        <w:shd w:val="clear" w:color="auto" w:fill="FFFFFF"/>
        <w:spacing w:line="578" w:lineRule="exact"/>
        <w:jc w:val="center"/>
        <w:rPr>
          <w:rStyle w:val="NormalCharacter"/>
          <w:rFonts w:ascii="方正仿宋_GBK" w:eastAsia="方正仿宋_GBK" w:hAnsi="宋体"/>
          <w:color w:val="000000"/>
          <w:kern w:val="0"/>
          <w:sz w:val="32"/>
          <w:szCs w:val="32"/>
        </w:rPr>
      </w:pPr>
    </w:p>
    <w:p w:rsidR="00737B93" w:rsidRDefault="00A400CB">
      <w:pPr>
        <w:shd w:val="clear" w:color="auto" w:fill="FFFFFF"/>
        <w:spacing w:line="578" w:lineRule="exact"/>
        <w:ind w:firstLineChars="200" w:firstLine="640"/>
        <w:jc w:val="left"/>
        <w:rPr>
          <w:rStyle w:val="a5"/>
          <w:rFonts w:ascii="黑体" w:eastAsia="黑体" w:hAnsi="黑体"/>
          <w:b w:val="0"/>
          <w:bCs w:val="0"/>
          <w:sz w:val="32"/>
          <w:szCs w:val="32"/>
        </w:rPr>
      </w:pPr>
      <w:r>
        <w:rPr>
          <w:rStyle w:val="a5"/>
          <w:rFonts w:ascii="黑体" w:eastAsia="黑体" w:hAnsi="黑体"/>
          <w:b w:val="0"/>
          <w:bCs w:val="0"/>
          <w:sz w:val="32"/>
          <w:szCs w:val="32"/>
        </w:rPr>
        <w:t>一、方案征集单位</w:t>
      </w:r>
    </w:p>
    <w:p w:rsidR="00737B93" w:rsidRDefault="00A400CB">
      <w:pPr>
        <w:shd w:val="clear" w:color="auto" w:fill="FFFFFF"/>
        <w:spacing w:line="578" w:lineRule="exact"/>
        <w:ind w:firstLine="600"/>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云阳县人和投资开发有限公司</w:t>
      </w:r>
    </w:p>
    <w:p w:rsidR="00737B93" w:rsidRDefault="00A400CB">
      <w:pPr>
        <w:shd w:val="clear" w:color="auto" w:fill="FFFFFF"/>
        <w:spacing w:line="578" w:lineRule="exact"/>
        <w:ind w:firstLine="600"/>
        <w:rPr>
          <w:rStyle w:val="a5"/>
          <w:rFonts w:ascii="黑体" w:eastAsia="黑体" w:hAnsi="黑体"/>
          <w:b w:val="0"/>
          <w:bCs w:val="0"/>
          <w:sz w:val="32"/>
          <w:szCs w:val="32"/>
        </w:rPr>
      </w:pPr>
      <w:r>
        <w:rPr>
          <w:rStyle w:val="a5"/>
          <w:rFonts w:ascii="黑体" w:eastAsia="黑体" w:hAnsi="黑体"/>
          <w:b w:val="0"/>
          <w:bCs w:val="0"/>
          <w:sz w:val="32"/>
          <w:szCs w:val="32"/>
        </w:rPr>
        <w:t>二、方案征集目的及内容</w:t>
      </w:r>
    </w:p>
    <w:p w:rsidR="00737B93" w:rsidRDefault="00A400CB">
      <w:pPr>
        <w:shd w:val="clear" w:color="auto" w:fill="FFFFFF"/>
        <w:spacing w:line="578" w:lineRule="exact"/>
        <w:ind w:firstLineChars="200" w:firstLine="64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C-E10-04/02和C-E11-02/02地块总面积114.79亩，位于县城东南侧，南侧为月亮草坪，西侧为金科房地产项目，北有云阳钢材城等商贸物流企业，紧临紫金大道与滨江大道，是县城“东大门”，毗邻长江，交通便利，区位</w:t>
      </w:r>
      <w:r w:rsidR="00983799">
        <w:rPr>
          <w:rStyle w:val="NormalCharacter"/>
          <w:rFonts w:ascii="华文仿宋" w:eastAsia="华文仿宋" w:hAnsi="华文仿宋"/>
          <w:color w:val="000000"/>
          <w:kern w:val="0"/>
          <w:sz w:val="32"/>
          <w:szCs w:val="32"/>
        </w:rPr>
        <w:t>条件</w:t>
      </w:r>
      <w:r>
        <w:rPr>
          <w:rStyle w:val="NormalCharacter"/>
          <w:rFonts w:ascii="华文仿宋" w:eastAsia="华文仿宋" w:hAnsi="华文仿宋"/>
          <w:color w:val="000000"/>
          <w:kern w:val="0"/>
          <w:sz w:val="32"/>
          <w:szCs w:val="32"/>
        </w:rPr>
        <w:t>较好。</w:t>
      </w:r>
    </w:p>
    <w:p w:rsidR="00737B93" w:rsidRDefault="00A400CB">
      <w:pPr>
        <w:shd w:val="clear" w:color="auto" w:fill="FFFFFF"/>
        <w:spacing w:line="578" w:lineRule="exact"/>
        <w:ind w:firstLineChars="200" w:firstLine="64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为充分发挥本地块的区位优势，加快推动本地块的开发利用，服务城市和经济社会发展，特面向社会征集本地块</w:t>
      </w:r>
      <w:r w:rsidR="00983799">
        <w:rPr>
          <w:rStyle w:val="NormalCharacter"/>
          <w:rFonts w:ascii="华文仿宋" w:eastAsia="华文仿宋" w:hAnsi="华文仿宋" w:hint="eastAsia"/>
          <w:color w:val="000000"/>
          <w:kern w:val="0"/>
          <w:sz w:val="32"/>
          <w:szCs w:val="32"/>
        </w:rPr>
        <w:t>现阶段</w:t>
      </w:r>
      <w:r w:rsidR="00983799">
        <w:rPr>
          <w:rStyle w:val="NormalCharacter"/>
          <w:rFonts w:ascii="华文仿宋" w:eastAsia="华文仿宋" w:hAnsi="华文仿宋"/>
          <w:color w:val="000000"/>
          <w:kern w:val="0"/>
          <w:sz w:val="32"/>
          <w:szCs w:val="32"/>
        </w:rPr>
        <w:t>规划</w:t>
      </w:r>
      <w:r>
        <w:rPr>
          <w:rStyle w:val="NormalCharacter"/>
          <w:rFonts w:ascii="华文仿宋" w:eastAsia="华文仿宋" w:hAnsi="华文仿宋"/>
          <w:color w:val="000000"/>
          <w:kern w:val="0"/>
          <w:sz w:val="32"/>
          <w:szCs w:val="32"/>
        </w:rPr>
        <w:t>功能定位（放在全县县城50平方公里高度去</w:t>
      </w:r>
      <w:r w:rsidR="00983799">
        <w:rPr>
          <w:rStyle w:val="NormalCharacter"/>
          <w:rFonts w:ascii="华文仿宋" w:eastAsia="华文仿宋" w:hAnsi="华文仿宋" w:hint="eastAsia"/>
          <w:color w:val="000000"/>
          <w:kern w:val="0"/>
          <w:sz w:val="32"/>
          <w:szCs w:val="32"/>
        </w:rPr>
        <w:t>思考</w:t>
      </w:r>
      <w:r>
        <w:rPr>
          <w:rStyle w:val="NormalCharacter"/>
          <w:rFonts w:ascii="华文仿宋" w:eastAsia="华文仿宋" w:hAnsi="华文仿宋"/>
          <w:color w:val="000000"/>
          <w:kern w:val="0"/>
          <w:sz w:val="32"/>
          <w:szCs w:val="32"/>
        </w:rPr>
        <w:t>其功能，梳理我县建成区</w:t>
      </w:r>
      <w:r w:rsidR="00983799">
        <w:rPr>
          <w:rStyle w:val="NormalCharacter"/>
          <w:rFonts w:ascii="华文仿宋" w:eastAsia="华文仿宋" w:hAnsi="华文仿宋" w:hint="eastAsia"/>
          <w:color w:val="000000"/>
          <w:kern w:val="0"/>
          <w:sz w:val="32"/>
          <w:szCs w:val="32"/>
        </w:rPr>
        <w:t>现有</w:t>
      </w:r>
      <w:r>
        <w:rPr>
          <w:rStyle w:val="NormalCharacter"/>
          <w:rFonts w:ascii="华文仿宋" w:eastAsia="华文仿宋" w:hAnsi="华文仿宋"/>
          <w:color w:val="000000"/>
          <w:kern w:val="0"/>
          <w:sz w:val="32"/>
          <w:szCs w:val="32"/>
        </w:rPr>
        <w:t>的城市功能，并进行归纳分类。围绕建成区缺项的功能等方面进行布局和设计）和概念性设计方案。</w:t>
      </w:r>
    </w:p>
    <w:p w:rsidR="00737B93" w:rsidRDefault="00A400CB">
      <w:pPr>
        <w:shd w:val="clear" w:color="auto" w:fill="FFFFFF"/>
        <w:spacing w:line="578" w:lineRule="exact"/>
        <w:ind w:firstLineChars="200" w:firstLine="640"/>
        <w:jc w:val="left"/>
        <w:rPr>
          <w:rStyle w:val="a5"/>
          <w:rFonts w:ascii="黑体" w:eastAsia="黑体" w:hAnsi="黑体"/>
          <w:b w:val="0"/>
          <w:bCs w:val="0"/>
          <w:sz w:val="32"/>
          <w:szCs w:val="32"/>
        </w:rPr>
      </w:pPr>
      <w:r>
        <w:rPr>
          <w:rStyle w:val="a5"/>
          <w:rFonts w:ascii="黑体" w:eastAsia="黑体" w:hAnsi="黑体"/>
          <w:b w:val="0"/>
          <w:bCs w:val="0"/>
          <w:sz w:val="32"/>
          <w:szCs w:val="32"/>
        </w:rPr>
        <w:t>三、方案征集文件发布</w:t>
      </w:r>
    </w:p>
    <w:p w:rsidR="00737B93" w:rsidRDefault="00A400CB">
      <w:pPr>
        <w:shd w:val="clear" w:color="auto" w:fill="FFFFFF"/>
        <w:spacing w:line="578" w:lineRule="exact"/>
        <w:ind w:firstLine="600"/>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本次方案征集在云阳县人民政府门户网站（www.yunyang.gov.cn）上发布。</w:t>
      </w:r>
    </w:p>
    <w:p w:rsidR="00737B93" w:rsidRDefault="00A400CB">
      <w:pPr>
        <w:shd w:val="clear" w:color="auto" w:fill="FFFFFF"/>
        <w:spacing w:line="578" w:lineRule="exact"/>
        <w:ind w:firstLineChars="200" w:firstLine="640"/>
        <w:jc w:val="left"/>
        <w:rPr>
          <w:rStyle w:val="a5"/>
          <w:rFonts w:ascii="黑体" w:eastAsia="黑体" w:hAnsi="黑体"/>
          <w:b w:val="0"/>
          <w:bCs w:val="0"/>
          <w:sz w:val="32"/>
          <w:szCs w:val="32"/>
        </w:rPr>
      </w:pPr>
      <w:r>
        <w:rPr>
          <w:rStyle w:val="a5"/>
          <w:rFonts w:ascii="黑体" w:eastAsia="黑体" w:hAnsi="黑体"/>
          <w:b w:val="0"/>
          <w:bCs w:val="0"/>
          <w:sz w:val="32"/>
          <w:szCs w:val="32"/>
        </w:rPr>
        <w:t>四、方案征集程序</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rPr>
        <w:t xml:space="preserve"> </w:t>
      </w:r>
      <w:r>
        <w:rPr>
          <w:rStyle w:val="NormalCharacter"/>
          <w:rFonts w:ascii="华文仿宋" w:eastAsia="华文仿宋" w:hAnsi="华文仿宋"/>
          <w:kern w:val="0"/>
          <w:sz w:val="32"/>
          <w:szCs w:val="32"/>
        </w:rPr>
        <w:t>方案征集程序分为两个阶段:</w:t>
      </w:r>
    </w:p>
    <w:p w:rsidR="00737B93" w:rsidRDefault="00A400CB">
      <w:pPr>
        <w:shd w:val="clear" w:color="auto" w:fill="FFFFFF"/>
        <w:spacing w:line="578" w:lineRule="exact"/>
        <w:ind w:firstLineChars="200" w:firstLine="64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（一）第一阶段为报名阶段。</w:t>
      </w:r>
    </w:p>
    <w:p w:rsidR="00737B93" w:rsidRDefault="00A400CB">
      <w:pPr>
        <w:shd w:val="clear" w:color="auto" w:fill="FFFFFF"/>
        <w:spacing w:line="578" w:lineRule="exact"/>
        <w:ind w:firstLineChars="200" w:firstLine="64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lastRenderedPageBreak/>
        <w:t>1.报名条件：具有独立法人资格；具有有效的工商营业执照；具有建设行政主管部门颁发的城市规划乙级</w:t>
      </w:r>
      <w:r w:rsidR="00983799">
        <w:rPr>
          <w:rStyle w:val="NormalCharacter"/>
          <w:rFonts w:ascii="华文仿宋" w:eastAsia="华文仿宋" w:hAnsi="华文仿宋"/>
          <w:kern w:val="0"/>
          <w:sz w:val="32"/>
          <w:szCs w:val="32"/>
        </w:rPr>
        <w:t>以上单位或建筑设计甲级</w:t>
      </w:r>
      <w:r>
        <w:rPr>
          <w:rStyle w:val="NormalCharacter"/>
          <w:rFonts w:ascii="华文仿宋" w:eastAsia="华文仿宋" w:hAnsi="华文仿宋"/>
          <w:kern w:val="0"/>
          <w:sz w:val="32"/>
          <w:szCs w:val="32"/>
        </w:rPr>
        <w:t xml:space="preserve">单位。 </w:t>
      </w:r>
    </w:p>
    <w:p w:rsidR="00737B93" w:rsidRDefault="00A400CB">
      <w:pPr>
        <w:shd w:val="clear" w:color="auto" w:fill="FFFFFF"/>
        <w:spacing w:line="578" w:lineRule="exact"/>
        <w:ind w:firstLineChars="200" w:firstLine="64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2.报名材料：设计资质证书及营业执照的复印件；设计单位简介；相关业绩介绍；报名表（加盖公章）。</w:t>
      </w:r>
    </w:p>
    <w:p w:rsidR="00737B93" w:rsidRDefault="00A400CB">
      <w:pPr>
        <w:shd w:val="clear" w:color="auto" w:fill="FFFFFF"/>
        <w:spacing w:line="578" w:lineRule="exact"/>
        <w:ind w:firstLineChars="200" w:firstLine="64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3.报送方式：有意向参与单位于2020年6月1</w:t>
      </w:r>
      <w:r w:rsidR="00197D7D">
        <w:rPr>
          <w:rStyle w:val="NormalCharacter"/>
          <w:rFonts w:ascii="华文仿宋" w:eastAsia="华文仿宋" w:hAnsi="华文仿宋" w:hint="eastAsia"/>
          <w:kern w:val="0"/>
          <w:sz w:val="32"/>
          <w:szCs w:val="32"/>
        </w:rPr>
        <w:t>5</w:t>
      </w:r>
      <w:r>
        <w:rPr>
          <w:rStyle w:val="NormalCharacter"/>
          <w:rFonts w:ascii="华文仿宋" w:eastAsia="华文仿宋" w:hAnsi="华文仿宋"/>
          <w:kern w:val="0"/>
          <w:sz w:val="32"/>
          <w:szCs w:val="32"/>
        </w:rPr>
        <w:t>日前将《报名表》通过邮寄、邮箱或派专人直接送达。</w:t>
      </w:r>
    </w:p>
    <w:p w:rsidR="00737B93" w:rsidRDefault="00A400CB">
      <w:pPr>
        <w:shd w:val="clear" w:color="auto" w:fill="FFFFFF"/>
        <w:spacing w:line="578" w:lineRule="exact"/>
        <w:ind w:firstLineChars="200" w:firstLine="64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（二）第二阶段为方案设计阶段。</w:t>
      </w:r>
    </w:p>
    <w:p w:rsidR="00737B93" w:rsidRDefault="00A400CB">
      <w:pPr>
        <w:shd w:val="clear" w:color="auto" w:fill="FFFFFF"/>
        <w:spacing w:line="578" w:lineRule="exact"/>
        <w:ind w:firstLineChars="200" w:firstLine="64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1.设计周期： 2020年6月</w:t>
      </w:r>
      <w:r w:rsidR="00AF744E">
        <w:rPr>
          <w:rStyle w:val="NormalCharacter"/>
          <w:rFonts w:ascii="华文仿宋" w:eastAsia="华文仿宋" w:hAnsi="华文仿宋" w:hint="eastAsia"/>
          <w:kern w:val="0"/>
          <w:sz w:val="32"/>
          <w:szCs w:val="32"/>
        </w:rPr>
        <w:t>5</w:t>
      </w:r>
      <w:r>
        <w:rPr>
          <w:rStyle w:val="NormalCharacter"/>
          <w:rFonts w:ascii="华文仿宋" w:eastAsia="华文仿宋" w:hAnsi="华文仿宋"/>
          <w:kern w:val="0"/>
          <w:sz w:val="32"/>
          <w:szCs w:val="32"/>
        </w:rPr>
        <w:t>日至2020年6月</w:t>
      </w:r>
      <w:r w:rsidR="00197D7D">
        <w:rPr>
          <w:rStyle w:val="NormalCharacter"/>
          <w:rFonts w:ascii="华文仿宋" w:eastAsia="华文仿宋" w:hAnsi="华文仿宋" w:hint="eastAsia"/>
          <w:kern w:val="0"/>
          <w:sz w:val="32"/>
          <w:szCs w:val="32"/>
        </w:rPr>
        <w:t>30</w:t>
      </w:r>
      <w:r>
        <w:rPr>
          <w:rStyle w:val="NormalCharacter"/>
          <w:rFonts w:ascii="华文仿宋" w:eastAsia="华文仿宋" w:hAnsi="华文仿宋"/>
          <w:kern w:val="0"/>
          <w:sz w:val="32"/>
          <w:szCs w:val="32"/>
        </w:rPr>
        <w:t>日。本次自行组织踏勘现场。</w:t>
      </w:r>
    </w:p>
    <w:p w:rsidR="00737B93" w:rsidRDefault="00A400CB">
      <w:pPr>
        <w:shd w:val="clear" w:color="auto" w:fill="FFFFFF"/>
        <w:spacing w:line="578" w:lineRule="exact"/>
        <w:ind w:firstLine="60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kern w:val="0"/>
          <w:sz w:val="32"/>
          <w:szCs w:val="32"/>
        </w:rPr>
        <w:t>2.总体要求</w:t>
      </w:r>
      <w:r>
        <w:rPr>
          <w:rStyle w:val="NormalCharacter"/>
          <w:rFonts w:ascii="华文仿宋" w:eastAsia="华文仿宋" w:hAnsi="华文仿宋"/>
          <w:color w:val="000000"/>
          <w:kern w:val="0"/>
          <w:sz w:val="32"/>
          <w:szCs w:val="32"/>
        </w:rPr>
        <w:t>：文本应准确完整地阐述本地块功能定位分析，概念性方案设计构思及意图，需涵盖设计要求的所有研究</w:t>
      </w:r>
      <w:r w:rsidR="00983799">
        <w:rPr>
          <w:rStyle w:val="NormalCharacter"/>
          <w:rFonts w:ascii="华文仿宋" w:eastAsia="华文仿宋" w:hAnsi="华文仿宋"/>
          <w:color w:val="000000"/>
          <w:kern w:val="0"/>
          <w:sz w:val="32"/>
          <w:szCs w:val="32"/>
        </w:rPr>
        <w:t>成果</w:t>
      </w:r>
      <w:r>
        <w:rPr>
          <w:rStyle w:val="NormalCharacter"/>
          <w:rFonts w:ascii="华文仿宋" w:eastAsia="华文仿宋" w:hAnsi="华文仿宋"/>
          <w:color w:val="000000"/>
          <w:kern w:val="0"/>
          <w:sz w:val="32"/>
          <w:szCs w:val="32"/>
        </w:rPr>
        <w:t>和设计说明，并提供相关经济技术指标。</w:t>
      </w:r>
    </w:p>
    <w:p w:rsidR="00737B93" w:rsidRDefault="00A400CB">
      <w:pPr>
        <w:spacing w:line="600" w:lineRule="exact"/>
        <w:ind w:firstLineChars="200" w:firstLine="64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3.图形文件：现状分析图；方案设计总平面图；</w:t>
      </w:r>
      <w:r w:rsidR="00983799">
        <w:rPr>
          <w:rStyle w:val="NormalCharacter"/>
          <w:rFonts w:ascii="华文仿宋" w:eastAsia="华文仿宋" w:hAnsi="华文仿宋"/>
          <w:color w:val="000000"/>
          <w:kern w:val="0"/>
          <w:sz w:val="32"/>
          <w:szCs w:val="32"/>
        </w:rPr>
        <w:t>鸟瞰图</w:t>
      </w:r>
      <w:r w:rsidR="00983799">
        <w:rPr>
          <w:rStyle w:val="NormalCharacter"/>
          <w:rFonts w:ascii="华文仿宋" w:eastAsia="华文仿宋" w:hAnsi="华文仿宋" w:hint="eastAsia"/>
          <w:color w:val="000000"/>
          <w:kern w:val="0"/>
          <w:sz w:val="32"/>
          <w:szCs w:val="32"/>
        </w:rPr>
        <w:t>；</w:t>
      </w:r>
      <w:r>
        <w:rPr>
          <w:rStyle w:val="NormalCharacter"/>
          <w:rFonts w:ascii="华文仿宋" w:eastAsia="华文仿宋" w:hAnsi="华文仿宋"/>
          <w:color w:val="000000"/>
          <w:kern w:val="0"/>
          <w:sz w:val="32"/>
          <w:szCs w:val="32"/>
        </w:rPr>
        <w:t>功能分析图；主要景观效果表现图；主要设施分布图；形体概念设计及分析；其他能反映设计构思的分析图，由设计单位自行确定。</w:t>
      </w:r>
    </w:p>
    <w:p w:rsidR="00737B93" w:rsidRDefault="00A400CB">
      <w:pPr>
        <w:spacing w:line="600" w:lineRule="exact"/>
        <w:ind w:firstLine="64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4.电子文件：汇报PPT，含以上成果的电子光盘3套。</w:t>
      </w:r>
    </w:p>
    <w:p w:rsidR="00737B93" w:rsidRDefault="00A400CB">
      <w:pPr>
        <w:spacing w:line="600" w:lineRule="exact"/>
        <w:ind w:firstLineChars="200" w:firstLine="64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5.展示图：效果图展板1套，其中1张包含本次设计的主要内容，以方便独立展示。图纸内容比例与编排由设计单位自定。图纸上必须标注比例尺，所有展示图纸必须裱贴在轻质板上，并按图纸展示的顺序用阿拉伯数字在图板的左上角排序编号。</w:t>
      </w:r>
    </w:p>
    <w:p w:rsidR="00737B93" w:rsidRDefault="00A400CB">
      <w:pPr>
        <w:spacing w:line="600" w:lineRule="exact"/>
        <w:ind w:firstLine="640"/>
        <w:jc w:val="left"/>
        <w:rPr>
          <w:rStyle w:val="NormalCharacter"/>
          <w:rFonts w:ascii="华文仿宋" w:eastAsia="华文仿宋" w:hAnsi="华文仿宋"/>
          <w:kern w:val="0"/>
          <w:sz w:val="32"/>
          <w:szCs w:val="32"/>
        </w:rPr>
      </w:pPr>
      <w:r>
        <w:rPr>
          <w:rStyle w:val="NormalCharacter"/>
          <w:rFonts w:ascii="华文仿宋" w:eastAsia="华文仿宋" w:hAnsi="华文仿宋"/>
          <w:color w:val="000000"/>
          <w:kern w:val="0"/>
          <w:sz w:val="32"/>
          <w:szCs w:val="32"/>
        </w:rPr>
        <w:lastRenderedPageBreak/>
        <w:t>6.纸质版提交方式：纸质文件单独装订成册（A3一式贰拾份），软皮封面。</w:t>
      </w:r>
      <w:r>
        <w:rPr>
          <w:rStyle w:val="NormalCharacter"/>
          <w:rFonts w:ascii="华文仿宋" w:eastAsia="华文仿宋" w:hAnsi="华文仿宋"/>
          <w:kern w:val="0"/>
          <w:sz w:val="32"/>
          <w:szCs w:val="32"/>
        </w:rPr>
        <w:t>评审前一天送达。</w:t>
      </w:r>
    </w:p>
    <w:p w:rsidR="00737B93" w:rsidRDefault="00A400CB">
      <w:pPr>
        <w:shd w:val="clear" w:color="auto" w:fill="FFFFFF"/>
        <w:spacing w:line="578" w:lineRule="exact"/>
        <w:ind w:firstLine="600"/>
        <w:jc w:val="left"/>
        <w:rPr>
          <w:rStyle w:val="a5"/>
          <w:rFonts w:ascii="黑体" w:eastAsia="黑体" w:hAnsi="黑体"/>
          <w:b w:val="0"/>
          <w:bCs w:val="0"/>
          <w:sz w:val="32"/>
          <w:szCs w:val="32"/>
        </w:rPr>
      </w:pPr>
      <w:r>
        <w:rPr>
          <w:rStyle w:val="a5"/>
          <w:rFonts w:ascii="黑体" w:eastAsia="黑体" w:hAnsi="黑体"/>
          <w:b w:val="0"/>
          <w:bCs w:val="0"/>
          <w:sz w:val="32"/>
          <w:szCs w:val="32"/>
        </w:rPr>
        <w:t>五、评选时间、办法和程序</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1.评审时间。</w:t>
      </w:r>
      <w:r>
        <w:rPr>
          <w:rStyle w:val="NormalCharacter"/>
          <w:rFonts w:ascii="华文仿宋" w:eastAsia="华文仿宋" w:hAnsi="华文仿宋" w:hint="eastAsia"/>
          <w:kern w:val="0"/>
          <w:sz w:val="32"/>
          <w:szCs w:val="32"/>
        </w:rPr>
        <w:t>方案</w:t>
      </w:r>
      <w:r>
        <w:rPr>
          <w:rStyle w:val="NormalCharacter"/>
          <w:rFonts w:ascii="华文仿宋" w:eastAsia="华文仿宋" w:hAnsi="华文仿宋"/>
          <w:kern w:val="0"/>
          <w:sz w:val="32"/>
          <w:szCs w:val="32"/>
        </w:rPr>
        <w:t>征集单位将及时组织评审，具体以云阳县人和投资开发有限公司电话通知为准。</w:t>
      </w:r>
    </w:p>
    <w:p w:rsidR="00737B93" w:rsidRDefault="00A400CB">
      <w:pPr>
        <w:spacing w:line="600" w:lineRule="exact"/>
        <w:ind w:firstLine="64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2.评选办法。本次征集方案评选采用专家评审和行政评审相结合的方式进行。</w:t>
      </w:r>
    </w:p>
    <w:p w:rsidR="00737B93" w:rsidRDefault="00A400CB" w:rsidP="00520E4C">
      <w:pPr>
        <w:spacing w:line="360" w:lineRule="auto"/>
        <w:ind w:firstLineChars="228" w:firstLine="730"/>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本次方案征集专家评选组由征集单位聘请城市规划、建筑及园林景观等专家组成，行政评审组由县领导及相关部门负责人组成。</w:t>
      </w:r>
    </w:p>
    <w:p w:rsidR="00737B93" w:rsidRDefault="00A400CB" w:rsidP="00520E4C">
      <w:pPr>
        <w:spacing w:line="360" w:lineRule="auto"/>
        <w:ind w:firstLineChars="228" w:firstLine="730"/>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专家评选组和行政评审组对所征集的方案进行评选，并分别</w:t>
      </w:r>
      <w:proofErr w:type="gramStart"/>
      <w:r>
        <w:rPr>
          <w:rStyle w:val="NormalCharacter"/>
          <w:rFonts w:ascii="华文仿宋" w:eastAsia="华文仿宋" w:hAnsi="华文仿宋"/>
          <w:color w:val="000000"/>
          <w:kern w:val="0"/>
          <w:sz w:val="32"/>
          <w:szCs w:val="32"/>
        </w:rPr>
        <w:t>写出评选报告</w:t>
      </w:r>
      <w:proofErr w:type="gramEnd"/>
      <w:r>
        <w:rPr>
          <w:rStyle w:val="NormalCharacter"/>
          <w:rFonts w:ascii="华文仿宋" w:eastAsia="华文仿宋" w:hAnsi="华文仿宋"/>
          <w:color w:val="000000"/>
          <w:kern w:val="0"/>
          <w:sz w:val="32"/>
          <w:szCs w:val="32"/>
        </w:rPr>
        <w:t>，经评委签字后提交主办单位。</w:t>
      </w:r>
    </w:p>
    <w:p w:rsidR="00737B93" w:rsidRDefault="00A400CB">
      <w:pPr>
        <w:shd w:val="clear" w:color="auto" w:fill="FFFFFF"/>
        <w:spacing w:line="578" w:lineRule="exact"/>
        <w:ind w:firstLine="60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根据专家评选组、行政评审组评审意见，最终确定设计单位方案名次并形成书面报告。</w:t>
      </w:r>
    </w:p>
    <w:p w:rsidR="00737B93" w:rsidRDefault="00A400CB">
      <w:pPr>
        <w:shd w:val="clear" w:color="auto" w:fill="FFFFFF"/>
        <w:spacing w:line="578" w:lineRule="exact"/>
        <w:ind w:firstLine="600"/>
        <w:jc w:val="left"/>
        <w:rPr>
          <w:rStyle w:val="a5"/>
          <w:rFonts w:ascii="黑体" w:eastAsia="黑体" w:hAnsi="黑体"/>
          <w:b w:val="0"/>
          <w:bCs w:val="0"/>
          <w:sz w:val="32"/>
          <w:szCs w:val="32"/>
        </w:rPr>
      </w:pPr>
      <w:r>
        <w:rPr>
          <w:rStyle w:val="a5"/>
          <w:rFonts w:ascii="黑体" w:eastAsia="黑体" w:hAnsi="黑体"/>
          <w:b w:val="0"/>
          <w:bCs w:val="0"/>
          <w:sz w:val="32"/>
          <w:szCs w:val="32"/>
        </w:rPr>
        <w:t>六、奖励</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1.对参评设计单位按得分高低评出一等奖1名，二等奖1名，三等奖1名。分别给予奖金人民币</w:t>
      </w:r>
      <w:r w:rsidR="00983799">
        <w:rPr>
          <w:rStyle w:val="NormalCharacter"/>
          <w:rFonts w:ascii="华文仿宋" w:eastAsia="华文仿宋" w:hAnsi="华文仿宋" w:hint="eastAsia"/>
          <w:kern w:val="0"/>
          <w:sz w:val="32"/>
          <w:szCs w:val="32"/>
        </w:rPr>
        <w:t>20</w:t>
      </w:r>
      <w:r>
        <w:rPr>
          <w:rStyle w:val="NormalCharacter"/>
          <w:rFonts w:ascii="华文仿宋" w:eastAsia="华文仿宋" w:hAnsi="华文仿宋"/>
          <w:kern w:val="0"/>
          <w:sz w:val="32"/>
          <w:szCs w:val="32"/>
        </w:rPr>
        <w:t>万元、10万元、5万元。没有获得等级奖的，不给予任何经济补助。</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2.方案征集单位在收到设计单位的正式发票后支付奖金，设计单位所获奖金的税金自理。</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3.奖金支付时间为收到正式发票后两周内。</w:t>
      </w:r>
    </w:p>
    <w:p w:rsidR="00737B93" w:rsidRDefault="00A400CB">
      <w:pPr>
        <w:shd w:val="clear" w:color="auto" w:fill="FFFFFF"/>
        <w:spacing w:line="578" w:lineRule="exact"/>
        <w:ind w:firstLine="600"/>
        <w:jc w:val="left"/>
        <w:rPr>
          <w:rStyle w:val="a5"/>
          <w:rFonts w:ascii="黑体" w:eastAsia="黑体" w:hAnsi="黑体" w:cs="黑体"/>
          <w:b w:val="0"/>
          <w:bCs w:val="0"/>
          <w:sz w:val="32"/>
          <w:szCs w:val="32"/>
        </w:rPr>
      </w:pPr>
      <w:r>
        <w:rPr>
          <w:rStyle w:val="a5"/>
          <w:rFonts w:ascii="黑体" w:eastAsia="黑体" w:hAnsi="黑体" w:cs="黑体"/>
          <w:b w:val="0"/>
          <w:bCs w:val="0"/>
          <w:sz w:val="32"/>
          <w:szCs w:val="32"/>
        </w:rPr>
        <w:t>七、附则</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lastRenderedPageBreak/>
        <w:t>1.本次方案征集活动设计方案的作品使用权</w:t>
      </w:r>
      <w:proofErr w:type="gramStart"/>
      <w:r>
        <w:rPr>
          <w:rStyle w:val="NormalCharacter"/>
          <w:rFonts w:ascii="华文仿宋" w:eastAsia="华文仿宋" w:hAnsi="华文仿宋"/>
          <w:kern w:val="0"/>
          <w:sz w:val="32"/>
          <w:szCs w:val="32"/>
        </w:rPr>
        <w:t>归方案</w:t>
      </w:r>
      <w:proofErr w:type="gramEnd"/>
      <w:r>
        <w:rPr>
          <w:rStyle w:val="NormalCharacter"/>
          <w:rFonts w:ascii="华文仿宋" w:eastAsia="华文仿宋" w:hAnsi="华文仿宋"/>
          <w:kern w:val="0"/>
          <w:sz w:val="32"/>
          <w:szCs w:val="32"/>
        </w:rPr>
        <w:t>征集单位所有。方案征集单位有权毫无保留地</w:t>
      </w:r>
      <w:proofErr w:type="gramStart"/>
      <w:r>
        <w:rPr>
          <w:rStyle w:val="NormalCharacter"/>
          <w:rFonts w:ascii="华文仿宋" w:eastAsia="华文仿宋" w:hAnsi="华文仿宋"/>
          <w:kern w:val="0"/>
          <w:sz w:val="32"/>
          <w:szCs w:val="32"/>
        </w:rPr>
        <w:t>自由利用</w:t>
      </w:r>
      <w:proofErr w:type="gramEnd"/>
      <w:r>
        <w:rPr>
          <w:rStyle w:val="NormalCharacter"/>
          <w:rFonts w:ascii="华文仿宋" w:eastAsia="华文仿宋" w:hAnsi="华文仿宋"/>
          <w:kern w:val="0"/>
          <w:sz w:val="32"/>
          <w:szCs w:val="32"/>
        </w:rPr>
        <w:t>设计单位提供的设计方案，在设计方案征集活动后可以通过传播媒介、专业杂志、书刊或其它形式介绍、展示或评介征集的设计方案。</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2.所有参加单位的设计方案在评审后不退回。</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3.本次设计方案征集活动的解释权归设计方案征集单位云阳县人和投资开发有限公司。</w:t>
      </w:r>
    </w:p>
    <w:p w:rsidR="00737B93" w:rsidRDefault="00A400CB">
      <w:pPr>
        <w:shd w:val="clear" w:color="auto" w:fill="FFFFFF"/>
        <w:spacing w:line="578" w:lineRule="exact"/>
        <w:ind w:firstLineChars="200" w:firstLine="640"/>
        <w:jc w:val="left"/>
        <w:rPr>
          <w:rStyle w:val="a5"/>
          <w:rFonts w:ascii="黑体" w:eastAsia="黑体" w:hAnsi="黑体"/>
          <w:b w:val="0"/>
          <w:bCs w:val="0"/>
          <w:sz w:val="32"/>
          <w:szCs w:val="32"/>
        </w:rPr>
      </w:pPr>
      <w:r>
        <w:rPr>
          <w:rStyle w:val="a5"/>
          <w:rFonts w:ascii="黑体" w:eastAsia="黑体" w:hAnsi="黑体"/>
          <w:b w:val="0"/>
          <w:bCs w:val="0"/>
          <w:sz w:val="32"/>
          <w:szCs w:val="32"/>
        </w:rPr>
        <w:t>八、联系人及联系方式</w:t>
      </w:r>
    </w:p>
    <w:p w:rsidR="00737B93" w:rsidRDefault="00A400CB">
      <w:pPr>
        <w:shd w:val="clear" w:color="auto" w:fill="FFFFFF"/>
        <w:spacing w:line="578" w:lineRule="exact"/>
        <w:ind w:firstLine="60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联系人：向斌</w:t>
      </w:r>
    </w:p>
    <w:p w:rsidR="00737B93" w:rsidRDefault="00A400CB">
      <w:pPr>
        <w:shd w:val="clear" w:color="auto" w:fill="FFFFFF"/>
        <w:spacing w:line="578" w:lineRule="exact"/>
        <w:ind w:firstLine="600"/>
        <w:jc w:val="left"/>
        <w:rPr>
          <w:rStyle w:val="NormalCharacter"/>
          <w:rFonts w:ascii="华文仿宋" w:eastAsia="华文仿宋" w:hAnsi="华文仿宋"/>
          <w:color w:val="000000"/>
          <w:kern w:val="0"/>
          <w:sz w:val="32"/>
          <w:szCs w:val="32"/>
        </w:rPr>
      </w:pPr>
      <w:proofErr w:type="gramStart"/>
      <w:r>
        <w:rPr>
          <w:rStyle w:val="NormalCharacter"/>
          <w:rFonts w:ascii="华文仿宋" w:eastAsia="华文仿宋" w:hAnsi="华文仿宋"/>
          <w:color w:val="000000"/>
          <w:kern w:val="0"/>
          <w:sz w:val="32"/>
          <w:szCs w:val="32"/>
        </w:rPr>
        <w:t>邮</w:t>
      </w:r>
      <w:proofErr w:type="gramEnd"/>
      <w:r>
        <w:rPr>
          <w:rStyle w:val="NormalCharacter"/>
          <w:rFonts w:ascii="华文仿宋" w:eastAsia="华文仿宋" w:hAnsi="华文仿宋"/>
          <w:color w:val="000000"/>
          <w:kern w:val="0"/>
          <w:sz w:val="32"/>
          <w:szCs w:val="32"/>
        </w:rPr>
        <w:t xml:space="preserve">  箱：1054873147@qq.com</w:t>
      </w:r>
    </w:p>
    <w:p w:rsidR="00737B93" w:rsidRDefault="00A400CB">
      <w:pPr>
        <w:shd w:val="clear" w:color="auto" w:fill="FFFFFF"/>
        <w:spacing w:line="578" w:lineRule="exact"/>
        <w:ind w:firstLine="60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电  话：13251166111</w:t>
      </w:r>
    </w:p>
    <w:p w:rsidR="00737B93" w:rsidRDefault="00737B93">
      <w:pPr>
        <w:shd w:val="clear" w:color="auto" w:fill="FFFFFF"/>
        <w:spacing w:line="578" w:lineRule="exact"/>
        <w:ind w:firstLine="600"/>
        <w:jc w:val="left"/>
        <w:rPr>
          <w:rStyle w:val="NormalCharacter"/>
          <w:rFonts w:ascii="华文仿宋" w:eastAsia="华文仿宋" w:hAnsi="华文仿宋"/>
          <w:color w:val="000000"/>
          <w:kern w:val="0"/>
          <w:sz w:val="32"/>
          <w:szCs w:val="32"/>
        </w:rPr>
      </w:pP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附1：《报名表》</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附2：云阳概况</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附3：地块概述和地形图及规划图</w:t>
      </w:r>
      <w:bookmarkStart w:id="0" w:name="_GoBack"/>
      <w:bookmarkEnd w:id="0"/>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 xml:space="preserve">                 </w:t>
      </w:r>
    </w:p>
    <w:p w:rsidR="00737B93" w:rsidRDefault="00737B93">
      <w:pPr>
        <w:shd w:val="clear" w:color="auto" w:fill="FFFFFF"/>
        <w:spacing w:line="578" w:lineRule="exact"/>
        <w:ind w:firstLine="600"/>
        <w:jc w:val="left"/>
        <w:rPr>
          <w:rStyle w:val="NormalCharacter"/>
          <w:rFonts w:ascii="华文仿宋" w:eastAsia="华文仿宋" w:hAnsi="华文仿宋"/>
          <w:kern w:val="0"/>
          <w:sz w:val="32"/>
          <w:szCs w:val="32"/>
        </w:rPr>
      </w:pPr>
    </w:p>
    <w:p w:rsidR="00737B93" w:rsidRDefault="00A400CB" w:rsidP="00520E4C">
      <w:pPr>
        <w:shd w:val="clear" w:color="auto" w:fill="FFFFFF"/>
        <w:spacing w:line="578" w:lineRule="exact"/>
        <w:ind w:firstLineChars="1084" w:firstLine="3469"/>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 xml:space="preserve">   云阳县人和投资开发有限公司</w:t>
      </w:r>
    </w:p>
    <w:p w:rsidR="00737B93" w:rsidRDefault="00A400CB">
      <w:pPr>
        <w:shd w:val="clear" w:color="auto" w:fill="FFFFFF"/>
        <w:spacing w:line="578" w:lineRule="exact"/>
        <w:ind w:firstLine="600"/>
        <w:jc w:val="left"/>
        <w:rPr>
          <w:rStyle w:val="NormalCharacter"/>
          <w:rFonts w:ascii="华文仿宋" w:eastAsia="华文仿宋" w:hAnsi="华文仿宋"/>
          <w:kern w:val="0"/>
          <w:sz w:val="32"/>
          <w:szCs w:val="32"/>
        </w:rPr>
      </w:pPr>
      <w:r>
        <w:rPr>
          <w:rStyle w:val="NormalCharacter"/>
          <w:rFonts w:ascii="华文仿宋" w:eastAsia="华文仿宋" w:hAnsi="华文仿宋"/>
          <w:kern w:val="0"/>
          <w:sz w:val="32"/>
          <w:szCs w:val="32"/>
        </w:rPr>
        <w:t xml:space="preserve">                             2020年6月</w:t>
      </w:r>
      <w:r>
        <w:rPr>
          <w:rStyle w:val="NormalCharacter"/>
          <w:rFonts w:ascii="华文仿宋" w:eastAsia="华文仿宋" w:hAnsi="华文仿宋" w:hint="eastAsia"/>
          <w:kern w:val="0"/>
          <w:sz w:val="32"/>
          <w:szCs w:val="32"/>
        </w:rPr>
        <w:t>4</w:t>
      </w:r>
      <w:r>
        <w:rPr>
          <w:rStyle w:val="NormalCharacter"/>
          <w:rFonts w:ascii="华文仿宋" w:eastAsia="华文仿宋" w:hAnsi="华文仿宋"/>
          <w:kern w:val="0"/>
          <w:sz w:val="32"/>
          <w:szCs w:val="32"/>
        </w:rPr>
        <w:t>日</w:t>
      </w:r>
    </w:p>
    <w:p w:rsidR="00737B93" w:rsidRDefault="00737B93">
      <w:pPr>
        <w:shd w:val="clear" w:color="auto" w:fill="FFFFFF"/>
        <w:spacing w:line="578" w:lineRule="exact"/>
        <w:ind w:firstLine="600"/>
        <w:jc w:val="left"/>
        <w:rPr>
          <w:rStyle w:val="NormalCharacter"/>
          <w:rFonts w:ascii="华文仿宋" w:eastAsia="华文仿宋" w:hAnsi="华文仿宋"/>
          <w:kern w:val="0"/>
          <w:sz w:val="32"/>
          <w:szCs w:val="32"/>
        </w:rPr>
      </w:pPr>
    </w:p>
    <w:p w:rsidR="00737B93" w:rsidRDefault="00737B93">
      <w:pPr>
        <w:shd w:val="clear" w:color="auto" w:fill="FFFFFF"/>
        <w:spacing w:line="578" w:lineRule="exact"/>
        <w:ind w:firstLineChars="200" w:firstLine="640"/>
        <w:jc w:val="left"/>
        <w:rPr>
          <w:rStyle w:val="a5"/>
          <w:rFonts w:ascii="黑体" w:eastAsia="黑体" w:hAnsi="黑体"/>
          <w:b w:val="0"/>
          <w:bCs w:val="0"/>
          <w:sz w:val="32"/>
          <w:szCs w:val="32"/>
        </w:rPr>
      </w:pPr>
    </w:p>
    <w:p w:rsidR="00737B93" w:rsidRDefault="00737B93">
      <w:pPr>
        <w:shd w:val="clear" w:color="auto" w:fill="FFFFFF"/>
        <w:spacing w:line="578" w:lineRule="exact"/>
        <w:ind w:firstLineChars="200" w:firstLine="640"/>
        <w:jc w:val="left"/>
        <w:rPr>
          <w:rStyle w:val="a5"/>
          <w:rFonts w:ascii="黑体" w:eastAsia="黑体" w:hAnsi="黑体"/>
          <w:b w:val="0"/>
          <w:bCs w:val="0"/>
          <w:sz w:val="32"/>
          <w:szCs w:val="32"/>
        </w:rPr>
      </w:pPr>
    </w:p>
    <w:p w:rsidR="00737B93" w:rsidRDefault="00737B93">
      <w:pPr>
        <w:shd w:val="clear" w:color="auto" w:fill="FFFFFF"/>
        <w:spacing w:line="578" w:lineRule="exact"/>
        <w:jc w:val="left"/>
        <w:rPr>
          <w:rStyle w:val="a5"/>
          <w:rFonts w:ascii="黑体" w:eastAsia="黑体" w:hAnsi="黑体"/>
          <w:b w:val="0"/>
          <w:bCs w:val="0"/>
          <w:sz w:val="32"/>
          <w:szCs w:val="32"/>
        </w:rPr>
      </w:pPr>
    </w:p>
    <w:p w:rsidR="00737B93" w:rsidRDefault="00A400CB">
      <w:pPr>
        <w:shd w:val="clear" w:color="auto" w:fill="FFFFFF"/>
        <w:spacing w:line="578" w:lineRule="exact"/>
        <w:ind w:firstLineChars="200" w:firstLine="640"/>
        <w:rPr>
          <w:rStyle w:val="NormalCharacter"/>
          <w:rFonts w:ascii="华文中宋" w:eastAsia="华文中宋" w:hAnsi="华文中宋" w:cs="华文中宋"/>
          <w:sz w:val="36"/>
          <w:szCs w:val="36"/>
        </w:rPr>
      </w:pPr>
      <w:r>
        <w:rPr>
          <w:rStyle w:val="a5"/>
          <w:rFonts w:ascii="华文楷体" w:eastAsia="华文楷体" w:hAnsi="华文楷体" w:cs="华文楷体" w:hint="eastAsia"/>
          <w:b w:val="0"/>
          <w:bCs w:val="0"/>
          <w:sz w:val="32"/>
          <w:szCs w:val="32"/>
        </w:rPr>
        <w:lastRenderedPageBreak/>
        <w:t xml:space="preserve">附1 </w:t>
      </w:r>
      <w:r>
        <w:rPr>
          <w:rStyle w:val="a5"/>
          <w:rFonts w:ascii="黑体" w:eastAsia="黑体" w:hAnsi="黑体"/>
          <w:b w:val="0"/>
          <w:bCs w:val="0"/>
          <w:sz w:val="32"/>
          <w:szCs w:val="32"/>
        </w:rPr>
        <w:t xml:space="preserve">              </w:t>
      </w:r>
      <w:r>
        <w:rPr>
          <w:rStyle w:val="a5"/>
          <w:rFonts w:ascii="黑体" w:eastAsia="黑体" w:hAnsi="黑体"/>
          <w:b w:val="0"/>
          <w:bCs w:val="0"/>
          <w:sz w:val="36"/>
          <w:szCs w:val="36"/>
        </w:rPr>
        <w:t xml:space="preserve"> </w:t>
      </w:r>
      <w:r>
        <w:rPr>
          <w:rStyle w:val="NormalCharacter"/>
          <w:rFonts w:ascii="华文中宋" w:eastAsia="华文中宋" w:hAnsi="华文中宋" w:cs="华文中宋" w:hint="eastAsia"/>
          <w:kern w:val="0"/>
          <w:sz w:val="36"/>
          <w:szCs w:val="36"/>
        </w:rPr>
        <w:t>报名表</w:t>
      </w:r>
    </w:p>
    <w:tbl>
      <w:tblPr>
        <w:tblpPr w:leftFromText="180" w:rightFromText="180" w:vertAnchor="page" w:tblpX="-421" w:tblpY="2221"/>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141"/>
        <w:gridCol w:w="3201"/>
        <w:gridCol w:w="1292"/>
        <w:gridCol w:w="2875"/>
      </w:tblGrid>
      <w:tr w:rsidR="00737B93">
        <w:trPr>
          <w:trHeight w:hRule="exact" w:val="1491"/>
        </w:trPr>
        <w:tc>
          <w:tcPr>
            <w:tcW w:w="2141"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Style w:val="NormalCharacter"/>
                <w:rFonts w:ascii="宋体" w:hAnsi="宋体"/>
                <w:kern w:val="0"/>
                <w:szCs w:val="21"/>
              </w:rPr>
            </w:pPr>
            <w:r>
              <w:rPr>
                <w:rStyle w:val="NormalCharacter"/>
                <w:rFonts w:ascii="宋体" w:hAnsi="宋体"/>
                <w:kern w:val="0"/>
                <w:szCs w:val="21"/>
              </w:rPr>
              <w:t>单位名称</w:t>
            </w:r>
          </w:p>
        </w:tc>
        <w:tc>
          <w:tcPr>
            <w:tcW w:w="7368" w:type="dxa"/>
            <w:gridSpan w:val="3"/>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Style w:val="NormalCharacter"/>
                <w:rFonts w:ascii="宋体" w:hAnsi="宋体"/>
                <w:kern w:val="0"/>
                <w:szCs w:val="21"/>
              </w:rPr>
            </w:pPr>
          </w:p>
        </w:tc>
      </w:tr>
      <w:tr w:rsidR="00737B93">
        <w:trPr>
          <w:trHeight w:hRule="exact" w:val="1379"/>
        </w:trPr>
        <w:tc>
          <w:tcPr>
            <w:tcW w:w="2141"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Style w:val="NormalCharacter"/>
                <w:rFonts w:ascii="宋体" w:hAnsi="宋体"/>
                <w:kern w:val="0"/>
                <w:szCs w:val="21"/>
              </w:rPr>
            </w:pPr>
            <w:r>
              <w:rPr>
                <w:rStyle w:val="NormalCharacter"/>
                <w:rFonts w:ascii="宋体" w:hAnsi="宋体" w:hint="eastAsia"/>
                <w:kern w:val="0"/>
                <w:szCs w:val="21"/>
              </w:rPr>
              <w:t>企业资质等级</w:t>
            </w:r>
          </w:p>
        </w:tc>
        <w:tc>
          <w:tcPr>
            <w:tcW w:w="7368" w:type="dxa"/>
            <w:gridSpan w:val="3"/>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Style w:val="NormalCharacter"/>
                <w:rFonts w:ascii="宋体" w:hAnsi="宋体"/>
                <w:kern w:val="0"/>
                <w:szCs w:val="21"/>
              </w:rPr>
            </w:pPr>
          </w:p>
        </w:tc>
      </w:tr>
      <w:tr w:rsidR="00737B93">
        <w:trPr>
          <w:trHeight w:hRule="exact" w:val="2266"/>
        </w:trPr>
        <w:tc>
          <w:tcPr>
            <w:tcW w:w="2141"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Style w:val="NormalCharacter"/>
                <w:rFonts w:ascii="宋体" w:hAnsi="宋体"/>
                <w:kern w:val="0"/>
                <w:szCs w:val="21"/>
              </w:rPr>
            </w:pPr>
            <w:r>
              <w:rPr>
                <w:rStyle w:val="NormalCharacter"/>
                <w:rFonts w:ascii="宋体" w:hAnsi="宋体" w:hint="eastAsia"/>
                <w:kern w:val="0"/>
                <w:szCs w:val="21"/>
              </w:rPr>
              <w:t>业务范围</w:t>
            </w:r>
          </w:p>
        </w:tc>
        <w:tc>
          <w:tcPr>
            <w:tcW w:w="7368" w:type="dxa"/>
            <w:gridSpan w:val="3"/>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Style w:val="NormalCharacter"/>
                <w:rFonts w:ascii="宋体" w:hAnsi="宋体"/>
                <w:kern w:val="0"/>
                <w:szCs w:val="21"/>
              </w:rPr>
            </w:pPr>
          </w:p>
        </w:tc>
      </w:tr>
      <w:tr w:rsidR="00737B93">
        <w:trPr>
          <w:trHeight w:hRule="exact" w:val="1454"/>
        </w:trPr>
        <w:tc>
          <w:tcPr>
            <w:tcW w:w="2141"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Style w:val="NormalCharacter"/>
                <w:rFonts w:ascii="宋体" w:hAnsi="宋体"/>
                <w:kern w:val="0"/>
                <w:szCs w:val="21"/>
              </w:rPr>
            </w:pPr>
            <w:r>
              <w:rPr>
                <w:rStyle w:val="NormalCharacter"/>
                <w:rFonts w:ascii="宋体" w:hAnsi="宋体"/>
                <w:kern w:val="0"/>
                <w:szCs w:val="21"/>
              </w:rPr>
              <w:t>法定代表人</w:t>
            </w:r>
          </w:p>
        </w:tc>
        <w:tc>
          <w:tcPr>
            <w:tcW w:w="3201" w:type="dxa"/>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Style w:val="NormalCharacter"/>
                <w:rFonts w:ascii="宋体" w:hAnsi="宋体"/>
                <w:kern w:val="0"/>
                <w:szCs w:val="21"/>
              </w:rPr>
            </w:pPr>
          </w:p>
        </w:tc>
        <w:tc>
          <w:tcPr>
            <w:tcW w:w="1292"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Style w:val="NormalCharacter"/>
                <w:rFonts w:ascii="宋体" w:hAnsi="宋体"/>
                <w:kern w:val="0"/>
                <w:szCs w:val="21"/>
              </w:rPr>
            </w:pPr>
            <w:r>
              <w:rPr>
                <w:rStyle w:val="NormalCharacter"/>
                <w:rFonts w:ascii="宋体" w:hAnsi="宋体" w:hint="eastAsia"/>
                <w:kern w:val="0"/>
                <w:szCs w:val="21"/>
              </w:rPr>
              <w:t>联系电话</w:t>
            </w:r>
          </w:p>
        </w:tc>
        <w:tc>
          <w:tcPr>
            <w:tcW w:w="2875" w:type="dxa"/>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Style w:val="NormalCharacter"/>
                <w:rFonts w:ascii="宋体" w:hAnsi="宋体"/>
                <w:kern w:val="0"/>
                <w:szCs w:val="21"/>
              </w:rPr>
            </w:pPr>
          </w:p>
        </w:tc>
      </w:tr>
      <w:tr w:rsidR="00737B93">
        <w:trPr>
          <w:trHeight w:hRule="exact" w:val="1429"/>
        </w:trPr>
        <w:tc>
          <w:tcPr>
            <w:tcW w:w="2141"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Style w:val="NormalCharacter"/>
                <w:rFonts w:ascii="宋体" w:hAnsi="宋体"/>
                <w:kern w:val="0"/>
                <w:szCs w:val="21"/>
              </w:rPr>
            </w:pPr>
            <w:r>
              <w:rPr>
                <w:rStyle w:val="NormalCharacter"/>
                <w:rFonts w:ascii="宋体" w:hAnsi="宋体" w:hint="eastAsia"/>
                <w:kern w:val="0"/>
                <w:szCs w:val="21"/>
              </w:rPr>
              <w:t>业务联系人</w:t>
            </w:r>
          </w:p>
        </w:tc>
        <w:tc>
          <w:tcPr>
            <w:tcW w:w="3201" w:type="dxa"/>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Style w:val="NormalCharacter"/>
                <w:rFonts w:ascii="宋体" w:hAnsi="宋体"/>
                <w:kern w:val="0"/>
                <w:szCs w:val="21"/>
              </w:rPr>
            </w:pPr>
          </w:p>
        </w:tc>
        <w:tc>
          <w:tcPr>
            <w:tcW w:w="1292"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Style w:val="NormalCharacter"/>
                <w:rFonts w:ascii="宋体" w:hAnsi="宋体"/>
                <w:kern w:val="0"/>
                <w:szCs w:val="21"/>
              </w:rPr>
            </w:pPr>
            <w:r>
              <w:rPr>
                <w:rStyle w:val="NormalCharacter"/>
                <w:rFonts w:ascii="宋体" w:hAnsi="宋体" w:hint="eastAsia"/>
                <w:kern w:val="0"/>
                <w:szCs w:val="21"/>
              </w:rPr>
              <w:t>联系电话</w:t>
            </w:r>
          </w:p>
        </w:tc>
        <w:tc>
          <w:tcPr>
            <w:tcW w:w="2875" w:type="dxa"/>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Style w:val="NormalCharacter"/>
                <w:rFonts w:ascii="宋体" w:hAnsi="宋体"/>
                <w:kern w:val="0"/>
                <w:szCs w:val="21"/>
              </w:rPr>
            </w:pPr>
          </w:p>
        </w:tc>
      </w:tr>
      <w:tr w:rsidR="00737B93">
        <w:trPr>
          <w:trHeight w:hRule="exact" w:val="1304"/>
        </w:trPr>
        <w:tc>
          <w:tcPr>
            <w:tcW w:w="2141"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Fonts w:ascii="宋体" w:hAnsi="宋体"/>
                <w:kern w:val="0"/>
                <w:szCs w:val="21"/>
              </w:rPr>
            </w:pPr>
            <w:r>
              <w:rPr>
                <w:rStyle w:val="NormalCharacter"/>
                <w:rFonts w:ascii="宋体" w:hAnsi="宋体" w:hint="eastAsia"/>
                <w:kern w:val="0"/>
                <w:szCs w:val="21"/>
              </w:rPr>
              <w:t>公司</w:t>
            </w:r>
            <w:r>
              <w:rPr>
                <w:rStyle w:val="NormalCharacter"/>
                <w:rFonts w:ascii="宋体" w:hAnsi="宋体"/>
                <w:kern w:val="0"/>
                <w:szCs w:val="21"/>
              </w:rPr>
              <w:t>地址</w:t>
            </w:r>
          </w:p>
        </w:tc>
        <w:tc>
          <w:tcPr>
            <w:tcW w:w="3201" w:type="dxa"/>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Fonts w:ascii="宋体" w:hAnsi="宋体"/>
                <w:kern w:val="0"/>
                <w:szCs w:val="21"/>
              </w:rPr>
            </w:pPr>
          </w:p>
        </w:tc>
        <w:tc>
          <w:tcPr>
            <w:tcW w:w="1292"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Fonts w:ascii="宋体" w:hAnsi="宋体"/>
                <w:kern w:val="0"/>
                <w:szCs w:val="21"/>
              </w:rPr>
            </w:pPr>
            <w:r>
              <w:rPr>
                <w:rStyle w:val="NormalCharacter"/>
                <w:rFonts w:ascii="宋体" w:hAnsi="宋体"/>
                <w:kern w:val="0"/>
                <w:szCs w:val="21"/>
              </w:rPr>
              <w:t>邮政编码</w:t>
            </w:r>
          </w:p>
        </w:tc>
        <w:tc>
          <w:tcPr>
            <w:tcW w:w="2875" w:type="dxa"/>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Fonts w:ascii="宋体" w:hAnsi="宋体"/>
                <w:kern w:val="0"/>
                <w:szCs w:val="21"/>
              </w:rPr>
            </w:pPr>
          </w:p>
        </w:tc>
      </w:tr>
      <w:tr w:rsidR="00737B93">
        <w:trPr>
          <w:trHeight w:hRule="exact" w:val="1460"/>
        </w:trPr>
        <w:tc>
          <w:tcPr>
            <w:tcW w:w="2141" w:type="dxa"/>
            <w:tcBorders>
              <w:top w:val="single" w:sz="4" w:space="0" w:color="000000"/>
              <w:left w:val="single" w:sz="4" w:space="0" w:color="000000"/>
              <w:bottom w:val="single" w:sz="4" w:space="0" w:color="000000"/>
              <w:right w:val="single" w:sz="4" w:space="0" w:color="000000"/>
            </w:tcBorders>
            <w:vAlign w:val="center"/>
          </w:tcPr>
          <w:p w:rsidR="00737B93" w:rsidRDefault="00A400CB">
            <w:pPr>
              <w:snapToGrid w:val="0"/>
              <w:spacing w:line="360" w:lineRule="auto"/>
              <w:jc w:val="center"/>
              <w:rPr>
                <w:rStyle w:val="NormalCharacter"/>
                <w:rFonts w:ascii="宋体" w:hAnsi="宋体"/>
                <w:kern w:val="0"/>
                <w:szCs w:val="21"/>
              </w:rPr>
            </w:pPr>
            <w:r>
              <w:rPr>
                <w:rStyle w:val="NormalCharacter"/>
                <w:rFonts w:ascii="宋体" w:hAnsi="宋体"/>
                <w:kern w:val="0"/>
                <w:szCs w:val="21"/>
              </w:rPr>
              <w:t>备注</w:t>
            </w:r>
          </w:p>
        </w:tc>
        <w:tc>
          <w:tcPr>
            <w:tcW w:w="7368" w:type="dxa"/>
            <w:gridSpan w:val="3"/>
            <w:tcBorders>
              <w:top w:val="single" w:sz="4" w:space="0" w:color="000000"/>
              <w:left w:val="single" w:sz="4" w:space="0" w:color="000000"/>
              <w:bottom w:val="single" w:sz="4" w:space="0" w:color="000000"/>
              <w:right w:val="single" w:sz="4" w:space="0" w:color="000000"/>
            </w:tcBorders>
            <w:vAlign w:val="center"/>
          </w:tcPr>
          <w:p w:rsidR="00737B93" w:rsidRDefault="00737B93">
            <w:pPr>
              <w:snapToGrid w:val="0"/>
              <w:spacing w:line="360" w:lineRule="auto"/>
              <w:jc w:val="center"/>
              <w:rPr>
                <w:rStyle w:val="NormalCharacter"/>
                <w:rFonts w:ascii="宋体" w:hAnsi="宋体"/>
                <w:kern w:val="0"/>
                <w:szCs w:val="21"/>
              </w:rPr>
            </w:pPr>
          </w:p>
        </w:tc>
      </w:tr>
    </w:tbl>
    <w:p w:rsidR="00737B93" w:rsidRDefault="00737B93">
      <w:pPr>
        <w:rPr>
          <w:rStyle w:val="NormalCharacter"/>
        </w:rPr>
      </w:pPr>
    </w:p>
    <w:p w:rsidR="00737B93" w:rsidRDefault="00737B93">
      <w:pPr>
        <w:shd w:val="clear" w:color="auto" w:fill="FFFFFF"/>
        <w:spacing w:line="578" w:lineRule="exact"/>
        <w:ind w:firstLineChars="200" w:firstLine="640"/>
        <w:jc w:val="left"/>
        <w:rPr>
          <w:rStyle w:val="a5"/>
          <w:rFonts w:ascii="黑体" w:eastAsia="黑体" w:hAnsi="黑体"/>
          <w:b w:val="0"/>
          <w:bCs w:val="0"/>
          <w:sz w:val="32"/>
          <w:szCs w:val="32"/>
        </w:rPr>
      </w:pPr>
    </w:p>
    <w:p w:rsidR="00737B93" w:rsidRDefault="00737B93">
      <w:pPr>
        <w:shd w:val="clear" w:color="auto" w:fill="FFFFFF"/>
        <w:spacing w:line="578" w:lineRule="exact"/>
        <w:ind w:firstLineChars="200" w:firstLine="640"/>
        <w:jc w:val="left"/>
        <w:rPr>
          <w:rStyle w:val="a5"/>
          <w:rFonts w:ascii="黑体" w:eastAsia="黑体" w:hAnsi="黑体"/>
          <w:b w:val="0"/>
          <w:bCs w:val="0"/>
          <w:sz w:val="32"/>
          <w:szCs w:val="32"/>
        </w:rPr>
      </w:pPr>
    </w:p>
    <w:p w:rsidR="00737B93" w:rsidRDefault="00737B93">
      <w:pPr>
        <w:shd w:val="clear" w:color="auto" w:fill="FFFFFF"/>
        <w:spacing w:line="578" w:lineRule="exact"/>
        <w:jc w:val="left"/>
        <w:rPr>
          <w:rStyle w:val="a5"/>
          <w:rFonts w:ascii="黑体" w:eastAsia="黑体" w:hAnsi="黑体"/>
          <w:b w:val="0"/>
          <w:bCs w:val="0"/>
          <w:sz w:val="32"/>
          <w:szCs w:val="32"/>
        </w:rPr>
      </w:pPr>
    </w:p>
    <w:p w:rsidR="00737B93" w:rsidRDefault="00A400CB">
      <w:pPr>
        <w:shd w:val="clear" w:color="auto" w:fill="FFFFFF"/>
        <w:spacing w:line="578" w:lineRule="exact"/>
        <w:ind w:firstLineChars="200" w:firstLine="640"/>
        <w:jc w:val="left"/>
        <w:rPr>
          <w:rStyle w:val="a5"/>
          <w:rFonts w:ascii="华文中宋" w:eastAsia="华文中宋" w:hAnsi="华文中宋" w:cs="华文中宋"/>
          <w:b w:val="0"/>
          <w:bCs w:val="0"/>
          <w:sz w:val="36"/>
          <w:szCs w:val="36"/>
        </w:rPr>
      </w:pPr>
      <w:r>
        <w:rPr>
          <w:rStyle w:val="a5"/>
          <w:rFonts w:ascii="华文楷体" w:eastAsia="华文楷体" w:hAnsi="华文楷体" w:cs="华文楷体" w:hint="eastAsia"/>
          <w:b w:val="0"/>
          <w:bCs w:val="0"/>
          <w:sz w:val="32"/>
          <w:szCs w:val="32"/>
        </w:rPr>
        <w:lastRenderedPageBreak/>
        <w:t>附2</w:t>
      </w:r>
      <w:r>
        <w:rPr>
          <w:rStyle w:val="a5"/>
          <w:rFonts w:ascii="黑体" w:eastAsia="黑体" w:hAnsi="黑体" w:hint="eastAsia"/>
          <w:b w:val="0"/>
          <w:bCs w:val="0"/>
          <w:sz w:val="32"/>
          <w:szCs w:val="32"/>
        </w:rPr>
        <w:t xml:space="preserve">                </w:t>
      </w:r>
      <w:r>
        <w:rPr>
          <w:rStyle w:val="a5"/>
          <w:rFonts w:ascii="华文中宋" w:eastAsia="华文中宋" w:hAnsi="华文中宋" w:cs="华文中宋" w:hint="eastAsia"/>
          <w:b w:val="0"/>
          <w:bCs w:val="0"/>
          <w:sz w:val="36"/>
          <w:szCs w:val="36"/>
        </w:rPr>
        <w:t>云阳概况</w:t>
      </w:r>
    </w:p>
    <w:p w:rsidR="00737B93" w:rsidRDefault="00737B93">
      <w:pPr>
        <w:shd w:val="clear" w:color="auto" w:fill="FFFFFF"/>
        <w:spacing w:line="578" w:lineRule="exact"/>
        <w:ind w:firstLine="600"/>
        <w:jc w:val="left"/>
        <w:rPr>
          <w:rStyle w:val="NormalCharacter"/>
          <w:rFonts w:ascii="华文仿宋" w:eastAsia="华文仿宋" w:hAnsi="华文仿宋"/>
          <w:color w:val="000000"/>
          <w:kern w:val="0"/>
          <w:sz w:val="32"/>
          <w:szCs w:val="32"/>
        </w:rPr>
      </w:pPr>
    </w:p>
    <w:p w:rsidR="00737B93" w:rsidRDefault="00A400CB">
      <w:pPr>
        <w:shd w:val="clear" w:color="auto" w:fill="FFFFFF"/>
        <w:spacing w:line="578" w:lineRule="exact"/>
        <w:ind w:firstLine="60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云阳县地处重庆市东北部，东经108°24′－109°14′，北纬30°34′－31°27′，位于长江三峡工程库区腹心地带。东与奉节县相连，西与万州区相接，南与湖北省恩施州利川市相邻，北与巫溪县分界。全县幅员面积3649平方公里，其中耕地面积60679公顷。</w:t>
      </w:r>
      <w:proofErr w:type="gramStart"/>
      <w:r>
        <w:rPr>
          <w:rStyle w:val="NormalCharacter"/>
          <w:rFonts w:ascii="华文仿宋" w:eastAsia="华文仿宋" w:hAnsi="华文仿宋"/>
          <w:color w:val="000000"/>
          <w:kern w:val="0"/>
          <w:sz w:val="32"/>
          <w:szCs w:val="32"/>
        </w:rPr>
        <w:t>辖</w:t>
      </w:r>
      <w:proofErr w:type="gramEnd"/>
      <w:r>
        <w:rPr>
          <w:rStyle w:val="NormalCharacter"/>
          <w:rFonts w:ascii="华文仿宋" w:eastAsia="华文仿宋" w:hAnsi="华文仿宋"/>
          <w:color w:val="000000"/>
          <w:kern w:val="0"/>
          <w:sz w:val="32"/>
          <w:szCs w:val="32"/>
        </w:rPr>
        <w:t>22个镇、16个乡、4个街道办事处。总人口137万人，其中，农业人口114.43万人，非农业人口22.57万人。人口密度375人/平方公里。</w:t>
      </w:r>
    </w:p>
    <w:p w:rsidR="00737B93" w:rsidRDefault="00A400CB">
      <w:pPr>
        <w:shd w:val="clear" w:color="auto" w:fill="FFFFFF"/>
        <w:spacing w:line="578" w:lineRule="exact"/>
        <w:ind w:firstLine="60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云阳县历史悠久，人文荟萃。秦时设县，名“朐忍”，至今2300多年历史，是长江上游最早设置的县级行政区之一。区位优越，交通便利。长江黄金水道横贯云阳县境，万吨级船舶可通江达海。幅员辽阔，资源富集。探明粉石英储量5000万吨，岩盐储量6.7亿吨。环境优美，生态宜居。云阳新县城作为三峡库区唯一</w:t>
      </w:r>
      <w:proofErr w:type="gramStart"/>
      <w:r>
        <w:rPr>
          <w:rStyle w:val="NormalCharacter"/>
          <w:rFonts w:ascii="华文仿宋" w:eastAsia="华文仿宋" w:hAnsi="华文仿宋"/>
          <w:color w:val="000000"/>
          <w:kern w:val="0"/>
          <w:sz w:val="32"/>
          <w:szCs w:val="32"/>
        </w:rPr>
        <w:t>一座远</w:t>
      </w:r>
      <w:proofErr w:type="gramEnd"/>
      <w:r>
        <w:rPr>
          <w:rStyle w:val="NormalCharacter"/>
          <w:rFonts w:ascii="华文仿宋" w:eastAsia="华文仿宋" w:hAnsi="华文仿宋"/>
          <w:color w:val="000000"/>
          <w:kern w:val="0"/>
          <w:sz w:val="32"/>
          <w:szCs w:val="32"/>
        </w:rPr>
        <w:t>距离全迁县城，历届党政班子始终秉承“把城区当景区打造”的理念，历经20余年的建设，建成区面积已达25平方公里，常住人口超过30万。县城绿地率为46.3%，绿化覆盖率为47.8%，人均公园绿地面积为21.8平方米，实现了全城市民“5分钟到节点游园、10分钟进公园广场”的目标。先后获得“中国优秀旅游城区” “全国文明县城”“国家卫生县城”“国家园林县城”“中国最具幸福感城市”“全国平安建设先进县”等殊荣，成为全市获国家级荣誉最多的县城。</w:t>
      </w:r>
    </w:p>
    <w:p w:rsidR="00737B93" w:rsidRDefault="00A400CB">
      <w:pPr>
        <w:ind w:firstLineChars="200" w:firstLine="640"/>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lastRenderedPageBreak/>
        <w:t>云阳县城目前正在建设三峡库区最长的环湖绿道，位于长江与澎溪河北岸，全长35千米，是集文化、景观,休闲、健身、观光、体验为一体的大型城市公园。集生态型、原始型、科技型及参与性、互动性、体验性于一体的世界级侏罗纪恐龙主体公园也即将亮相。</w:t>
      </w:r>
    </w:p>
    <w:p w:rsidR="00737B93" w:rsidRDefault="00A400CB">
      <w:pPr>
        <w:ind w:firstLineChars="200" w:firstLine="640"/>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2019年，云阳县实现地区生产总值431亿元，位列全市12个县第1位、渝东北第4位。一般公共预算本级收入16亿元，同口径增长7.3%。全社会固定资产投资增长15%。社会消费品零售总额增长14.1%。金融机构人民币存款余额491亿元，增长8.5%；贷款余额239亿元；增长19.9%。城乡居民人均可支配收入20780元，增长10.8%。</w:t>
      </w:r>
    </w:p>
    <w:p w:rsidR="00737B93" w:rsidRDefault="00A400CB">
      <w:pPr>
        <w:shd w:val="clear" w:color="auto" w:fill="FFFFFF"/>
        <w:spacing w:line="578" w:lineRule="exact"/>
        <w:ind w:firstLineChars="200" w:firstLine="640"/>
        <w:jc w:val="left"/>
        <w:rPr>
          <w:rStyle w:val="NormalCharacter"/>
          <w:rFonts w:ascii="华文仿宋" w:eastAsia="华文仿宋" w:hAnsi="华文仿宋"/>
          <w:color w:val="000000"/>
          <w:kern w:val="0"/>
          <w:sz w:val="32"/>
          <w:szCs w:val="32"/>
        </w:rPr>
      </w:pPr>
      <w:r>
        <w:rPr>
          <w:rStyle w:val="NormalCharacter"/>
          <w:rFonts w:ascii="华文仿宋" w:eastAsia="华文仿宋" w:hAnsi="华文仿宋"/>
          <w:color w:val="000000"/>
          <w:kern w:val="0"/>
          <w:sz w:val="32"/>
          <w:szCs w:val="32"/>
        </w:rPr>
        <w:t>2020年，云阳县将按照中央和市委、市政府关于区域协调发展的战略部署，扎实落实敏尔书记调研</w:t>
      </w:r>
      <w:proofErr w:type="gramStart"/>
      <w:r>
        <w:rPr>
          <w:rStyle w:val="NormalCharacter"/>
          <w:rFonts w:ascii="华文仿宋" w:eastAsia="华文仿宋" w:hAnsi="华文仿宋"/>
          <w:color w:val="000000"/>
          <w:kern w:val="0"/>
          <w:sz w:val="32"/>
          <w:szCs w:val="32"/>
        </w:rPr>
        <w:t>渝</w:t>
      </w:r>
      <w:proofErr w:type="gramEnd"/>
      <w:r>
        <w:rPr>
          <w:rStyle w:val="NormalCharacter"/>
          <w:rFonts w:ascii="华文仿宋" w:eastAsia="华文仿宋" w:hAnsi="华文仿宋"/>
          <w:color w:val="000000"/>
          <w:kern w:val="0"/>
          <w:sz w:val="32"/>
          <w:szCs w:val="32"/>
        </w:rPr>
        <w:t>北片区和云阳的重要指示精神，深度融入“一带一路”建设和长江经济带发展，通过建设长江经济带绿色发展示范区、三峡库区“两型”产业示范基地、创新创意型新兴产业、全国人工智能数据标注高地等，加快推动云阳实现高质量发展。</w:t>
      </w:r>
    </w:p>
    <w:p w:rsidR="00737B93" w:rsidRDefault="00737B93">
      <w:pPr>
        <w:shd w:val="clear" w:color="auto" w:fill="FFFFFF"/>
        <w:spacing w:line="578" w:lineRule="exact"/>
        <w:ind w:firstLine="600"/>
        <w:jc w:val="left"/>
        <w:rPr>
          <w:rStyle w:val="NormalCharacter"/>
          <w:rFonts w:ascii="华文仿宋" w:eastAsia="华文仿宋" w:hAnsi="华文仿宋"/>
          <w:kern w:val="0"/>
          <w:sz w:val="32"/>
          <w:szCs w:val="32"/>
        </w:rPr>
      </w:pPr>
    </w:p>
    <w:p w:rsidR="00737B93" w:rsidRDefault="00737B93">
      <w:pPr>
        <w:shd w:val="clear" w:color="auto" w:fill="FFFFFF"/>
        <w:spacing w:line="578" w:lineRule="exact"/>
        <w:ind w:firstLine="600"/>
        <w:jc w:val="left"/>
        <w:rPr>
          <w:rStyle w:val="a5"/>
          <w:rFonts w:ascii="黑体" w:eastAsia="黑体" w:hAnsi="黑体"/>
          <w:b w:val="0"/>
          <w:bCs w:val="0"/>
          <w:sz w:val="32"/>
          <w:szCs w:val="32"/>
        </w:rPr>
      </w:pPr>
    </w:p>
    <w:p w:rsidR="00737B93" w:rsidRDefault="00737B93">
      <w:pPr>
        <w:shd w:val="clear" w:color="auto" w:fill="FFFFFF"/>
        <w:spacing w:line="578" w:lineRule="exact"/>
        <w:ind w:firstLine="600"/>
        <w:jc w:val="left"/>
        <w:rPr>
          <w:rStyle w:val="a5"/>
          <w:rFonts w:ascii="黑体" w:eastAsia="黑体" w:hAnsi="黑体"/>
          <w:b w:val="0"/>
          <w:bCs w:val="0"/>
          <w:sz w:val="32"/>
          <w:szCs w:val="32"/>
        </w:rPr>
      </w:pPr>
    </w:p>
    <w:p w:rsidR="00737B93" w:rsidRDefault="00737B93">
      <w:pPr>
        <w:shd w:val="clear" w:color="auto" w:fill="FFFFFF"/>
        <w:spacing w:line="578" w:lineRule="exact"/>
        <w:ind w:firstLine="600"/>
        <w:jc w:val="left"/>
        <w:rPr>
          <w:rStyle w:val="a5"/>
          <w:rFonts w:ascii="黑体" w:eastAsia="黑体" w:hAnsi="黑体"/>
          <w:b w:val="0"/>
          <w:bCs w:val="0"/>
          <w:sz w:val="32"/>
          <w:szCs w:val="32"/>
        </w:rPr>
      </w:pPr>
    </w:p>
    <w:p w:rsidR="00737B93" w:rsidRDefault="00737B93">
      <w:pPr>
        <w:shd w:val="clear" w:color="auto" w:fill="FFFFFF"/>
        <w:spacing w:line="578" w:lineRule="exact"/>
        <w:ind w:firstLine="600"/>
        <w:jc w:val="left"/>
        <w:rPr>
          <w:rStyle w:val="a5"/>
          <w:rFonts w:ascii="黑体" w:eastAsia="黑体" w:hAnsi="黑体"/>
          <w:b w:val="0"/>
          <w:bCs w:val="0"/>
          <w:sz w:val="32"/>
          <w:szCs w:val="32"/>
        </w:rPr>
      </w:pPr>
    </w:p>
    <w:p w:rsidR="00737B93" w:rsidRDefault="00A400CB">
      <w:pPr>
        <w:shd w:val="clear" w:color="auto" w:fill="FFFFFF"/>
        <w:spacing w:line="578" w:lineRule="exact"/>
        <w:jc w:val="left"/>
        <w:rPr>
          <w:rStyle w:val="a5"/>
          <w:rFonts w:ascii="黑体" w:eastAsia="黑体" w:hAnsi="黑体" w:cs="黑体"/>
          <w:b w:val="0"/>
          <w:bCs w:val="0"/>
          <w:sz w:val="32"/>
          <w:szCs w:val="32"/>
        </w:rPr>
      </w:pPr>
      <w:r>
        <w:rPr>
          <w:rStyle w:val="a5"/>
          <w:rFonts w:ascii="华文仿宋" w:eastAsia="华文仿宋" w:hAnsi="华文仿宋" w:cs="华文仿宋" w:hint="eastAsia"/>
          <w:b w:val="0"/>
          <w:bCs w:val="0"/>
          <w:sz w:val="32"/>
          <w:szCs w:val="32"/>
        </w:rPr>
        <w:lastRenderedPageBreak/>
        <w:t xml:space="preserve">附3  </w:t>
      </w:r>
      <w:r>
        <w:rPr>
          <w:rStyle w:val="NormalCharacter"/>
          <w:rFonts w:ascii="华文中宋" w:eastAsia="华文中宋" w:hAnsi="华文中宋" w:cs="华文中宋" w:hint="eastAsia"/>
          <w:color w:val="000000"/>
          <w:kern w:val="0"/>
          <w:sz w:val="36"/>
          <w:szCs w:val="36"/>
        </w:rPr>
        <w:t>C-E10-04/02和C-E11-02/02</w:t>
      </w:r>
      <w:r>
        <w:rPr>
          <w:rStyle w:val="a5"/>
          <w:rFonts w:ascii="华文中宋" w:eastAsia="华文中宋" w:hAnsi="华文中宋" w:cs="华文中宋" w:hint="eastAsia"/>
          <w:b w:val="0"/>
          <w:bCs w:val="0"/>
          <w:sz w:val="36"/>
          <w:szCs w:val="36"/>
        </w:rPr>
        <w:t xml:space="preserve"> 地块概述</w:t>
      </w:r>
    </w:p>
    <w:p w:rsidR="00737B93" w:rsidRDefault="00737B93">
      <w:pPr>
        <w:shd w:val="clear" w:color="auto" w:fill="FFFFFF"/>
        <w:spacing w:line="578" w:lineRule="exact"/>
        <w:ind w:firstLine="600"/>
        <w:jc w:val="left"/>
        <w:rPr>
          <w:rStyle w:val="NormalCharacter"/>
          <w:rFonts w:ascii="华文仿宋" w:eastAsia="华文仿宋" w:hAnsi="华文仿宋"/>
          <w:color w:val="000000"/>
          <w:kern w:val="0"/>
          <w:sz w:val="32"/>
          <w:szCs w:val="32"/>
        </w:rPr>
      </w:pPr>
    </w:p>
    <w:p w:rsidR="00737B93" w:rsidRDefault="00A400CB">
      <w:pPr>
        <w:shd w:val="clear" w:color="auto" w:fill="FFFFFF"/>
        <w:spacing w:line="578" w:lineRule="exact"/>
        <w:ind w:firstLine="600"/>
        <w:jc w:val="left"/>
        <w:rPr>
          <w:rStyle w:val="NormalCharacter"/>
          <w:rFonts w:ascii="华文仿宋" w:eastAsia="华文仿宋" w:hAnsi="华文仿宋" w:cs="华文仿宋"/>
          <w:color w:val="000000"/>
          <w:kern w:val="0"/>
          <w:sz w:val="32"/>
          <w:szCs w:val="32"/>
        </w:rPr>
      </w:pPr>
      <w:r>
        <w:rPr>
          <w:rStyle w:val="NormalCharacter"/>
          <w:rFonts w:ascii="华文仿宋" w:eastAsia="华文仿宋" w:hAnsi="华文仿宋" w:cs="华文仿宋" w:hint="eastAsia"/>
          <w:color w:val="000000"/>
          <w:kern w:val="0"/>
          <w:sz w:val="32"/>
          <w:szCs w:val="32"/>
        </w:rPr>
        <w:t>C-E10-04/02和C-E11-02/02地块共114.79亩，地块位于县城东南侧，南侧为月亮草坪，西侧为金科房地产项目，北有云阳钢材城等商贸物流企业，紧邻主干道紫金大道（紫金隧道），毗邻长江，区位较好，交通便利。</w:t>
      </w:r>
    </w:p>
    <w:p w:rsidR="00737B93" w:rsidRDefault="00A400CB">
      <w:pPr>
        <w:numPr>
          <w:ilvl w:val="1"/>
          <w:numId w:val="1"/>
        </w:numPr>
        <w:spacing w:line="360" w:lineRule="auto"/>
        <w:rPr>
          <w:rStyle w:val="NormalCharacter"/>
          <w:rFonts w:ascii="华文仿宋" w:eastAsia="华文仿宋" w:hAnsi="华文仿宋" w:cs="华文仿宋"/>
          <w:color w:val="000000"/>
          <w:kern w:val="0"/>
          <w:sz w:val="32"/>
          <w:szCs w:val="32"/>
        </w:rPr>
      </w:pPr>
      <w:r>
        <w:rPr>
          <w:rStyle w:val="NormalCharacter"/>
          <w:rFonts w:ascii="华文仿宋" w:eastAsia="华文仿宋" w:hAnsi="华文仿宋" w:cs="华文仿宋" w:hint="eastAsia"/>
          <w:color w:val="000000"/>
          <w:kern w:val="0"/>
          <w:sz w:val="32"/>
          <w:szCs w:val="32"/>
        </w:rPr>
        <w:t>区位条件</w:t>
      </w:r>
    </w:p>
    <w:p w:rsidR="00520E4C" w:rsidRPr="00555CD7" w:rsidRDefault="00505CD2" w:rsidP="00520E4C">
      <w:pPr>
        <w:ind w:left="560"/>
        <w:rPr>
          <w:rFonts w:ascii="方正仿宋_GBK" w:eastAsia="方正仿宋_GBK" w:hAnsi="宋体"/>
          <w:color w:val="000000"/>
          <w:kern w:val="0"/>
          <w:sz w:val="32"/>
          <w:szCs w:val="32"/>
        </w:rPr>
      </w:pPr>
      <w:r>
        <w:rPr>
          <w:rFonts w:ascii="方正仿宋_GBK" w:eastAsia="方正仿宋_GBK" w:hAnsi="宋体"/>
          <w:color w:val="000000"/>
          <w:kern w:val="0"/>
          <w:sz w:val="32"/>
          <w:szCs w:val="32"/>
        </w:rPr>
        <w:pict>
          <v:shapetype id="_x0000_t202" coordsize="21600,21600" o:spt="202" path="m,l,21600r21600,l21600,xe">
            <v:stroke joinstyle="miter"/>
            <v:path gradientshapeok="t" o:connecttype="rect"/>
          </v:shapetype>
          <v:shape id="_x0000_s1077" type="#_x0000_t202" style="position:absolute;left:0;text-align:left;margin-left:324.95pt;margin-top:69.75pt;width:86.25pt;height:40.05pt;z-index:251672576" o:gfxdata="UEsDBAoAAAAAAIdO4kAAAAAAAAAAAAAAAAAEAAAAZHJzL1BLAwQUAAAACACHTuJAlYMhi9YAAAAL&#10;AQAADwAAAGRycy9kb3ducmV2LnhtbE2PzU7DMBCE70i8g7VI3KjdH5kS4lQCCQlxo+TCzY23SYS9&#10;jmy3KW/PcoLj7Ixmvq13l+DFGVMeIxlYLhQIpC66kXoD7cfL3RZELpac9ZHQwDdm2DXXV7WtXJzp&#10;Hc/70gsuoVxZA0MpUyVl7gYMNi/ihMTeMaZgC8vUS5fszOXBy5VSWgY7Ei8MdsLnAbuv/SkYeNVP&#10;5RNb9+bWq3WcW9mlo8/G3N4s1SOIgpfyF4ZffEaHhpkO8UQuC29Aa83ohQ2lNiA4sVUPGsSBL5t7&#10;DbKp5f8fmh9QSwMEFAAAAAgAh07iQH28Tms+AgAAaAQAAA4AAABkcnMvZTJvRG9jLnhtbK1UzY7T&#10;MBC+I/EOlu80ael2N1XTVemqCGnFrlQQZ8dxGgvHY2y3SXkA9g04ceHOc/U5GLs/22U5IXJwxv4m&#10;n2e+mcnkumsU2QjrJOic9nspJUJzKKVe5fTjh8WrK0qcZ7pkCrTI6VY4ej19+WLSmrEYQA2qFJYg&#10;iXbj1uS09t6Mk8TxWjTM9cAIjWAFtmEet3aVlJa1yN6oZJCmo6QFWxoLXDiHpzd7kE4jf1UJ7u+q&#10;yglPVE4xNh9XG9cirMl0wsYry0wt+SEM9g9RNExqvPREdcM8I2srn1E1kltwUPkehyaBqpJcxBww&#10;m376RzbLmhkRc0FxnDnJ5P4fLX+/ubdEljnNKNGswRLtvj/sfvza/fxGsiBPa9wYvZYG/Xz3Bjos&#10;8/Hc4WHIuqtsE96YD0Echd6exBWdJxwPs3R0eYUIR2iQZZeDKH7y+LGxzr8V0JBg5NRi7aKkbHPr&#10;PAaCrkeXcJcDJcuFVCpu7KqYK0s2DOu8iE+IET954qY0aXM6en2RRuYnWOA+URSK8c/PGZBPaaQN&#10;muxzD5bviu4gVAHlFnWysG80Z/hCIu8tc/6eWewsFACnxd/hUinAYOBgUVKD/fq38+CPBUeUkhY7&#10;Nafuy5pZQYl6p7EVsv5wGFo7boYXQVhiz5HiHNHrZg4oUh/n0vBoBn+vjmZlofmEQzULtyLENMe7&#10;c+qP5tzv5weHkovZLDphMxvmb/XS8EAdSqJhtvZQyVi6INNem4N62M6xPIfRC/Nyvo9ejz+I6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VgyGL1gAAAAsBAAAPAAAAAAAAAAEAIAAAACIAAABkcnMv&#10;ZG93bnJldi54bWxQSwECFAAUAAAACACHTuJAfbxOaz4CAABoBAAADgAAAAAAAAABACAAAAAlAQAA&#10;ZHJzL2Uyb0RvYy54bWxQSwUGAAAAAAYABgBZAQAA1QUAAAAA&#10;" strokeweight=".5pt">
            <v:stroke joinstyle="round"/>
            <v:textbox>
              <w:txbxContent>
                <w:p w:rsidR="00520E4C" w:rsidRPr="000F426A" w:rsidRDefault="00520E4C" w:rsidP="00520E4C">
                  <w:r w:rsidRPr="000F426A">
                    <w:rPr>
                      <w:rFonts w:ascii="华文楷体" w:eastAsia="华文楷体" w:hAnsi="华文楷体" w:cs="华文楷体" w:hint="eastAsia"/>
                      <w:szCs w:val="21"/>
                    </w:rPr>
                    <w:t>C-E10-04/02和C-E11-02/02</w:t>
                  </w:r>
                </w:p>
              </w:txbxContent>
            </v:textbox>
          </v:shape>
        </w:pict>
      </w:r>
      <w:r w:rsidR="00520E4C" w:rsidRPr="00555CD7">
        <w:rPr>
          <w:rFonts w:ascii="方正仿宋_GBK" w:eastAsia="方正仿宋_GBK" w:hAnsi="宋体"/>
          <w:color w:val="000000"/>
          <w:kern w:val="0"/>
          <w:sz w:val="32"/>
          <w:szCs w:val="32"/>
        </w:rPr>
        <w:t>项目区位详见下图。项目区位详见下图。</w:t>
      </w:r>
    </w:p>
    <w:p w:rsidR="00520E4C" w:rsidRDefault="00505CD2" w:rsidP="00520E4C">
      <w:pPr>
        <w:ind w:left="562"/>
        <w:rPr>
          <w:rFonts w:ascii="方正仿宋_GBK" w:eastAsia="方正仿宋_GBK" w:hAnsi="宋体"/>
          <w:color w:val="000000"/>
          <w:kern w:val="0"/>
          <w:sz w:val="32"/>
          <w:szCs w:val="32"/>
        </w:rPr>
      </w:pPr>
      <w:r>
        <w:rPr>
          <w:rFonts w:ascii="方正仿宋_GBK" w:eastAsia="方正仿宋_GBK" w:hAnsi="宋体"/>
          <w:color w:val="000000"/>
          <w:kern w:val="0"/>
          <w:sz w:val="32"/>
          <w:szCs w:val="32"/>
        </w:rPr>
        <w:pict>
          <v:shape id="_x0000_s1082" type="#_x0000_t202" style="position:absolute;left:0;text-align:left;margin-left:369.2pt;margin-top:112.85pt;width:57.2pt;height:23.6pt;z-index:251677696" o:gfxdata="UEsDBAoAAAAAAIdO4kAAAAAAAAAAAAAAAAAEAAAAZHJzL1BLAwQUAAAACACHTuJAqfcbLdgAAAAL&#10;AQAADwAAAGRycy9kb3ducmV2LnhtbE2PwU7DMAyG70i8Q2QkbixdytZSmk4CCQlxY/TCLWu8tiJx&#10;qiZbx9tjTnC0/en399e7i3fijHMcA2lYrzIQSF2wI/Ua2o+XuxJETIascYFQwzdG2DXXV7WpbFjo&#10;Hc/71AsOoVgZDUNKUyVl7Ab0Jq7ChMS3Y5i9STzOvbSzWTjcO6mybCu9GYk/DGbC5wG7r/3Ja3jd&#10;PqVPbO2bzVUellZ289FFrW9v1tkjiISX9AfDrz6rQ8NOh3AiG4XTUOTlPaMalNoUIJgoN4rLHHhT&#10;qAeQTS3/d2h+AFBLAwQUAAAACACHTuJAmuMQXj0CAABqBAAADgAAAGRycy9lMm9Eb2MueG1srVTN&#10;khIxEL5b5TukcpcBBFYohi1kC8uqLXer0PKcySTMlEk6JoEZfAB9A09evPtcPIed8LOs68mSQ+j0&#10;13zp/rqb6XWrFdkK52swOe11upQIw6GszTqnH94vX7yixAdmSqbAiJzuhKfXs+fPpo2diD5UoErh&#10;CJIYP2lsTqsQ7CTLPK+EZr4DVhgEJTjNAl7dOisda5Bdq6zf7Y6yBlxpHXDhPXpvDiCdJX4pBQ93&#10;UnoRiMop5hbS6dJZxDObTdlk7Zitan5Mg/1DFprVBh89U92wwMjG1U+odM0deJChw0FnIGXNRaoB&#10;q+l1/6hmVTErUi0ojrdnmfz/o+XvtveO1GVOh31KDNPYo/33b/sfv/Y/vxL0oUCN9ROMW1mMDO1r&#10;aLHRJ79HZ6y7lU7Hb6yIII5S787yijYQjs6r/mgwQIQj1B+Pr/pJ/uzhx9b58EaAJtHIqcPuJVHZ&#10;9tYHTARDTyHxLQ+qLpe1Uuni1sVCObJl2Oll+sQc8SePwpQhTU5HL4fdxPwIi9xnikIx/ukpA/Ip&#10;g7RRk0Pt0Qpt0R6FKqDcoU4ODqPmLV/WyHvLfLhnDmcLBcB9CXd4SAWYDBwtSipwX/7mj/HYckQp&#10;aXBWc+o/b5gTlKi3Bodh3Eu6hnQZDKOwxF0ixSViNnoBKFIPN9PyZMb4oE6mdKA/4lrN46sIMcPx&#10;7ZyGk7kIhw3CteRiPk9BOM6WhVuzsjxSx5YYmG8CyDq1Lsp00OaoHg50as9x+eLGXN5T1MNfxO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fcbLdgAAAALAQAADwAAAAAAAAABACAAAAAiAAAAZHJz&#10;L2Rvd25yZXYueG1sUEsBAhQAFAAAAAgAh07iQJrjEF49AgAAagQAAA4AAAAAAAAAAQAgAAAAJwEA&#10;AGRycy9lMm9Eb2MueG1sUEsFBgAAAAAGAAYAWQEAANYFAAAAAA==&#10;" strokeweight=".5pt">
            <v:stroke joinstyle="round"/>
            <v:textbox>
              <w:txbxContent>
                <w:p w:rsidR="00520E4C" w:rsidRDefault="00520E4C" w:rsidP="00520E4C">
                  <w:pPr>
                    <w:rPr>
                      <w:rFonts w:ascii="华文楷体" w:eastAsia="华文楷体" w:hAnsi="华文楷体" w:cs="华文楷体"/>
                      <w:szCs w:val="21"/>
                    </w:rPr>
                  </w:pPr>
                  <w:r>
                    <w:rPr>
                      <w:rFonts w:ascii="华文楷体" w:eastAsia="华文楷体" w:hAnsi="华文楷体" w:cs="华文楷体"/>
                      <w:szCs w:val="21"/>
                    </w:rPr>
                    <w:t>滨江大道</w:t>
                  </w:r>
                </w:p>
              </w:txbxContent>
            </v:textbox>
          </v:shape>
        </w:pict>
      </w:r>
      <w:r>
        <w:rPr>
          <w:rFonts w:ascii="方正仿宋_GBK" w:eastAsia="方正仿宋_GBK" w:hAnsi="宋体"/>
          <w:color w:val="000000"/>
          <w:kern w:val="0"/>
          <w:sz w:val="32"/>
          <w:szCs w:val="32"/>
        </w:rPr>
        <w:pict>
          <v:shape id="_x0000_s1081" type="#_x0000_t202" style="position:absolute;left:0;text-align:left;margin-left:15.7pt;margin-top:140.1pt;width:57.2pt;height:23.6pt;z-index:251676672" o:gfxdata="UEsDBAoAAAAAAIdO4kAAAAAAAAAAAAAAAAAEAAAAZHJzL1BLAwQUAAAACACHTuJA23zxO9YAAAAK&#10;AQAADwAAAGRycy9kb3ducmV2LnhtbE2PwU7DMBBE70j8g7VI3KgdJ5QqxKkEEhLiRpsLNzfeJhH2&#10;OrLdpvw97gmOq3mafdNsL86yM4Y4eVJQrAQwpN6biQYF3f7tYQMsJk1GW0+o4AcjbNvbm0bXxi/0&#10;ieddGlguoVhrBWNKc8157Ed0Oq78jJSzow9Op3yGgZugl1zuLJdCrLnTE+UPo57xdcT+e3dyCt7X&#10;L+kLO/NhSln6peN9ONqo1P1dIZ6BJbykPxiu+lkd2ux08CcykVkFZVFlUoHcCAnsClSPecshJ/Kp&#10;At42/P+E9hdQSwMEFAAAAAgAh07iQFLqoSM9AgAAagQAAA4AAABkcnMvZTJvRG9jLnhtbK1UzW4T&#10;MRC+I/EOlu9kk5CmJOqmCqmCkCpaqSDOjtebrPB6jO1kNzwAvAEnLtx5rjwHn52ftpQTIgdnPN/k&#10;88w3M7m4bGvNNsr5ikzOe50uZ8pIKiqzzPmH9/MXrzjzQZhCaDIq51vl+eXk+bOLxo5Vn1akC+UY&#10;SIwfNzbnqxDsOMu8XKla+A5ZZQCW5GoRcHXLrHCiAXuts363O8wacoV1JJX38F7tQT5J/GWpZLgp&#10;S68C0zlHbiGdLp2LeGaTCzFeOmFXlTykIf4hi1pUBo+eqK5EEGztqidUdSUdeSpDR1KdUVlWUqUa&#10;UE2v+0c1dythVaoF4nh7ksn/P1r5bnPrWFXkfIBOGVGjR7vv33Y/fu1+fmXwQaDG+jHi7iwiQ/ua&#10;WjT66Pdwxrrb0tXxGxUx4JB6e5JXtYFJOM/7w8EAiATUH43O+0n+7P7H1vnwRlHNopFzh+4lUcXm&#10;2gckgtBjSHzLk66KeaV1urjlYqYd2wh0ep4+MUf85FGYNqzJ+fDlWTcxP8Ii94lioYX89JQBfNqA&#10;Nmqyrz1aoV20B6EWVGyhk6P9qHkr5xV4r4UPt8JhtiAA9iXc4Cg1IRk6WJytyH35mz/Go+VAOWsw&#10;qzn3n9fCKc70W4NhGPWSriFdBmdRWOYeIouHiFnXM4JIPWymlcmM8UEfzdJR/RFrNY2vAhJG4u2c&#10;h6M5C/sNwlpKNZ2mIIyzFeHa3FkZqWNLDE3XgcoqtS7KtNfmoB4GOrXnsHxxYx7eU9T9X8Tk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t88TvWAAAACgEAAA8AAAAAAAAAAQAgAAAAIgAAAGRycy9k&#10;b3ducmV2LnhtbFBLAQIUABQAAAAIAIdO4kBS6qEjPQIAAGoEAAAOAAAAAAAAAAEAIAAAACUBAABk&#10;cnMvZTJvRG9jLnhtbFBLBQYAAAAABgAGAFkBAADUBQAAAAA=&#10;" strokeweight=".5pt">
            <v:stroke joinstyle="round"/>
            <v:textbox>
              <w:txbxContent>
                <w:p w:rsidR="00520E4C" w:rsidRDefault="00520E4C" w:rsidP="00520E4C">
                  <w:pPr>
                    <w:rPr>
                      <w:rFonts w:ascii="华文楷体" w:eastAsia="华文楷体" w:hAnsi="华文楷体" w:cs="华文楷体"/>
                      <w:szCs w:val="21"/>
                    </w:rPr>
                  </w:pPr>
                  <w:r>
                    <w:rPr>
                      <w:rFonts w:ascii="华文楷体" w:eastAsia="华文楷体" w:hAnsi="华文楷体" w:cs="华文楷体"/>
                      <w:szCs w:val="21"/>
                    </w:rPr>
                    <w:t>滨江大道</w:t>
                  </w:r>
                </w:p>
              </w:txbxContent>
            </v:textbox>
          </v:shape>
        </w:pict>
      </w:r>
      <w:r>
        <w:rPr>
          <w:rFonts w:ascii="方正仿宋_GBK" w:eastAsia="方正仿宋_GBK" w:hAnsi="宋体"/>
          <w:color w:val="000000"/>
          <w:kern w:val="0"/>
          <w:sz w:val="32"/>
          <w:szCs w:val="32"/>
        </w:rPr>
        <w:pict>
          <v:shape id="_x0000_s1080" style="position:absolute;left:0;text-align:left;margin-left:68.9pt;margin-top:94.9pt;width:342.3pt;height:48.1pt;z-index:251675648" coordsize="4347210,610632" o:spt="100" o:gfxdata="UEsDBAoAAAAAAIdO4kAAAAAAAAAAAAAAAAAEAAAAZHJzL1BLAwQUAAAACACHTuJATvkaVNkAAAAL&#10;AQAADwAAAGRycy9kb3ducmV2LnhtbE2PzU7DMBCE70i8g7VI3KjdFKVuiFPxI+DQE4WKqxsvSUS8&#10;jmK3ad+e5QS3Ge1o9ptyffK9OOIYu0AG5jMFAqkOrqPGwMf7840GEZMlZ/tAaOCMEdbV5UVpCxcm&#10;esPjNjWCSygW1kCb0lBIGesWvY2zMCDx7SuM3ia2YyPdaCcu973MlMqltx3xh9YO+Nhi/b09eAOb&#10;16c83znfLnbnh/vPyb2s9NIbc301V3cgEp7SXxh+8RkdKmbahwO5KHr2iyWjJxZ6xYITOstuQewN&#10;ZDpXIKtS/t9Q/QBQSwMEFAAAAAgAh07iQDNaFxYaBQAABxEAAA4AAABkcnMvZTJvRG9jLnhtbK1Y&#10;y27kRBTdI/EPJS+RknY9bbfSGQmisEEwIoOAZbXtblvyS7aTTliznz1LxE+gEXwNg/gMbt0qd8qZ&#10;kdqNyKLj6qpzz337Vl+9eqwr8pD3Q9k2m4BehgHJm7TNyma/Cb57c3sRB2QYdZPpqm3yTfCUD8Gr&#10;608/uTp065y1RVtleU9ASDOsD90mKMaxW69WQ1rktR4u2y5vYHPX9rUeYdnvV1mvDyC9rlYsDNXq&#10;0PZZ17dpPgzw7Y3dDK5R/m6Xp+M3u92Qj6TaBKDbiJ89fm7N5+r6Sq/3ve6KMnVq6P+gRa3LBkiP&#10;om70qMl9X34gqi7Tvh3a3XiZtvWq3e3KNEcbwBoavrDmrtBdjraAc4bu6Kbh/xObfv3wuidltglE&#10;FJBG1xCjv969+/vnt+9/++WfP39//8evBHbATYduWMPpu+5171YDPBqbH3d9bf6DNeRxE4AhccjB&#10;2U+bgEehkIlzc/44khQOCC4iRuFACicUDeMID6yeJaX3w/hl3qJU/fDVMNowZfCETs6cpmnbNOUw&#10;5j+AsF1dQeQ+W5GQHMhE4XDe8aEc8x/946CA4pQUxD64jPiAgXoMgiVxIk/TzDGS0dM0zKNJVETD&#10;BTQ+hsk4FqdpuEdDOYsFW+A1HxRzGZ+mET6NpEJEC8zxQWKJMdJjYWEcLoqND6IyDE8bo3waJaNF&#10;xsxAQjJ1MtGgDI+pzKJIcLrAZz5oWWigLx9pOKdUsgU0PkgKpuLT5iQ+TwzZuaRwZiAeLUk100+O&#10;BrnyX1ChPooyxulpi+isrDmLFrluhvoIE3S//dTfdDG1vPSxcT0Pnog2L9UQ3zNdO5he6zdAaKZm&#10;6RocdD4QCSjTME+AwSAfTE0PXAyG7uOD2VlgaCk+mJ8Fhkbhg8VZYKh/HyzPAkNV+2B1Fhhq1Qfj&#10;y3Wxt6ECfXB8FjOUlQ9OzgKbAvPRsD4nTUz+z+CzLLP2u1TvYWoz81qF89oYEJjX+oDAvLY1lHrd&#10;6dFUyPRIDt5MUeBIoTjDMqnbh/xNiwdHUy/WBnzTT4n6fCS935bp5/lPPiASiRtlZKSSCIMFCqAw&#10;xhVjVqJIJOw67XDTzghos2Dw6p/o5iTzlRWrGJcwERlvcQmT0kxsFEcidJssEgzFTgrZgQGROAcs&#10;56RUqNhFmCYhUzO5lNEEhm0UTLng8XzXzg+4a949Z7AKHilxtOalWMWT2JHGsXXgZCm1wwRywoxw&#10;BqVSInHevUgowwI6So0lY4ntDJSCzX5A3WRhnQADw3JOxsMEEsQiX1rCJPhbuM1Qylm0mR0zEMlg&#10;esBNUyuzTJ2vXG5GCczdViyPweSZKUpw6TYvaJIw7LuTF9zQgaTnxZMBI2WToREM9j6r8QKXdlck&#10;NH6xa2cQZMXRYrmtXLJYOf/KhIsXgpUELkfLqLCBm4zldiRBWm4mjeVhFaE6uphJyORZukDRcwg8&#10;CqZKvojAdD8xRY7DwMeshUCbTofv4mPLw+g/346a9rasKuyKVWMaIYcyBtZUw2V6V2nonmndwfVu&#10;aPYB0dUebunp2GNzHNqqzAzc9Meh32+/qHryoKHz3kaJEtNbbXas64fxRg+FPYdbJsagVYWTRo53&#10;btec2/sx7++K7EC21X3/rTa3zBD+ApLBrQ1uitwtoMFL3IGtvh2/L8cC777TtDNTzkgAGUZpXXWF&#10;tqpAQsOXVhV3HNU66oArT72VudDaK6x52rbZE95s8Xu4beN598uAuc77a3j2f7+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BO+RpU2QAAAAsBAAAPAAAAAAAAAAEAIAAAACIAAABkcnMvZG93bnJl&#10;di54bWxQSwECFAAUAAAACACHTuJAM1oXFhoFAAAHEQAADgAAAAAAAAABACAAAAAoAQAAZHJzL2Uy&#10;b0RvYy54bWxQSwUGAAAAAAYABgBZAQAAtAgAAAAA&#10;" adj="0,,0" path="m,610632c74930,576977,236220,495697,429895,425212,623570,354727,787400,327422,967105,258842,1146810,190262,1219200,134382,1328420,83582,1437640,32782,1363980,18812,1514475,4842v150495,-13970,337820,6350,566420,10160c2309495,18812,2519045,10557,2657475,24527v138430,13970,-13970,-44450,116840,59055c2905125,187087,3094355,491887,3311525,542687v217170,50800,340360,-121285,547370,-205105c4065905,253762,4253230,165497,4347210,122317e" filled="f" strokecolor="#f79646" strokeweight="3pt">
            <v:stroke joinstyle="round"/>
            <v:shadow on="t" color="black" opacity="22937f" origin=",.5" offset="0,.63889mm"/>
            <v:formulas/>
            <v:path o:connecttype="segments" o:connectlocs="0,610870;429895,425377;967105,258942;1328420,83613;1514475,4842;2080895,15006;2657475,24535;2774315,83613;3311525,542898;3858895,337713;4347210,122363;4327525,122363" o:connectangles="0,0,0,0,0,0,0,0,0,0,0,0"/>
          </v:shape>
        </w:pict>
      </w:r>
      <w:r>
        <w:rPr>
          <w:rFonts w:ascii="方正仿宋_GBK" w:eastAsia="方正仿宋_GBK" w:hAnsi="宋体"/>
          <w:color w:val="000000"/>
          <w:kern w:val="0"/>
          <w:sz w:val="32"/>
          <w:szCs w:val="32"/>
        </w:rPr>
        <w:pict>
          <v:shapetype id="_x0000_t32" coordsize="21600,21600" o:spt="32" o:oned="t" path="m,l21600,21600e" filled="f">
            <v:path arrowok="t" fillok="f" o:connecttype="none"/>
            <o:lock v:ext="edit" shapetype="t"/>
          </v:shapetype>
          <v:shape id="_x0000_s1078" type="#_x0000_t32" style="position:absolute;left:0;text-align:left;margin-left:137.6pt;margin-top:32.05pt;width:39pt;height:75.7pt;z-index:251673600" o:gfxdata="UEsDBAoAAAAAAIdO4kAAAAAAAAAAAAAAAAAEAAAAZHJzL1BLAwQUAAAACACHTuJADijXIdkAAAAK&#10;AQAADwAAAGRycy9kb3ducmV2LnhtbE2PTU/DMAyG70j8h8hI3Fj6sY6pazohJC6TdqBDsKPXmLai&#10;SUqTduPfY07saL+PXj8uthfTi5lG3zmrIF5EIMjWTne2UfB2eHlYg/ABrcbeWVLwQx625e1Ngbl2&#10;Z/tKcxUawSXW56igDWHIpfR1Swb9wg1kOft0o8HA49hIPeKZy00vkyhaSYOd5QstDvTcUv1VTUbB&#10;03o3T/Refae7Y7//2McolwdU6v4ujjYgAl3CPwx/+qwOJTud3GS1F72C5DFLGFWwWsYgGEizlBcn&#10;TuIsA1kW8vqF8hdQSwMEFAAAAAgAh07iQHRC0TdPAgAAcwQAAA4AAABkcnMvZTJvRG9jLnhtbK1U&#10;zW4TMRC+I/EOlu9kN79tomx6aCkXBBUFcZ6svbuWvLY1drLJS/ACSJyAE3DqnaeB8hiMvWkp9IIQ&#10;OThjz8w3830e7/Jk12q2leiVNQUfDnLOpCmtUKYu+KuX54+OOfMBjABtjSz4Xnp+snr4YNm5hRzZ&#10;xmohkRGI8YvOFbwJwS2yzJeNbMEPrJOGnJXFFgJtsc4EQkforc5GeT7LOovCoS2l93R61jv5KuFX&#10;lSzD86ryMjBdcOotpBXTuo5rtlrCokZwjSoPbcA/dNGCMlT0FuoMArANqntQrSrReluFQWnbzFaV&#10;KmXiQGyG+R9sLhtwMnEhcby7lcn/P9jy2fYCmRIFn3FmoKUrun579f3Nh+svn7+9v/rx9V20P31k&#10;syhV5/yCMk7NBR523l1g5L2rsI3/xIjtCj46mk5mYxJ8X/DJaDoekZ2klrvASgqYzKfjnPwlBcxn&#10;w/E8+bNfQA59eCJty6JRcB8QVN2EU2sMXarFYZIbtk99IGBKvEmIXRh7rrROBbVhXcHHx8NUDWjE&#10;Kg2BCreOSHtTcwa6ptktAyZIb7USMT0CeazXpxrZFmh+zo/ms0nSgcr9FhZrn4Fv+rjk6uk2EsRj&#10;I1jYO1IWEG3HYz+tFJxpSWWjlRoNoPRfhVJxbWJzMs03CZCE3wSJl43o2Fpv8AUQuUlOP86EigLS&#10;DfQbGv5p8pALbXitQpPmLL6Ge5QjAqXFc9CugZ7geBoPe9kPCqUrsDc9pN2d9rI4OP2oRGttxT5N&#10;UDqnyU7xh1cYn87dPdl3vxW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4o1yHZAAAACgEAAA8A&#10;AAAAAAAAAQAgAAAAIgAAAGRycy9kb3ducmV2LnhtbFBLAQIUABQAAAAIAIdO4kB0QtE3TwIAAHME&#10;AAAOAAAAAAAAAAEAIAAAACgBAABkcnMvZTJvRG9jLnhtbFBLBQYAAAAABgAGAFkBAADpBQAAAAA=&#10;" strokecolor="#f79646" strokeweight="3pt">
            <v:stroke startarrow="open" endarrow="open"/>
            <v:shadow on="t" color="black" opacity="22937f" origin=",.5" offset="0,.63889mm"/>
          </v:shape>
        </w:pict>
      </w:r>
      <w:r>
        <w:rPr>
          <w:rFonts w:ascii="方正仿宋_GBK" w:eastAsia="方正仿宋_GBK" w:hAnsi="宋体"/>
          <w:color w:val="000000"/>
          <w:kern w:val="0"/>
          <w:sz w:val="32"/>
          <w:szCs w:val="32"/>
        </w:rPr>
        <w:pict>
          <v:shape id="_x0000_s1075" type="#_x0000_t202" style="position:absolute;left:0;text-align:left;margin-left:125.1pt;margin-top:154.1pt;width:65.75pt;height:23.6pt;z-index:251670528" o:gfxdata="UEsDBAoAAAAAAIdO4kAAAAAAAAAAAAAAAAAEAAAAZHJzL1BLAwQUAAAACACHTuJAqTlX8tYAAAAL&#10;AQAADwAAAGRycy9kb3ducmV2LnhtbE2Py07DMBBF90j8gzWV2FE7aQNRiNMFElsk+lq7sYmj2uPI&#10;dp9fz7CC3R3N0Z0z7erqHTubmMaAEoq5AGawD3rEQcJ28/FcA0tZoVYuoJFwMwlW3eNDqxodLvhl&#10;zus8MCrB1CgJNuep4Tz11niV5mEySLvvEL3KNMaB66guVO4dL4V44V6NSBesmsy7Nf1xffIS9oO/&#10;73fFFK32bomf99tmG0Ypn2aFeAOWzTX/wfCrT+rQkdMhnFAn5iSUlSgJlbAQNQUiFnXxCuxAoaqW&#10;wLuW//+h+wFQSwMEFAAAAAgAh07iQKttjpZBAgAATAQAAA4AAABkcnMvZTJvRG9jLnhtbK1US44T&#10;MRDdI3EHy3vSnf9H6YxCRkFII2akgFg7bjvdkttlbCfd4QBwg1mxYc+5cg7K7mQmfFaILJyy66Wq&#10;3quqzG+aSpGDsK4EndFuJ6VEaA55qXcZ/fB+/WpCifNM50yBFhk9CkdvFi9fzGszEz0oQOXCEgyi&#10;3aw2GS28N7MkcbwQFXMdMEKjU4KtmMer3SW5ZTVGr1TSS9NRUoPNjQUunMPX29ZJFzG+lIL7eymd&#10;8ERlFGvz8bTx3IYzWczZbGeZKUp+LoP9QxUVKzUmfQp1yzwje1v+EaoquQUH0nc4VAlIWXIROSCb&#10;bvobm03BjIhcUBxnnmRy/y8sf3d4sKTMMzqmRLMKW3R6/Hr69uP0/QsZB3lq42aI2hjE+eY1NNjm&#10;y7vDx8C6kbYK38iHoL8/HQ+7Kcp9zOhwMpqk/WErtGg84QiY9Idpb0gJR0BvOh33YiOS50DGOv9G&#10;QEWCkVGLfYzyssOd81gUQi+QkNeBKvN1qVS82N12pSw5MOz5On5CdvzJLzClSZ3REVYSI2sIv29x&#10;SiM88G75Bcs32+YsxhbyI2phoR0mZ/i6xCrvmPMPzOL0IHHcCH+Ph1SASeBsUVKA/fy394DHpqKX&#10;khqnMaPu055ZQYl6q7Hd0+5gEMY3XgbDIBix157ttUfvqxUg+S7unuHRDHivLqa0UH3ExVmGrOhi&#10;mmPujPqLufLtjuDicbFcRhAOrGH+Tm8MD6GD1BqWew+yjC0JMrXanNXDkY2yn9cr7MT1PaKe/wQ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OVfy1gAAAAsBAAAPAAAAAAAAAAEAIAAAACIAAABk&#10;cnMvZG93bnJldi54bWxQSwECFAAUAAAACACHTuJAq22OlkECAABMBAAADgAAAAAAAAABACAAAAAl&#10;AQAAZHJzL2Uyb0RvYy54bWxQSwUGAAAAAAYABgBZAQAA2AUAAAAA&#10;" stroked="f" strokeweight=".5pt">
            <v:textbox>
              <w:txbxContent>
                <w:p w:rsidR="00520E4C" w:rsidRDefault="00520E4C" w:rsidP="00520E4C">
                  <w:pPr>
                    <w:jc w:val="left"/>
                  </w:pPr>
                  <w:r>
                    <w:rPr>
                      <w:rFonts w:ascii="华文楷体" w:eastAsia="华文楷体" w:hAnsi="华文楷体" w:cs="华文楷体" w:hint="eastAsia"/>
                      <w:szCs w:val="21"/>
                    </w:rPr>
                    <w:t>月光草坪</w:t>
                  </w:r>
                </w:p>
              </w:txbxContent>
            </v:textbox>
          </v:shape>
        </w:pict>
      </w:r>
      <w:r>
        <w:rPr>
          <w:rFonts w:ascii="方正仿宋_GBK" w:eastAsia="方正仿宋_GBK" w:hAnsi="宋体"/>
          <w:color w:val="000000"/>
          <w:kern w:val="0"/>
          <w:sz w:val="32"/>
          <w:szCs w:val="32"/>
        </w:rPr>
        <w:pict>
          <v:shape id="_x0000_s1079" type="#_x0000_t32" style="position:absolute;left:0;text-align:left;margin-left:158pt;margin-top:131.9pt;width:23.6pt;height:22.2pt;flip:x;z-index:251674624" o:gfxdata="UEsDBAoAAAAAAIdO4kAAAAAAAAAAAAAAAAAEAAAAZHJzL1BLAwQUAAAACACHTuJAqx5IwtkAAAAL&#10;AQAADwAAAGRycy9kb3ducmV2LnhtbE2PwU7DMAyG70i8Q2QkbixpC9VUmu4A4gQXBtK0W9aYpqNx&#10;SpOt5e0xJ7jZ8q/f31dvFj+IM06xD6QhWykQSG2wPXUa3t+ebtYgYjJkzRAINXxjhE1zeVGbyoaZ&#10;XvG8TZ3gEoqV0eBSGispY+vQm7gKIxLfPsLkTeJ16qSdzMzlfpC5UqX0pif+4MyIDw7bz+3Ja9i9&#10;qP3dEiZ33H/duuf+sdsd/az19VWm7kEkXNJfGH7xGR0aZjqEE9koBg1FVrJL0pCXBTtwoiiLHMSB&#10;B7XOQTa1/O/Q/ABQSwMEFAAAAAgAh07iQKxNO5EnAgAABwQAAA4AAABkcnMvZTJvRG9jLnhtbK1T&#10;S44TMRDdI3EHy3vSnd/MdCudWSQMLPhEAg5Qsd3dlty2ZZt0cgkugMQKZgWsZs9pYDgGZXdmhoEd&#10;IgunXFXv+dWnF+f7TpGdcF4aXdHxKKdEaGa41E1F37y+eHRGiQ+gOSijRUUPwtPz5cMHi96WYmJa&#10;o7hwBEm0L3tb0TYEW2aZZ63owI+MFRqDtXEdBLy6JuMOemTvVDbJ85OsN45bZ5jwHr3rIUiXib+u&#10;BQsv69qLQFRFUVtIp0vnNp7ZcgFl48C2kh1lwD+o6EBqfPSWag0ByFsn/6LqJHPGmzqMmOkyU9eS&#10;iVQDVjPO/6jmVQtWpFqwOd7etsn/P1r2YrdxRHKcHbZHQ4czun5/9ePdp+uvX75/vPr57UO0P18S&#10;jGOzeutLxKz0xsVyhearvU74U4p/+2NPs3t58eLtgNjXriO1kvYpPplahk0giJvOpnmRzyk5VHR+&#10;MhtPZ8fpiH0gDBMmRXE6QZEMEyZn42KIZ1BGyijGOh+eCNORaFTUBweyacPKaI17YNzwHOye+YCV&#10;IPAGEMHaXEil0jooTfqKFvMJimGAS1krCGh2FtvkdUMJqAa3nQWXCvBGSR7Rkce7ZrtSjuwgblz6&#10;DUktcDF4izm6h83zEJ4bPrjH+Y0fpR1pksx7/FHzGnw7YFJooAog1WPNSThYnCE4Z3oa6+gEp0QJ&#10;1ButoXClkfhuKtHaGn7YuBiON9y29PTxy4jr/Ps9Zd19v8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x5IwtkAAAALAQAADwAAAAAAAAABACAAAAAiAAAAZHJzL2Rvd25yZXYueG1sUEsBAhQAFAAA&#10;AAgAh07iQKxNO5EnAgAABwQAAA4AAAAAAAAAAQAgAAAAKAEAAGRycy9lMm9Eb2MueG1sUEsFBgAA&#10;AAAGAAYAWQEAAMEFAAAAAA==&#10;">
            <v:stroke endarrow="open"/>
          </v:shape>
        </w:pict>
      </w:r>
      <w:r>
        <w:rPr>
          <w:rFonts w:ascii="方正仿宋_GBK" w:eastAsia="方正仿宋_GBK" w:hAnsi="宋体"/>
          <w:color w:val="000000"/>
          <w:kern w:val="0"/>
          <w:sz w:val="32"/>
          <w:szCs w:val="32"/>
        </w:rPr>
        <w:pict>
          <v:shape id="_x0000_s1076" type="#_x0000_t202" style="position:absolute;left:0;text-align:left;margin-left:90.65pt;margin-top:9.65pt;width:57.2pt;height:23.6pt;z-index:251671552" o:gfxdata="UEsDBAoAAAAAAIdO4kAAAAAAAAAAAAAAAAAEAAAAZHJzL1BLAwQUAAAACACHTuJAVZ8/vNYAAAAJ&#10;AQAADwAAAGRycy9kb3ducmV2LnhtbE2PzU7DMBCE70i8g7VI3Kjzo4Y2xKkEEhLiRpsLNzfeJhH2&#10;OrLdprw9ywlOu6MZzX7b7K7OiguGOHlSkK8yEEi9NxMNCrrD68MGREyajLaeUME3Rti1tzeNro1f&#10;6AMv+zQILqFYawVjSnMtZexHdDqu/IzE3skHpxPLMEgT9MLlzsoiyyrp9ER8YdQzvozYf+3PTsFb&#10;9Zw+sTPvpixKv3SyDycblbq/y7MnEAmv6S8Mv/iMDi0zHf2ZTBSW9SYvOcrLlicHiu36EcRRQVWt&#10;QbaN/P9B+wNQSwMEFAAAAAgAh07iQFpCP1U9AgAAaAQAAA4AAABkcnMvZTJvRG9jLnhtbK1UzY7T&#10;MBC+I/EOlu80bel2t1XTVemqCKliV1oQZ8exGwvHY2y3SXkA9g04ceHOc/U5GLs/22U5IXJwxv4m&#10;n2e+mcnkuq012QjnFZic9jpdSoThUCqzyunHD4tXV5T4wEzJNBiR063w9Hr68sWksWPRhwp0KRxB&#10;EuPHjc1pFYIdZ5nnlaiZ74AVBkEJrmYBt26VlY41yF7rrN/tDrMGXGkdcOE9nt7sQTpN/FIKHm6l&#10;9CIQnVOMLaTVpbWIazadsPHKMVspfgiD/UMUNVMGLz1R3bDAyNqpZ1S14g48yNDhUGcgpeIi5YDZ&#10;9Lp/ZHNfMStSLiiOtyeZ/P+j5e83d46oMqdYKMNqLNHu+8Pux6/dz2/kKsrTWD9Gr3uLfqF9Ay2W&#10;+Xju8TBm3UpXxzfmQxBHobcncUUbCMfDy/5wMECEI9QfjS77Sfzs8WPrfHgroCbRyKnD2iVJ2Wbp&#10;AwaCrkeXeJcHrcqF0jpt3KqYa0c2DOu8SE+MET954qYNaXI6fH3RTcxPsMh9oig045+fMyCfNkgb&#10;NdnnHq3QFu1BqALKLerkYN9o3vKFQt4l8+GOOewsFACnJdziIjVgMHCwKKnAff3befTHgiNKSYOd&#10;mlP/Zc2coES/M9gKo17SNaTN4CIKS9w5UpwjZl3PAUXq4VxanszoH/TRlA7qTzhUs3grQsxwvDun&#10;4WjOw35+cCi5mM2SEzazZWFp7i2P1LEkBmbrAFKl0kWZ9toc1MN2TuU5jF6cl/N98nr8QU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WfP7zWAAAACQEAAA8AAAAAAAAAAQAgAAAAIgAAAGRycy9k&#10;b3ducmV2LnhtbFBLAQIUABQAAAAIAIdO4kBaQj9VPQIAAGgEAAAOAAAAAAAAAAEAIAAAACUBAABk&#10;cnMvZTJvRG9jLnhtbFBLBQYAAAAABgAGAFkBAADUBQAAAAA=&#10;" strokeweight=".5pt">
            <v:stroke joinstyle="round"/>
            <v:textbox>
              <w:txbxContent>
                <w:p w:rsidR="00520E4C" w:rsidRDefault="00520E4C" w:rsidP="00520E4C">
                  <w:pPr>
                    <w:rPr>
                      <w:rFonts w:ascii="华文楷体" w:eastAsia="华文楷体" w:hAnsi="华文楷体" w:cs="华文楷体"/>
                      <w:szCs w:val="21"/>
                    </w:rPr>
                  </w:pPr>
                  <w:r>
                    <w:rPr>
                      <w:rFonts w:ascii="华文楷体" w:eastAsia="华文楷体" w:hAnsi="华文楷体" w:cs="华文楷体" w:hint="eastAsia"/>
                      <w:szCs w:val="21"/>
                    </w:rPr>
                    <w:t>紫金大道</w:t>
                  </w:r>
                </w:p>
              </w:txbxContent>
            </v:textbox>
          </v:shape>
        </w:pict>
      </w:r>
      <w:r w:rsidR="00520E4C">
        <w:rPr>
          <w:rFonts w:ascii="方正仿宋_GBK" w:eastAsia="方正仿宋_GBK" w:hAnsi="宋体"/>
          <w:noProof/>
          <w:color w:val="000000"/>
          <w:kern w:val="0"/>
          <w:sz w:val="32"/>
          <w:szCs w:val="32"/>
        </w:rPr>
        <w:drawing>
          <wp:anchor distT="0" distB="0" distL="114300" distR="114300" simplePos="0" relativeHeight="251669504" behindDoc="0" locked="0" layoutInCell="1" allowOverlap="1">
            <wp:simplePos x="0" y="0"/>
            <wp:positionH relativeFrom="column">
              <wp:posOffset>135255</wp:posOffset>
            </wp:positionH>
            <wp:positionV relativeFrom="paragraph">
              <wp:posOffset>110490</wp:posOffset>
            </wp:positionV>
            <wp:extent cx="5274310" cy="2647950"/>
            <wp:effectExtent l="19050" t="0" r="2540" b="0"/>
            <wp:wrapTopAndBottom/>
            <wp:docPr id="50" name="图片 5" descr="C:\Users\DELL\AppData\Local\Temp\1580894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DELL\AppData\Local\Temp\1580894100(1).png"/>
                    <pic:cNvPicPr>
                      <a:picLocks noChangeAspect="1" noChangeArrowheads="1"/>
                    </pic:cNvPicPr>
                  </pic:nvPicPr>
                  <pic:blipFill>
                    <a:blip r:embed="rId7" cstate="print"/>
                    <a:srcRect/>
                    <a:stretch>
                      <a:fillRect/>
                    </a:stretch>
                  </pic:blipFill>
                  <pic:spPr bwMode="auto">
                    <a:xfrm>
                      <a:off x="0" y="0"/>
                      <a:ext cx="5274310" cy="2647950"/>
                    </a:xfrm>
                    <a:prstGeom prst="rect">
                      <a:avLst/>
                    </a:prstGeom>
                    <a:noFill/>
                    <a:ln w="9525">
                      <a:noFill/>
                      <a:miter lim="800000"/>
                      <a:headEnd/>
                      <a:tailEnd/>
                    </a:ln>
                  </pic:spPr>
                </pic:pic>
              </a:graphicData>
            </a:graphic>
          </wp:anchor>
        </w:drawing>
      </w:r>
      <w:r w:rsidR="00520E4C" w:rsidRPr="00F94D5C">
        <w:rPr>
          <w:rFonts w:ascii="华文仿宋" w:eastAsia="华文仿宋" w:hAnsi="华文仿宋" w:cs="华文仿宋" w:hint="eastAsia"/>
          <w:color w:val="000000"/>
          <w:kern w:val="0"/>
          <w:sz w:val="32"/>
          <w:szCs w:val="32"/>
        </w:rPr>
        <w:t xml:space="preserve"> </w:t>
      </w:r>
      <w:r w:rsidR="00520E4C" w:rsidRPr="007E0516">
        <w:rPr>
          <w:rFonts w:ascii="华文仿宋" w:eastAsia="华文仿宋" w:hAnsi="华文仿宋" w:cs="华文仿宋" w:hint="eastAsia"/>
          <w:color w:val="000000"/>
          <w:kern w:val="0"/>
          <w:sz w:val="32"/>
          <w:szCs w:val="32"/>
        </w:rPr>
        <w:t>C-E10-04/02和C-E11-02/02</w:t>
      </w:r>
      <w:r w:rsidR="00520E4C">
        <w:rPr>
          <w:rFonts w:ascii="方正仿宋_GBK" w:eastAsia="方正仿宋_GBK" w:hAnsi="宋体" w:hint="eastAsia"/>
          <w:color w:val="000000"/>
          <w:kern w:val="0"/>
          <w:sz w:val="32"/>
          <w:szCs w:val="32"/>
        </w:rPr>
        <w:t>回收</w:t>
      </w:r>
      <w:r w:rsidR="00520E4C" w:rsidRPr="00555CD7">
        <w:rPr>
          <w:rFonts w:ascii="方正仿宋_GBK" w:eastAsia="方正仿宋_GBK" w:hAnsi="宋体"/>
          <w:color w:val="000000"/>
          <w:kern w:val="0"/>
          <w:sz w:val="32"/>
          <w:szCs w:val="32"/>
        </w:rPr>
        <w:t>地块区位示意图</w:t>
      </w:r>
      <w:r>
        <w:rPr>
          <w:rFonts w:ascii="方正仿宋_GBK" w:eastAsia="方正仿宋_GBK" w:hAnsi="宋体"/>
          <w:color w:val="000000"/>
          <w:kern w:val="0"/>
          <w:sz w:val="32"/>
          <w:szCs w:val="32"/>
        </w:rPr>
        <w:pict>
          <v:shape id="_x0000_s1072" type="#_x0000_t202" style="position:absolute;left:0;text-align:left;margin-left:369.2pt;margin-top:112.85pt;width:57.2pt;height:23.6pt;z-index:251667456;mso-position-horizontal-relative:text;mso-position-vertical-relative:text" o:gfxdata="UEsDBAoAAAAAAIdO4kAAAAAAAAAAAAAAAAAEAAAAZHJzL1BLAwQUAAAACACHTuJAqfcbLdgAAAAL&#10;AQAADwAAAGRycy9kb3ducmV2LnhtbE2PwU7DMAyG70i8Q2QkbixdytZSmk4CCQlxY/TCLWu8tiJx&#10;qiZbx9tjTnC0/en399e7i3fijHMcA2lYrzIQSF2wI/Ua2o+XuxJETIascYFQwzdG2DXXV7WpbFjo&#10;Hc/71AsOoVgZDUNKUyVl7Ab0Jq7ChMS3Y5i9STzOvbSzWTjcO6mybCu9GYk/DGbC5wG7r/3Ja3jd&#10;PqVPbO2bzVUellZ289FFrW9v1tkjiISX9AfDrz6rQ8NOh3AiG4XTUOTlPaMalNoUIJgoN4rLHHhT&#10;qAeQTS3/d2h+AFBLAwQUAAAACACHTuJAmuMQXj0CAABqBAAADgAAAGRycy9lMm9Eb2MueG1srVTN&#10;khIxEL5b5TukcpcBBFYohi1kC8uqLXer0PKcySTMlEk6JoEZfAB9A09evPtcPIed8LOs68mSQ+j0&#10;13zp/rqb6XWrFdkK52swOe11upQIw6GszTqnH94vX7yixAdmSqbAiJzuhKfXs+fPpo2diD5UoErh&#10;CJIYP2lsTqsQ7CTLPK+EZr4DVhgEJTjNAl7dOisda5Bdq6zf7Y6yBlxpHXDhPXpvDiCdJX4pBQ93&#10;UnoRiMop5hbS6dJZxDObTdlk7Zitan5Mg/1DFprVBh89U92wwMjG1U+odM0deJChw0FnIGXNRaoB&#10;q+l1/6hmVTErUi0ojrdnmfz/o+XvtveO1GVOh31KDNPYo/33b/sfv/Y/vxL0oUCN9ROMW1mMDO1r&#10;aLHRJ79HZ6y7lU7Hb6yIII5S787yijYQjs6r/mgwQIQj1B+Pr/pJ/uzhx9b58EaAJtHIqcPuJVHZ&#10;9tYHTARDTyHxLQ+qLpe1Uuni1sVCObJl2Oll+sQc8SePwpQhTU5HL4fdxPwIi9xnikIx/ukpA/Ip&#10;g7RRk0Pt0Qpt0R6FKqDcoU4ODqPmLV/WyHvLfLhnDmcLBcB9CXd4SAWYDBwtSipwX/7mj/HYckQp&#10;aXBWc+o/b5gTlKi3Bodh3Eu6hnQZDKOwxF0ixSViNnoBKFIPN9PyZMb4oE6mdKA/4lrN46sIMcPx&#10;7ZyGk7kIhw3CteRiPk9BOM6WhVuzsjxSx5YYmG8CyDq1Lsp00OaoHg50as9x+eLGXN5T1MNfxO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fcbLdgAAAALAQAADwAAAAAAAAABACAAAAAiAAAAZHJz&#10;L2Rvd25yZXYueG1sUEsBAhQAFAAAAAgAh07iQJrjEF49AgAAagQAAA4AAAAAAAAAAQAgAAAAJwEA&#10;AGRycy9lMm9Eb2MueG1sUEsFBgAAAAAGAAYAWQEAANYFAAAAAA==&#10;" strokeweight=".5pt">
            <v:stroke joinstyle="round"/>
            <v:textbox>
              <w:txbxContent>
                <w:p w:rsidR="00520E4C" w:rsidRDefault="00520E4C" w:rsidP="00520E4C">
                  <w:pPr>
                    <w:rPr>
                      <w:rFonts w:ascii="华文楷体" w:eastAsia="华文楷体" w:hAnsi="华文楷体" w:cs="华文楷体"/>
                      <w:szCs w:val="21"/>
                    </w:rPr>
                  </w:pPr>
                  <w:r>
                    <w:rPr>
                      <w:rFonts w:ascii="华文楷体" w:eastAsia="华文楷体" w:hAnsi="华文楷体" w:cs="华文楷体"/>
                      <w:szCs w:val="21"/>
                    </w:rPr>
                    <w:t>滨江大道</w:t>
                  </w:r>
                </w:p>
              </w:txbxContent>
            </v:textbox>
          </v:shape>
        </w:pict>
      </w:r>
      <w:r>
        <w:rPr>
          <w:rFonts w:ascii="方正仿宋_GBK" w:eastAsia="方正仿宋_GBK" w:hAnsi="宋体"/>
          <w:color w:val="000000"/>
          <w:kern w:val="0"/>
          <w:sz w:val="32"/>
          <w:szCs w:val="32"/>
        </w:rPr>
        <w:pict>
          <v:shape id="_x0000_s1071" type="#_x0000_t202" style="position:absolute;left:0;text-align:left;margin-left:15.7pt;margin-top:140.1pt;width:57.2pt;height:23.6pt;z-index:251666432;mso-position-horizontal-relative:text;mso-position-vertical-relative:text" o:gfxdata="UEsDBAoAAAAAAIdO4kAAAAAAAAAAAAAAAAAEAAAAZHJzL1BLAwQUAAAACACHTuJA23zxO9YAAAAK&#10;AQAADwAAAGRycy9kb3ducmV2LnhtbE2PwU7DMBBE70j8g7VI3KgdJ5QqxKkEEhLiRpsLNzfeJhH2&#10;OrLdpvw97gmOq3mafdNsL86yM4Y4eVJQrAQwpN6biQYF3f7tYQMsJk1GW0+o4AcjbNvbm0bXxi/0&#10;ieddGlguoVhrBWNKc8157Ed0Oq78jJSzow9Op3yGgZugl1zuLJdCrLnTE+UPo57xdcT+e3dyCt7X&#10;L+kLO/NhSln6peN9ONqo1P1dIZ6BJbykPxiu+lkd2ux08CcykVkFZVFlUoHcCAnsClSPecshJ/Kp&#10;At42/P+E9hdQSwMEFAAAAAgAh07iQFLqoSM9AgAAagQAAA4AAABkcnMvZTJvRG9jLnhtbK1UzW4T&#10;MRC+I/EOlu9kk5CmJOqmCqmCkCpaqSDOjtebrPB6jO1kNzwAvAEnLtx5rjwHn52ftpQTIgdnPN/k&#10;88w3M7m4bGvNNsr5ikzOe50uZ8pIKiqzzPmH9/MXrzjzQZhCaDIq51vl+eXk+bOLxo5Vn1akC+UY&#10;SIwfNzbnqxDsOMu8XKla+A5ZZQCW5GoRcHXLrHCiAXuts363O8wacoV1JJX38F7tQT5J/GWpZLgp&#10;S68C0zlHbiGdLp2LeGaTCzFeOmFXlTykIf4hi1pUBo+eqK5EEGztqidUdSUdeSpDR1KdUVlWUqUa&#10;UE2v+0c1dythVaoF4nh7ksn/P1r5bnPrWFXkfIBOGVGjR7vv33Y/fu1+fmXwQaDG+jHi7iwiQ/ua&#10;WjT66Pdwxrrb0tXxGxUx4JB6e5JXtYFJOM/7w8EAiATUH43O+0n+7P7H1vnwRlHNopFzh+4lUcXm&#10;2gckgtBjSHzLk66KeaV1urjlYqYd2wh0ep4+MUf85FGYNqzJ+fDlWTcxP8Ii94lioYX89JQBfNqA&#10;Nmqyrz1aoV20B6EWVGyhk6P9qHkr5xV4r4UPt8JhtiAA9iXc4Cg1IRk6WJytyH35mz/Go+VAOWsw&#10;qzn3n9fCKc70W4NhGPWSriFdBmdRWOYeIouHiFnXM4JIPWymlcmM8UEfzdJR/RFrNY2vAhJG4u2c&#10;h6M5C/sNwlpKNZ2mIIyzFeHa3FkZqWNLDE3XgcoqtS7KtNfmoB4GOrXnsHxxYx7eU9T9X8Tk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t88TvWAAAACgEAAA8AAAAAAAAAAQAgAAAAIgAAAGRycy9k&#10;b3ducmV2LnhtbFBLAQIUABQAAAAIAIdO4kBS6qEjPQIAAGoEAAAOAAAAAAAAAAEAIAAAACUBAABk&#10;cnMvZTJvRG9jLnhtbFBLBQYAAAAABgAGAFkBAADUBQAAAAA=&#10;" strokeweight=".5pt">
            <v:stroke joinstyle="round"/>
            <v:textbox>
              <w:txbxContent>
                <w:p w:rsidR="00520E4C" w:rsidRDefault="00520E4C" w:rsidP="00520E4C">
                  <w:pPr>
                    <w:rPr>
                      <w:rFonts w:ascii="华文楷体" w:eastAsia="华文楷体" w:hAnsi="华文楷体" w:cs="华文楷体"/>
                      <w:szCs w:val="21"/>
                    </w:rPr>
                  </w:pPr>
                  <w:r>
                    <w:rPr>
                      <w:rFonts w:ascii="华文楷体" w:eastAsia="华文楷体" w:hAnsi="华文楷体" w:cs="华文楷体"/>
                      <w:szCs w:val="21"/>
                    </w:rPr>
                    <w:t>滨江大道</w:t>
                  </w:r>
                </w:p>
              </w:txbxContent>
            </v:textbox>
          </v:shape>
        </w:pict>
      </w:r>
      <w:r>
        <w:rPr>
          <w:rFonts w:ascii="方正仿宋_GBK" w:eastAsia="方正仿宋_GBK" w:hAnsi="宋体"/>
          <w:color w:val="000000"/>
          <w:kern w:val="0"/>
          <w:sz w:val="32"/>
          <w:szCs w:val="32"/>
        </w:rPr>
        <w:pict>
          <v:shape id="_x0000_s1070" style="position:absolute;left:0;text-align:left;margin-left:68.9pt;margin-top:94.9pt;width:342.3pt;height:48.1pt;z-index:251665408;mso-position-horizontal-relative:text;mso-position-vertical-relative:text" coordsize="4347210,610632" o:spt="100" o:gfxdata="UEsDBAoAAAAAAIdO4kAAAAAAAAAAAAAAAAAEAAAAZHJzL1BLAwQUAAAACACHTuJATvkaVNkAAAAL&#10;AQAADwAAAGRycy9kb3ducmV2LnhtbE2PzU7DMBCE70i8g7VI3KjdFKVuiFPxI+DQE4WKqxsvSUS8&#10;jmK3ad+e5QS3Ge1o9ptyffK9OOIYu0AG5jMFAqkOrqPGwMf7840GEZMlZ/tAaOCMEdbV5UVpCxcm&#10;esPjNjWCSygW1kCb0lBIGesWvY2zMCDx7SuM3ia2YyPdaCcu973MlMqltx3xh9YO+Nhi/b09eAOb&#10;16c83znfLnbnh/vPyb2s9NIbc301V3cgEp7SXxh+8RkdKmbahwO5KHr2iyWjJxZ6xYITOstuQewN&#10;ZDpXIKtS/t9Q/QBQSwMEFAAAAAgAh07iQDNaFxYaBQAABxEAAA4AAABkcnMvZTJvRG9jLnhtbK1Y&#10;y27kRBTdI/EPJS+RknY9bbfSGQmisEEwIoOAZbXtblvyS7aTTliznz1LxE+gEXwNg/gMbt0qd8qZ&#10;kdqNyKLj6qpzz337Vl+9eqwr8pD3Q9k2m4BehgHJm7TNyma/Cb57c3sRB2QYdZPpqm3yTfCUD8Gr&#10;608/uTp065y1RVtleU9ASDOsD90mKMaxW69WQ1rktR4u2y5vYHPX9rUeYdnvV1mvDyC9rlYsDNXq&#10;0PZZ17dpPgzw7Y3dDK5R/m6Xp+M3u92Qj6TaBKDbiJ89fm7N5+r6Sq/3ve6KMnVq6P+gRa3LBkiP&#10;om70qMl9X34gqi7Tvh3a3XiZtvWq3e3KNEcbwBoavrDmrtBdjraAc4bu6Kbh/xObfv3wuidltglE&#10;FJBG1xCjv969+/vnt+9/++WfP39//8evBHbATYduWMPpu+5171YDPBqbH3d9bf6DNeRxE4AhccjB&#10;2U+bgEehkIlzc/44khQOCC4iRuFACicUDeMID6yeJaX3w/hl3qJU/fDVMNowZfCETs6cpmnbNOUw&#10;5j+AsF1dQeQ+W5GQHMhE4XDe8aEc8x/946CA4pQUxD64jPiAgXoMgiVxIk/TzDGS0dM0zKNJVETD&#10;BTQ+hsk4FqdpuEdDOYsFW+A1HxRzGZ+mET6NpEJEC8zxQWKJMdJjYWEcLoqND6IyDE8bo3waJaNF&#10;xsxAQjJ1MtGgDI+pzKJIcLrAZz5oWWigLx9pOKdUsgU0PkgKpuLT5iQ+TwzZuaRwZiAeLUk100+O&#10;BrnyX1ChPooyxulpi+isrDmLFrluhvoIE3S//dTfdDG1vPSxcT0Pnog2L9UQ3zNdO5he6zdAaKZm&#10;6RocdD4QCSjTME+AwSAfTE0PXAyG7uOD2VlgaCk+mJ8Fhkbhg8VZYKh/HyzPAkNV+2B1Fhhq1Qfj&#10;y3Wxt6ECfXB8FjOUlQ9OzgKbAvPRsD4nTUz+z+CzLLP2u1TvYWoz81qF89oYEJjX+oDAvLY1lHrd&#10;6dFUyPRIDt5MUeBIoTjDMqnbh/xNiwdHUy/WBnzTT4n6fCS935bp5/lPPiASiRtlZKSSCIMFCqAw&#10;xhVjVqJIJOw67XDTzghos2Dw6p/o5iTzlRWrGJcwERlvcQmT0kxsFEcidJssEgzFTgrZgQGROAcs&#10;56RUqNhFmCYhUzO5lNEEhm0UTLng8XzXzg+4a949Z7AKHilxtOalWMWT2JHGsXXgZCm1wwRywoxw&#10;BqVSInHevUgowwI6So0lY4ntDJSCzX5A3WRhnQADw3JOxsMEEsQiX1rCJPhbuM1Qylm0mR0zEMlg&#10;esBNUyuzTJ2vXG5GCczdViyPweSZKUpw6TYvaJIw7LuTF9zQgaTnxZMBI2WToREM9j6r8QKXdlck&#10;NH6xa2cQZMXRYrmtXLJYOf/KhIsXgpUELkfLqLCBm4zldiRBWm4mjeVhFaE6uphJyORZukDRcwg8&#10;CqZKvojAdD8xRY7DwMeshUCbTofv4mPLw+g/346a9rasKuyKVWMaIYcyBtZUw2V6V2nonmndwfVu&#10;aPYB0dUebunp2GNzHNqqzAzc9Meh32+/qHryoKHz3kaJEtNbbXas64fxRg+FPYdbJsagVYWTRo53&#10;btec2/sx7++K7EC21X3/rTa3zBD+ApLBrQ1uitwtoMFL3IGtvh2/L8cC777TtDNTzkgAGUZpXXWF&#10;tqpAQsOXVhV3HNU66oArT72VudDaK6x52rbZE95s8Xu4beN598uAuc77a3j2f7+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BO+RpU2QAAAAsBAAAPAAAAAAAAAAEAIAAAACIAAABkcnMvZG93bnJl&#10;di54bWxQSwECFAAUAAAACACHTuJAM1oXFhoFAAAHEQAADgAAAAAAAAABACAAAAAoAQAAZHJzL2Uy&#10;b0RvYy54bWxQSwUGAAAAAAYABgBZAQAAtAgAAAAA&#10;" adj="0,,0" path="m,610632c74930,576977,236220,495697,429895,425212,623570,354727,787400,327422,967105,258842,1146810,190262,1219200,134382,1328420,83582,1437640,32782,1363980,18812,1514475,4842v150495,-13970,337820,6350,566420,10160c2309495,18812,2519045,10557,2657475,24527v138430,13970,-13970,-44450,116840,59055c2905125,187087,3094355,491887,3311525,542687v217170,50800,340360,-121285,547370,-205105c4065905,253762,4253230,165497,4347210,122317e" filled="f" strokecolor="#f79646" strokeweight="3pt">
            <v:stroke joinstyle="round"/>
            <v:shadow on="t" color="black" opacity="22937f" origin=",.5" offset="0,.63889mm"/>
            <v:formulas/>
            <v:path o:connecttype="segments" o:connectlocs="0,610870;429895,425377;967105,258942;1328420,83613;1514475,4842;2080895,15006;2657475,24535;2774315,83613;3311525,542898;3858895,337713;4347210,122363;4327525,122363" o:connectangles="0,0,0,0,0,0,0,0,0,0,0,0"/>
          </v:shape>
        </w:pict>
      </w:r>
      <w:r>
        <w:rPr>
          <w:rFonts w:ascii="方正仿宋_GBK" w:eastAsia="方正仿宋_GBK" w:hAnsi="宋体"/>
          <w:color w:val="000000"/>
          <w:kern w:val="0"/>
          <w:sz w:val="32"/>
          <w:szCs w:val="32"/>
        </w:rPr>
        <w:pict>
          <v:shape id="_x0000_s1068" type="#_x0000_t32" style="position:absolute;left:0;text-align:left;margin-left:137.6pt;margin-top:32.05pt;width:39pt;height:75.7pt;z-index:251663360;mso-position-horizontal-relative:text;mso-position-vertical-relative:text" o:gfxdata="UEsDBAoAAAAAAIdO4kAAAAAAAAAAAAAAAAAEAAAAZHJzL1BLAwQUAAAACACHTuJADijXIdkAAAAK&#10;AQAADwAAAGRycy9kb3ducmV2LnhtbE2PTU/DMAyG70j8h8hI3Fj6sY6pazohJC6TdqBDsKPXmLai&#10;SUqTduPfY07saL+PXj8uthfTi5lG3zmrIF5EIMjWTne2UfB2eHlYg/ABrcbeWVLwQx625e1Ngbl2&#10;Z/tKcxUawSXW56igDWHIpfR1Swb9wg1kOft0o8HA49hIPeKZy00vkyhaSYOd5QstDvTcUv1VTUbB&#10;03o3T/Refae7Y7//2McolwdU6v4ujjYgAl3CPwx/+qwOJTud3GS1F72C5DFLGFWwWsYgGEizlBcn&#10;TuIsA1kW8vqF8hdQSwMEFAAAAAgAh07iQHRC0TdPAgAAcwQAAA4AAABkcnMvZTJvRG9jLnhtbK1U&#10;zW4TMRC+I/EOlu9kN79tomx6aCkXBBUFcZ6svbuWvLY1drLJS/ACSJyAE3DqnaeB8hiMvWkp9IIQ&#10;OThjz8w3830e7/Jk12q2leiVNQUfDnLOpCmtUKYu+KuX54+OOfMBjABtjSz4Xnp+snr4YNm5hRzZ&#10;xmohkRGI8YvOFbwJwS2yzJeNbMEPrJOGnJXFFgJtsc4EQkforc5GeT7LOovCoS2l93R61jv5KuFX&#10;lSzD86ryMjBdcOotpBXTuo5rtlrCokZwjSoPbcA/dNGCMlT0FuoMArANqntQrSrReluFQWnbzFaV&#10;KmXiQGyG+R9sLhtwMnEhcby7lcn/P9jy2fYCmRIFn3FmoKUrun579f3Nh+svn7+9v/rx9V20P31k&#10;syhV5/yCMk7NBR523l1g5L2rsI3/xIjtCj46mk5mYxJ8X/DJaDoekZ2klrvASgqYzKfjnPwlBcxn&#10;w/E8+bNfQA59eCJty6JRcB8QVN2EU2sMXarFYZIbtk99IGBKvEmIXRh7rrROBbVhXcHHx8NUDWjE&#10;Kg2BCreOSHtTcwa6ptktAyZIb7USMT0CeazXpxrZFmh+zo/ms0nSgcr9FhZrn4Fv+rjk6uk2EsRj&#10;I1jYO1IWEG3HYz+tFJxpSWWjlRoNoPRfhVJxbWJzMs03CZCE3wSJl43o2Fpv8AUQuUlOP86EigLS&#10;DfQbGv5p8pALbXitQpPmLL6Ge5QjAqXFc9CugZ7geBoPe9kPCqUrsDc9pN2d9rI4OP2oRGttxT5N&#10;UDqnyU7xh1cYn87dPdl3vxW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4o1yHZAAAACgEAAA8A&#10;AAAAAAAAAQAgAAAAIgAAAGRycy9kb3ducmV2LnhtbFBLAQIUABQAAAAIAIdO4kB0QtE3TwIAAHME&#10;AAAOAAAAAAAAAAEAIAAAACgBAABkcnMvZTJvRG9jLnhtbFBLBQYAAAAABgAGAFkBAADpBQAAAAA=&#10;" strokecolor="#f79646" strokeweight="3pt">
            <v:stroke startarrow="open" endarrow="open"/>
            <v:shadow on="t" color="black" opacity="22937f" origin=",.5" offset="0,.63889mm"/>
          </v:shape>
        </w:pict>
      </w:r>
      <w:r>
        <w:rPr>
          <w:rFonts w:ascii="方正仿宋_GBK" w:eastAsia="方正仿宋_GBK" w:hAnsi="宋体"/>
          <w:color w:val="000000"/>
          <w:kern w:val="0"/>
          <w:sz w:val="32"/>
          <w:szCs w:val="32"/>
        </w:rPr>
        <w:pict>
          <v:shape id="_x0000_s1067" type="#_x0000_t202" style="position:absolute;left:0;text-align:left;margin-left:333.4pt;margin-top:50.2pt;width:71.4pt;height:23.6pt;z-index:251662336;mso-position-horizontal-relative:text;mso-position-vertical-relative:text" o:gfxdata="UEsDBAoAAAAAAIdO4kAAAAAAAAAAAAAAAAAEAAAAZHJzL1BLAwQUAAAACACHTuJAlYMhi9YAAAAL&#10;AQAADwAAAGRycy9kb3ducmV2LnhtbE2PzU7DMBCE70i8g7VI3KjdH5kS4lQCCQlxo+TCzY23SYS9&#10;jmy3KW/PcoLj7Ixmvq13l+DFGVMeIxlYLhQIpC66kXoD7cfL3RZELpac9ZHQwDdm2DXXV7WtXJzp&#10;Hc/70gsuoVxZA0MpUyVl7gYMNi/ihMTeMaZgC8vUS5fszOXBy5VSWgY7Ei8MdsLnAbuv/SkYeNVP&#10;5RNb9+bWq3WcW9mlo8/G3N4s1SOIgpfyF4ZffEaHhpkO8UQuC29Aa83ohQ2lNiA4sVUPGsSBL5t7&#10;DbKp5f8fmh9QSwMEFAAAAAgAh07iQH28Tms+AgAAaAQAAA4AAABkcnMvZTJvRG9jLnhtbK1UzY7T&#10;MBC+I/EOlu80ael2N1XTVemqCGnFrlQQZ8dxGgvHY2y3SXkA9g04ceHOc/U5GLs/22U5IXJwxv4m&#10;n2e+mcnkumsU2QjrJOic9nspJUJzKKVe5fTjh8WrK0qcZ7pkCrTI6VY4ej19+WLSmrEYQA2qFJYg&#10;iXbj1uS09t6Mk8TxWjTM9cAIjWAFtmEet3aVlJa1yN6oZJCmo6QFWxoLXDiHpzd7kE4jf1UJ7u+q&#10;yglPVE4xNh9XG9cirMl0wsYry0wt+SEM9g9RNExqvPREdcM8I2srn1E1kltwUPkehyaBqpJcxBww&#10;m376RzbLmhkRc0FxnDnJ5P4fLX+/ubdEljnNKNGswRLtvj/sfvza/fxGsiBPa9wYvZYG/Xz3Bjos&#10;8/Hc4WHIuqtsE96YD0Echd6exBWdJxwPs3R0eYUIR2iQZZeDKH7y+LGxzr8V0JBg5NRi7aKkbHPr&#10;PAaCrkeXcJcDJcuFVCpu7KqYK0s2DOu8iE+IET954qY0aXM6en2RRuYnWOA+URSK8c/PGZBPaaQN&#10;muxzD5bviu4gVAHlFnWysG80Z/hCIu8tc/6eWewsFACnxd/hUinAYOBgUVKD/fq38+CPBUeUkhY7&#10;Nafuy5pZQYl6p7EVsv5wGFo7boYXQVhiz5HiHNHrZg4oUh/n0vBoBn+vjmZlofmEQzULtyLENMe7&#10;c+qP5tzv5weHkovZLDphMxvmb/XS8EAdSqJhtvZQyVi6INNem4N62M6xPIfRC/Nyvo9ejz+I6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VgyGL1gAAAAsBAAAPAAAAAAAAAAEAIAAAACIAAABkcnMv&#10;ZG93bnJldi54bWxQSwECFAAUAAAACACHTuJAfbxOaz4CAABoBAAADgAAAAAAAAABACAAAAAlAQAA&#10;ZHJzL2Uyb0RvYy54bWxQSwUGAAAAAAYABgBZAQAA1QUAAAAA&#10;" strokeweight=".5pt">
            <v:stroke joinstyle="round"/>
            <v:textbox>
              <w:txbxContent>
                <w:p w:rsidR="00520E4C" w:rsidRDefault="00520E4C" w:rsidP="00520E4C">
                  <w:pPr>
                    <w:pStyle w:val="a7"/>
                    <w:ind w:firstLineChars="0" w:firstLine="0"/>
                  </w:pPr>
                  <w:r>
                    <w:rPr>
                      <w:rFonts w:ascii="华文楷体" w:eastAsia="华文楷体" w:hAnsi="华文楷体" w:cs="华文楷体" w:hint="eastAsia"/>
                      <w:sz w:val="21"/>
                      <w:szCs w:val="21"/>
                    </w:rPr>
                    <w:t>回收地块</w:t>
                  </w:r>
                </w:p>
              </w:txbxContent>
            </v:textbox>
          </v:shape>
        </w:pict>
      </w:r>
      <w:r>
        <w:rPr>
          <w:rFonts w:ascii="方正仿宋_GBK" w:eastAsia="方正仿宋_GBK" w:hAnsi="宋体"/>
          <w:color w:val="000000"/>
          <w:kern w:val="0"/>
          <w:sz w:val="32"/>
          <w:szCs w:val="32"/>
        </w:rPr>
        <w:pict>
          <v:shape id="_x0000_s1065" type="#_x0000_t202" style="position:absolute;left:0;text-align:left;margin-left:125.1pt;margin-top:154.1pt;width:65.75pt;height:23.6pt;z-index:251660288;mso-position-horizontal-relative:text;mso-position-vertical-relative:text" o:gfxdata="UEsDBAoAAAAAAIdO4kAAAAAAAAAAAAAAAAAEAAAAZHJzL1BLAwQUAAAACACHTuJAqTlX8tYAAAAL&#10;AQAADwAAAGRycy9kb3ducmV2LnhtbE2Py07DMBBF90j8gzWV2FE7aQNRiNMFElsk+lq7sYmj2uPI&#10;dp9fz7CC3R3N0Z0z7erqHTubmMaAEoq5AGawD3rEQcJ28/FcA0tZoVYuoJFwMwlW3eNDqxodLvhl&#10;zus8MCrB1CgJNuep4Tz11niV5mEySLvvEL3KNMaB66guVO4dL4V44V6NSBesmsy7Nf1xffIS9oO/&#10;73fFFK32bomf99tmG0Ypn2aFeAOWzTX/wfCrT+rQkdMhnFAn5iSUlSgJlbAQNQUiFnXxCuxAoaqW&#10;wLuW//+h+wFQSwMEFAAAAAgAh07iQKttjpZBAgAATAQAAA4AAABkcnMvZTJvRG9jLnhtbK1US44T&#10;MRDdI3EHy3vSnf9H6YxCRkFII2akgFg7bjvdkttlbCfd4QBwg1mxYc+5cg7K7mQmfFaILJyy66Wq&#10;3quqzG+aSpGDsK4EndFuJ6VEaA55qXcZ/fB+/WpCifNM50yBFhk9CkdvFi9fzGszEz0oQOXCEgyi&#10;3aw2GS28N7MkcbwQFXMdMEKjU4KtmMer3SW5ZTVGr1TSS9NRUoPNjQUunMPX29ZJFzG+lIL7eymd&#10;8ERlFGvz8bTx3IYzWczZbGeZKUp+LoP9QxUVKzUmfQp1yzwje1v+EaoquQUH0nc4VAlIWXIROSCb&#10;bvobm03BjIhcUBxnnmRy/y8sf3d4sKTMMzqmRLMKW3R6/Hr69uP0/QsZB3lq42aI2hjE+eY1NNjm&#10;y7vDx8C6kbYK38iHoL8/HQ+7Kcp9zOhwMpqk/WErtGg84QiY9Idpb0gJR0BvOh33YiOS50DGOv9G&#10;QEWCkVGLfYzyssOd81gUQi+QkNeBKvN1qVS82N12pSw5MOz5On5CdvzJLzClSZ3REVYSI2sIv29x&#10;SiM88G75Bcs32+YsxhbyI2phoR0mZ/i6xCrvmPMPzOL0IHHcCH+Ph1SASeBsUVKA/fy394DHpqKX&#10;khqnMaPu055ZQYl6q7Hd0+5gEMY3XgbDIBix157ttUfvqxUg+S7unuHRDHivLqa0UH3ExVmGrOhi&#10;mmPujPqLufLtjuDicbFcRhAOrGH+Tm8MD6GD1BqWew+yjC0JMrXanNXDkY2yn9cr7MT1PaKe/wQ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OVfy1gAAAAsBAAAPAAAAAAAAAAEAIAAAACIAAABk&#10;cnMvZG93bnJldi54bWxQSwECFAAUAAAACACHTuJAq22OlkECAABMBAAADgAAAAAAAAABACAAAAAl&#10;AQAAZHJzL2Uyb0RvYy54bWxQSwUGAAAAAAYABgBZAQAA2AUAAAAA&#10;" stroked="f" strokeweight=".5pt">
            <v:textbox>
              <w:txbxContent>
                <w:p w:rsidR="00520E4C" w:rsidRDefault="00520E4C" w:rsidP="00520E4C">
                  <w:pPr>
                    <w:jc w:val="left"/>
                  </w:pPr>
                  <w:r>
                    <w:rPr>
                      <w:rFonts w:ascii="华文楷体" w:eastAsia="华文楷体" w:hAnsi="华文楷体" w:cs="华文楷体" w:hint="eastAsia"/>
                      <w:szCs w:val="21"/>
                    </w:rPr>
                    <w:t>月光草坪</w:t>
                  </w:r>
                </w:p>
              </w:txbxContent>
            </v:textbox>
          </v:shape>
        </w:pict>
      </w:r>
      <w:r>
        <w:rPr>
          <w:rFonts w:ascii="方正仿宋_GBK" w:eastAsia="方正仿宋_GBK" w:hAnsi="宋体"/>
          <w:color w:val="000000"/>
          <w:kern w:val="0"/>
          <w:sz w:val="32"/>
          <w:szCs w:val="32"/>
        </w:rPr>
        <w:pict>
          <v:shape id="_x0000_s1069" type="#_x0000_t32" style="position:absolute;left:0;text-align:left;margin-left:158pt;margin-top:131.9pt;width:23.6pt;height:22.2pt;flip:x;z-index:251664384;mso-position-horizontal-relative:text;mso-position-vertical-relative:text" o:gfxdata="UEsDBAoAAAAAAIdO4kAAAAAAAAAAAAAAAAAEAAAAZHJzL1BLAwQUAAAACACHTuJAqx5IwtkAAAAL&#10;AQAADwAAAGRycy9kb3ducmV2LnhtbE2PwU7DMAyG70i8Q2QkbixpC9VUmu4A4gQXBtK0W9aYpqNx&#10;SpOt5e0xJ7jZ8q/f31dvFj+IM06xD6QhWykQSG2wPXUa3t+ebtYgYjJkzRAINXxjhE1zeVGbyoaZ&#10;XvG8TZ3gEoqV0eBSGispY+vQm7gKIxLfPsLkTeJ16qSdzMzlfpC5UqX0pif+4MyIDw7bz+3Ja9i9&#10;qP3dEiZ33H/duuf+sdsd/az19VWm7kEkXNJfGH7xGR0aZjqEE9koBg1FVrJL0pCXBTtwoiiLHMSB&#10;B7XOQTa1/O/Q/ABQSwMEFAAAAAgAh07iQKxNO5EnAgAABwQAAA4AAABkcnMvZTJvRG9jLnhtbK1T&#10;S44TMRDdI3EHy3vSnd/MdCudWSQMLPhEAg5Qsd3dlty2ZZt0cgkugMQKZgWsZs9pYDgGZXdmhoEd&#10;IgunXFXv+dWnF+f7TpGdcF4aXdHxKKdEaGa41E1F37y+eHRGiQ+gOSijRUUPwtPz5cMHi96WYmJa&#10;o7hwBEm0L3tb0TYEW2aZZ63owI+MFRqDtXEdBLy6JuMOemTvVDbJ85OsN45bZ5jwHr3rIUiXib+u&#10;BQsv69qLQFRFUVtIp0vnNp7ZcgFl48C2kh1lwD+o6EBqfPSWag0ByFsn/6LqJHPGmzqMmOkyU9eS&#10;iVQDVjPO/6jmVQtWpFqwOd7etsn/P1r2YrdxRHKcHbZHQ4czun5/9ePdp+uvX75/vPr57UO0P18S&#10;jGOzeutLxKz0xsVyhearvU74U4p/+2NPs3t58eLtgNjXriO1kvYpPplahk0giJvOpnmRzyk5VHR+&#10;MhtPZ8fpiH0gDBMmRXE6QZEMEyZn42KIZ1BGyijGOh+eCNORaFTUBweyacPKaI17YNzwHOye+YCV&#10;IPAGEMHaXEil0jooTfqKFvMJimGAS1krCGh2FtvkdUMJqAa3nQWXCvBGSR7Rkce7ZrtSjuwgblz6&#10;DUktcDF4izm6h83zEJ4bPrjH+Y0fpR1pksx7/FHzGnw7YFJooAog1WPNSThYnCE4Z3oa6+gEp0QJ&#10;1ButoXClkfhuKtHaGn7YuBiON9y29PTxy4jr/Ps9Zd19v8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x5IwtkAAAALAQAADwAAAAAAAAABACAAAAAiAAAAZHJzL2Rvd25yZXYueG1sUEsBAhQAFAAA&#10;AAgAh07iQKxNO5EnAgAABwQAAA4AAAAAAAAAAQAgAAAAKAEAAGRycy9lMm9Eb2MueG1sUEsFBgAA&#10;AAAGAAYAWQEAAMEFAAAAAA==&#10;">
            <v:stroke endarrow="open"/>
          </v:shape>
        </w:pict>
      </w:r>
      <w:r>
        <w:rPr>
          <w:rFonts w:ascii="方正仿宋_GBK" w:eastAsia="方正仿宋_GBK" w:hAnsi="宋体"/>
          <w:color w:val="000000"/>
          <w:kern w:val="0"/>
          <w:sz w:val="32"/>
          <w:szCs w:val="32"/>
        </w:rPr>
        <w:pict>
          <v:shape id="_x0000_s1066" type="#_x0000_t202" style="position:absolute;left:0;text-align:left;margin-left:90.65pt;margin-top:9.65pt;width:57.2pt;height:23.6pt;z-index:251661312;mso-position-horizontal-relative:text;mso-position-vertical-relative:text" o:gfxdata="UEsDBAoAAAAAAIdO4kAAAAAAAAAAAAAAAAAEAAAAZHJzL1BLAwQUAAAACACHTuJAVZ8/vNYAAAAJ&#10;AQAADwAAAGRycy9kb3ducmV2LnhtbE2PzU7DMBCE70i8g7VI3Kjzo4Y2xKkEEhLiRpsLNzfeJhH2&#10;OrLdprw9ywlOu6MZzX7b7K7OiguGOHlSkK8yEEi9NxMNCrrD68MGREyajLaeUME3Rti1tzeNro1f&#10;6AMv+zQILqFYawVjSnMtZexHdDqu/IzE3skHpxPLMEgT9MLlzsoiyyrp9ER8YdQzvozYf+3PTsFb&#10;9Zw+sTPvpixKv3SyDycblbq/y7MnEAmv6S8Mv/iMDi0zHf2ZTBSW9SYvOcrLlicHiu36EcRRQVWt&#10;QbaN/P9B+wNQSwMEFAAAAAgAh07iQFpCP1U9AgAAaAQAAA4AAABkcnMvZTJvRG9jLnhtbK1UzY7T&#10;MBC+I/EOlu80bel2t1XTVemqCKliV1oQZ8exGwvHY2y3SXkA9g04ceHOc/U5GLs/22U5IXJwxv4m&#10;n2e+mcnkuq012QjnFZic9jpdSoThUCqzyunHD4tXV5T4wEzJNBiR063w9Hr68sWksWPRhwp0KRxB&#10;EuPHjc1pFYIdZ5nnlaiZ74AVBkEJrmYBt26VlY41yF7rrN/tDrMGXGkdcOE9nt7sQTpN/FIKHm6l&#10;9CIQnVOMLaTVpbWIazadsPHKMVspfgiD/UMUNVMGLz1R3bDAyNqpZ1S14g48yNDhUGcgpeIi5YDZ&#10;9Lp/ZHNfMStSLiiOtyeZ/P+j5e83d46oMqdYKMNqLNHu+8Pux6/dz2/kKsrTWD9Gr3uLfqF9Ay2W&#10;+Xju8TBm3UpXxzfmQxBHobcncUUbCMfDy/5wMECEI9QfjS77Sfzs8WPrfHgroCbRyKnD2iVJ2Wbp&#10;AwaCrkeXeJcHrcqF0jpt3KqYa0c2DOu8SE+MET954qYNaXI6fH3RTcxPsMh9oig045+fMyCfNkgb&#10;NdnnHq3QFu1BqALKLerkYN9o3vKFQt4l8+GOOewsFACnJdziIjVgMHCwKKnAff3befTHgiNKSYOd&#10;mlP/Zc2coES/M9gKo17SNaTN4CIKS9w5UpwjZl3PAUXq4VxanszoH/TRlA7qTzhUs3grQsxwvDun&#10;4WjOw35+cCi5mM2SEzazZWFp7i2P1LEkBmbrAFKl0kWZ9toc1MN2TuU5jF6cl/N98nr8QU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WfP7zWAAAACQEAAA8AAAAAAAAAAQAgAAAAIgAAAGRycy9k&#10;b3ducmV2LnhtbFBLAQIUABQAAAAIAIdO4kBaQj9VPQIAAGgEAAAOAAAAAAAAAAEAIAAAACUBAABk&#10;cnMvZTJvRG9jLnhtbFBLBQYAAAAABgAGAFkBAADUBQAAAAA=&#10;" strokeweight=".5pt">
            <v:stroke joinstyle="round"/>
            <v:textbox>
              <w:txbxContent>
                <w:p w:rsidR="00520E4C" w:rsidRDefault="00520E4C" w:rsidP="00520E4C">
                  <w:pPr>
                    <w:rPr>
                      <w:rFonts w:ascii="华文楷体" w:eastAsia="华文楷体" w:hAnsi="华文楷体" w:cs="华文楷体"/>
                      <w:szCs w:val="21"/>
                    </w:rPr>
                  </w:pPr>
                  <w:r>
                    <w:rPr>
                      <w:rFonts w:ascii="华文楷体" w:eastAsia="华文楷体" w:hAnsi="华文楷体" w:cs="华文楷体" w:hint="eastAsia"/>
                      <w:szCs w:val="21"/>
                    </w:rPr>
                    <w:t>紫金大道</w:t>
                  </w:r>
                </w:p>
              </w:txbxContent>
            </v:textbox>
          </v:shape>
        </w:pict>
      </w:r>
      <w:r w:rsidR="00520E4C">
        <w:rPr>
          <w:rFonts w:ascii="方正仿宋_GBK" w:eastAsia="方正仿宋_GBK" w:hAnsi="宋体"/>
          <w:noProof/>
          <w:color w:val="000000"/>
          <w:kern w:val="0"/>
          <w:sz w:val="32"/>
          <w:szCs w:val="32"/>
        </w:rPr>
        <w:drawing>
          <wp:anchor distT="0" distB="0" distL="114300" distR="114300" simplePos="0" relativeHeight="251668480" behindDoc="0" locked="0" layoutInCell="1" allowOverlap="1">
            <wp:simplePos x="0" y="0"/>
            <wp:positionH relativeFrom="column">
              <wp:posOffset>135255</wp:posOffset>
            </wp:positionH>
            <wp:positionV relativeFrom="paragraph">
              <wp:posOffset>110490</wp:posOffset>
            </wp:positionV>
            <wp:extent cx="5274310" cy="2647950"/>
            <wp:effectExtent l="19050" t="0" r="2540" b="0"/>
            <wp:wrapTopAndBottom/>
            <wp:docPr id="49" name="图片 5" descr="C:\Users\DELL\AppData\Local\Temp\1580894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DELL\AppData\Local\Temp\1580894100(1).png"/>
                    <pic:cNvPicPr>
                      <a:picLocks noChangeAspect="1" noChangeArrowheads="1"/>
                    </pic:cNvPicPr>
                  </pic:nvPicPr>
                  <pic:blipFill>
                    <a:blip r:embed="rId7" cstate="print"/>
                    <a:srcRect/>
                    <a:stretch>
                      <a:fillRect/>
                    </a:stretch>
                  </pic:blipFill>
                  <pic:spPr bwMode="auto">
                    <a:xfrm>
                      <a:off x="0" y="0"/>
                      <a:ext cx="5274310" cy="2647950"/>
                    </a:xfrm>
                    <a:prstGeom prst="rect">
                      <a:avLst/>
                    </a:prstGeom>
                    <a:noFill/>
                    <a:ln w="9525">
                      <a:noFill/>
                      <a:miter lim="800000"/>
                      <a:headEnd/>
                      <a:tailEnd/>
                    </a:ln>
                  </pic:spPr>
                </pic:pic>
              </a:graphicData>
            </a:graphic>
          </wp:anchor>
        </w:drawing>
      </w:r>
    </w:p>
    <w:p w:rsidR="00737B93" w:rsidRDefault="00AF744E">
      <w:pPr>
        <w:ind w:firstLine="562"/>
        <w:jc w:val="center"/>
        <w:rPr>
          <w:rStyle w:val="NormalCharacter"/>
          <w:rFonts w:ascii="方正仿宋_GBK" w:eastAsia="方正仿宋_GBK" w:hAnsi="宋体"/>
          <w:color w:val="000000"/>
          <w:kern w:val="0"/>
          <w:sz w:val="32"/>
          <w:szCs w:val="32"/>
        </w:rPr>
      </w:pPr>
      <w:r w:rsidRPr="00505CD2">
        <w:rPr>
          <w:rStyle w:val="NormalCharacter"/>
          <w:rFonts w:ascii="方正仿宋_GBK" w:eastAsia="方正仿宋_GBK" w:hAnsi="宋体"/>
          <w:color w:val="000000"/>
          <w:kern w:val="0"/>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232.9pt">
            <v:imagedata r:id="rId8" o:title=""/>
          </v:shape>
        </w:pict>
      </w:r>
    </w:p>
    <w:p w:rsidR="00737B93" w:rsidRDefault="00A400CB">
      <w:pPr>
        <w:numPr>
          <w:ilvl w:val="1"/>
          <w:numId w:val="1"/>
        </w:numPr>
        <w:spacing w:line="360" w:lineRule="auto"/>
        <w:rPr>
          <w:rStyle w:val="NormalCharacter"/>
          <w:rFonts w:ascii="华文仿宋" w:eastAsia="华文仿宋" w:hAnsi="华文仿宋" w:cs="华文仿宋"/>
          <w:color w:val="000000"/>
          <w:kern w:val="0"/>
          <w:sz w:val="32"/>
          <w:szCs w:val="32"/>
        </w:rPr>
      </w:pPr>
      <w:r>
        <w:rPr>
          <w:rStyle w:val="NormalCharacter"/>
          <w:rFonts w:ascii="华文仿宋" w:eastAsia="华文仿宋" w:hAnsi="华文仿宋" w:cs="华文仿宋" w:hint="eastAsia"/>
          <w:color w:val="000000"/>
          <w:kern w:val="0"/>
          <w:sz w:val="32"/>
          <w:szCs w:val="32"/>
        </w:rPr>
        <w:t>开发条件</w:t>
      </w:r>
    </w:p>
    <w:p w:rsidR="00737B93" w:rsidRDefault="00A400CB">
      <w:pPr>
        <w:ind w:firstLine="560"/>
        <w:rPr>
          <w:rStyle w:val="NormalCharacter"/>
          <w:rFonts w:ascii="华文仿宋" w:eastAsia="华文仿宋" w:hAnsi="华文仿宋" w:cs="华文仿宋"/>
          <w:color w:val="000000"/>
          <w:kern w:val="0"/>
          <w:sz w:val="32"/>
          <w:szCs w:val="32"/>
        </w:rPr>
      </w:pPr>
      <w:r>
        <w:rPr>
          <w:rStyle w:val="NormalCharacter"/>
          <w:rFonts w:ascii="华文仿宋" w:eastAsia="华文仿宋" w:hAnsi="华文仿宋" w:cs="华文仿宋" w:hint="eastAsia"/>
          <w:color w:val="000000"/>
          <w:kern w:val="0"/>
          <w:sz w:val="32"/>
          <w:szCs w:val="32"/>
        </w:rPr>
        <w:t>该地块主要建筑物集中在场地中部与西北侧。地块东侧约有10多亩空地尚未使用。地块出入口位于滨江大道，地块内场地土地已平场、市政基础设施已联通，地块高差较大，最大高差约15米。</w:t>
      </w:r>
    </w:p>
    <w:p w:rsidR="00737B93" w:rsidRDefault="00AF744E">
      <w:pPr>
        <w:jc w:val="center"/>
        <w:rPr>
          <w:rStyle w:val="NormalCharacter"/>
          <w:rFonts w:ascii="方正仿宋_GBK" w:eastAsia="方正仿宋_GBK" w:hAnsi="宋体"/>
          <w:color w:val="000000"/>
          <w:kern w:val="0"/>
          <w:sz w:val="32"/>
          <w:szCs w:val="32"/>
        </w:rPr>
      </w:pPr>
      <w:r w:rsidRPr="00505CD2">
        <w:rPr>
          <w:rStyle w:val="NormalCharacter"/>
          <w:rFonts w:ascii="方正仿宋_GBK" w:eastAsia="方正仿宋_GBK" w:hAnsi="宋体"/>
          <w:color w:val="000000"/>
          <w:kern w:val="0"/>
          <w:sz w:val="32"/>
          <w:szCs w:val="32"/>
        </w:rPr>
        <w:pict>
          <v:shape id="_x0000_i1026" type="#_x0000_t75" style="width:357.5pt;height:232.3pt">
            <v:imagedata r:id="rId9" o:title=""/>
          </v:shape>
        </w:pict>
      </w:r>
    </w:p>
    <w:p w:rsidR="00737B93" w:rsidRDefault="00A400CB">
      <w:pPr>
        <w:ind w:firstLine="560"/>
        <w:jc w:val="left"/>
        <w:rPr>
          <w:rStyle w:val="NormalCharacter"/>
          <w:rFonts w:ascii="华文仿宋" w:eastAsia="华文仿宋" w:hAnsi="华文仿宋" w:cs="华文仿宋"/>
          <w:color w:val="000000"/>
          <w:kern w:val="0"/>
          <w:sz w:val="32"/>
          <w:szCs w:val="32"/>
        </w:rPr>
      </w:pPr>
      <w:r>
        <w:rPr>
          <w:rStyle w:val="NormalCharacter"/>
          <w:rFonts w:ascii="华文仿宋" w:eastAsia="华文仿宋" w:hAnsi="华文仿宋" w:cs="华文仿宋" w:hint="eastAsia"/>
          <w:color w:val="000000"/>
          <w:kern w:val="0"/>
          <w:sz w:val="32"/>
          <w:szCs w:val="32"/>
        </w:rPr>
        <w:t>现有建筑41058㎡，其中厂房4栋，建筑面积34394㎡，每栋厂房5层，均为框架结构；办公楼1栋，建筑面积</w:t>
      </w:r>
      <w:r>
        <w:rPr>
          <w:rStyle w:val="NormalCharacter"/>
          <w:rFonts w:ascii="华文仿宋" w:eastAsia="华文仿宋" w:hAnsi="华文仿宋" w:cs="华文仿宋" w:hint="eastAsia"/>
          <w:color w:val="000000"/>
          <w:kern w:val="0"/>
          <w:sz w:val="32"/>
          <w:szCs w:val="32"/>
        </w:rPr>
        <w:lastRenderedPageBreak/>
        <w:t>6473㎡，共5层，每层面积1295㎡；门卫室及其它附属房4栋，建筑面积191㎡。建筑主体结构良好、适用性较好。</w:t>
      </w:r>
    </w:p>
    <w:p w:rsidR="00737B93" w:rsidRDefault="00A400CB">
      <w:pPr>
        <w:ind w:firstLine="560"/>
        <w:jc w:val="left"/>
        <w:rPr>
          <w:rStyle w:val="NormalCharacter"/>
          <w:rFonts w:ascii="华文仿宋" w:eastAsia="华文仿宋" w:hAnsi="华文仿宋" w:cs="华文仿宋"/>
          <w:color w:val="000000"/>
          <w:kern w:val="0"/>
          <w:sz w:val="32"/>
          <w:szCs w:val="32"/>
        </w:rPr>
      </w:pPr>
      <w:r>
        <w:rPr>
          <w:rStyle w:val="NormalCharacter"/>
          <w:rFonts w:ascii="华文仿宋" w:eastAsia="华文仿宋" w:hAnsi="华文仿宋" w:cs="华文仿宋" w:hint="eastAsia"/>
          <w:color w:val="000000"/>
          <w:kern w:val="0"/>
          <w:sz w:val="32"/>
          <w:szCs w:val="32"/>
        </w:rPr>
        <w:t>近日，云阳县规划和自然资源局审议通过的《云阳县杨沙和张家湾组团控制性详细规划》指出，</w:t>
      </w:r>
      <w:proofErr w:type="gramStart"/>
      <w:r>
        <w:rPr>
          <w:rStyle w:val="NormalCharacter"/>
          <w:rFonts w:ascii="华文仿宋" w:eastAsia="华文仿宋" w:hAnsi="华文仿宋" w:cs="华文仿宋" w:hint="eastAsia"/>
          <w:color w:val="000000"/>
          <w:kern w:val="0"/>
          <w:sz w:val="32"/>
          <w:szCs w:val="32"/>
        </w:rPr>
        <w:t>杨沙组团</w:t>
      </w:r>
      <w:proofErr w:type="gramEnd"/>
      <w:r>
        <w:rPr>
          <w:rStyle w:val="NormalCharacter"/>
          <w:rFonts w:ascii="华文仿宋" w:eastAsia="华文仿宋" w:hAnsi="华文仿宋" w:cs="华文仿宋" w:hint="eastAsia"/>
          <w:color w:val="000000"/>
          <w:kern w:val="0"/>
          <w:sz w:val="32"/>
          <w:szCs w:val="32"/>
        </w:rPr>
        <w:t>及张家湾组团将成为东部统筹发展区的先行区。通过“城市公园、城市绿道、城市阳台”的打造落实公园城市建设目标。配套“居住区生活圈、居住小区生活圈、居住组团生活圈”三级公共服务设施体系。</w:t>
      </w:r>
    </w:p>
    <w:p w:rsidR="00737B93" w:rsidRDefault="00A400CB">
      <w:pPr>
        <w:ind w:firstLine="560"/>
        <w:rPr>
          <w:rStyle w:val="NormalCharacter"/>
          <w:rFonts w:ascii="华文仿宋" w:eastAsia="华文仿宋" w:hAnsi="华文仿宋" w:cs="华文仿宋"/>
          <w:color w:val="000000"/>
          <w:kern w:val="0"/>
          <w:sz w:val="32"/>
          <w:szCs w:val="32"/>
        </w:rPr>
      </w:pPr>
      <w:r>
        <w:rPr>
          <w:rStyle w:val="NormalCharacter"/>
          <w:rFonts w:ascii="华文仿宋" w:eastAsia="华文仿宋" w:hAnsi="华文仿宋" w:cs="华文仿宋" w:hint="eastAsia"/>
          <w:color w:val="000000"/>
          <w:kern w:val="0"/>
          <w:sz w:val="32"/>
          <w:szCs w:val="32"/>
        </w:rPr>
        <w:t>本地块</w:t>
      </w:r>
      <w:proofErr w:type="gramStart"/>
      <w:r>
        <w:rPr>
          <w:rStyle w:val="NormalCharacter"/>
          <w:rFonts w:ascii="华文仿宋" w:eastAsia="华文仿宋" w:hAnsi="华文仿宋" w:cs="华文仿宋" w:hint="eastAsia"/>
          <w:color w:val="000000"/>
          <w:kern w:val="0"/>
          <w:sz w:val="32"/>
          <w:szCs w:val="32"/>
        </w:rPr>
        <w:t>毗邻杨沙组团</w:t>
      </w:r>
      <w:proofErr w:type="gramEnd"/>
      <w:r>
        <w:rPr>
          <w:rStyle w:val="NormalCharacter"/>
          <w:rFonts w:ascii="华文仿宋" w:eastAsia="华文仿宋" w:hAnsi="华文仿宋" w:cs="华文仿宋" w:hint="eastAsia"/>
          <w:color w:val="000000"/>
          <w:kern w:val="0"/>
          <w:sz w:val="32"/>
          <w:szCs w:val="32"/>
        </w:rPr>
        <w:t>及张家湾组团，是县城临江的东大门，交通便利，周边配套基础设施完善。目前</w:t>
      </w:r>
      <w:proofErr w:type="gramStart"/>
      <w:r>
        <w:rPr>
          <w:rStyle w:val="NormalCharacter"/>
          <w:rFonts w:ascii="华文仿宋" w:eastAsia="华文仿宋" w:hAnsi="华文仿宋" w:cs="华文仿宋" w:hint="eastAsia"/>
          <w:color w:val="000000"/>
          <w:kern w:val="0"/>
          <w:sz w:val="32"/>
          <w:szCs w:val="32"/>
        </w:rPr>
        <w:t>弘</w:t>
      </w:r>
      <w:proofErr w:type="gramEnd"/>
      <w:r>
        <w:rPr>
          <w:rStyle w:val="NormalCharacter"/>
          <w:rFonts w:ascii="华文仿宋" w:eastAsia="华文仿宋" w:hAnsi="华文仿宋" w:cs="华文仿宋" w:hint="eastAsia"/>
          <w:color w:val="000000"/>
          <w:kern w:val="0"/>
          <w:sz w:val="32"/>
          <w:szCs w:val="32"/>
        </w:rPr>
        <w:t>山川回收地块为工业用地，后期根据建设需要调整用地性质后，作为云阳东部统筹发展先行区的先期启动区，统筹</w:t>
      </w:r>
      <w:proofErr w:type="gramStart"/>
      <w:r>
        <w:rPr>
          <w:rStyle w:val="NormalCharacter"/>
          <w:rFonts w:ascii="华文仿宋" w:eastAsia="华文仿宋" w:hAnsi="华文仿宋" w:cs="华文仿宋" w:hint="eastAsia"/>
          <w:color w:val="000000"/>
          <w:kern w:val="0"/>
          <w:sz w:val="32"/>
          <w:szCs w:val="32"/>
        </w:rPr>
        <w:t>带领杨沙组团</w:t>
      </w:r>
      <w:proofErr w:type="gramEnd"/>
      <w:r>
        <w:rPr>
          <w:rStyle w:val="NormalCharacter"/>
          <w:rFonts w:ascii="华文仿宋" w:eastAsia="华文仿宋" w:hAnsi="华文仿宋" w:cs="华文仿宋" w:hint="eastAsia"/>
          <w:color w:val="000000"/>
          <w:kern w:val="0"/>
          <w:sz w:val="32"/>
          <w:szCs w:val="32"/>
        </w:rPr>
        <w:t>及张家湾组团协同高质量发展。</w:t>
      </w:r>
    </w:p>
    <w:p w:rsidR="00737B93" w:rsidRDefault="00737B93">
      <w:pPr>
        <w:shd w:val="clear" w:color="auto" w:fill="FFFFFF"/>
        <w:spacing w:line="578" w:lineRule="exact"/>
        <w:ind w:firstLine="600"/>
        <w:jc w:val="left"/>
        <w:rPr>
          <w:rStyle w:val="NormalCharacter"/>
          <w:rFonts w:ascii="华文仿宋" w:eastAsia="华文仿宋" w:hAnsi="华文仿宋" w:cs="华文仿宋"/>
          <w:kern w:val="0"/>
          <w:sz w:val="32"/>
          <w:szCs w:val="32"/>
        </w:rPr>
      </w:pPr>
    </w:p>
    <w:sectPr w:rsidR="00737B93" w:rsidSect="00737B93">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EFF" w:usb1="C000247B" w:usb2="00000009" w:usb3="00000000" w:csb0="000001FF" w:csb1="00000000"/>
  </w:font>
  <w:font w:name="DejaVu Sans">
    <w:altName w:val="Times New Roman"/>
    <w:charset w:val="00"/>
    <w:family w:val="roman"/>
    <w:pitch w:val="default"/>
    <w:sig w:usb0="00000000" w:usb1="00000000" w:usb2="00000008" w:usb3="00000000" w:csb0="000001FF" w:csb1="00000000"/>
  </w:font>
  <w:font w:name="方正黑体_GBK">
    <w:panose1 w:val="03000509000000000000"/>
    <w:charset w:val="86"/>
    <w:family w:val="script"/>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65903C"/>
    <w:multiLevelType w:val="multilevel"/>
    <w:tmpl w:val="5E65903C"/>
    <w:lvl w:ilvl="0">
      <w:start w:val="1"/>
      <w:numFmt w:val="chineseCounting"/>
      <w:suff w:val="nothing"/>
      <w:lvlText w:val="%1、"/>
      <w:lvlJc w:val="left"/>
      <w:pPr>
        <w:widowControl/>
        <w:spacing w:line="240" w:lineRule="auto"/>
      </w:pPr>
    </w:lvl>
    <w:lvl w:ilvl="1">
      <w:start w:val="1"/>
      <w:numFmt w:val="chineseCounting"/>
      <w:lvlText w:val="（%1)"/>
      <w:lvlJc w:val="left"/>
      <w:pPr>
        <w:widowControl/>
        <w:spacing w:line="240" w:lineRule="auto"/>
        <w:ind w:left="840" w:hanging="420"/>
      </w:pPr>
      <w:rPr>
        <w:rFonts w:ascii="宋体" w:eastAsia="宋体" w:hAnsi="宋体"/>
      </w:rPr>
    </w:lvl>
    <w:lvl w:ilvl="2">
      <w:start w:val="1"/>
      <w:numFmt w:val="decimalFullWidth"/>
      <w:lvlText w:val="%1."/>
      <w:lvlJc w:val="left"/>
      <w:pPr>
        <w:widowControl/>
        <w:spacing w:line="240" w:lineRule="auto"/>
        <w:ind w:left="1260" w:hanging="420"/>
      </w:pPr>
      <w:rPr>
        <w:rFonts w:ascii="宋体" w:eastAsia="宋体" w:hAnsi="宋体"/>
      </w:rPr>
    </w:lvl>
    <w:lvl w:ilvl="3">
      <w:start w:val="1"/>
      <w:numFmt w:val="decimal"/>
      <w:lvlText w:val="%1."/>
      <w:lvlJc w:val="left"/>
      <w:pPr>
        <w:widowControl/>
        <w:spacing w:line="240" w:lineRule="auto"/>
        <w:ind w:left="1680" w:hanging="420"/>
      </w:pPr>
    </w:lvl>
    <w:lvl w:ilvl="4">
      <w:start w:val="1"/>
      <w:numFmt w:val="lowerLetter"/>
      <w:lvlText w:val="%1)"/>
      <w:lvlJc w:val="left"/>
      <w:pPr>
        <w:widowControl/>
        <w:spacing w:line="240" w:lineRule="auto"/>
        <w:ind w:left="2100" w:hanging="420"/>
      </w:pPr>
    </w:lvl>
    <w:lvl w:ilvl="5">
      <w:start w:val="1"/>
      <w:numFmt w:val="lowerRoman"/>
      <w:lvlText w:val="%1."/>
      <w:lvlJc w:val="left"/>
      <w:pPr>
        <w:widowControl/>
        <w:spacing w:line="240" w:lineRule="auto"/>
        <w:ind w:left="2520" w:hanging="420"/>
      </w:pPr>
    </w:lvl>
    <w:lvl w:ilvl="6">
      <w:start w:val="1"/>
      <w:numFmt w:val="decimal"/>
      <w:lvlText w:val="%1."/>
      <w:lvlJc w:val="left"/>
      <w:pPr>
        <w:widowControl/>
        <w:spacing w:line="240" w:lineRule="auto"/>
        <w:ind w:left="2940" w:hanging="420"/>
      </w:pPr>
    </w:lvl>
    <w:lvl w:ilvl="7">
      <w:start w:val="1"/>
      <w:numFmt w:val="lowerLetter"/>
      <w:lvlText w:val="%1)"/>
      <w:lvlJc w:val="left"/>
      <w:pPr>
        <w:widowControl/>
        <w:spacing w:line="240" w:lineRule="auto"/>
        <w:ind w:left="3360" w:hanging="420"/>
      </w:pPr>
    </w:lvl>
    <w:lvl w:ilvl="8">
      <w:start w:val="1"/>
      <w:numFmt w:val="lowerRoman"/>
      <w:lvlText w:val="%1."/>
      <w:lvlJc w:val="left"/>
      <w:pPr>
        <w:widowControl/>
        <w:spacing w:line="240" w:lineRule="auto"/>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420"/>
  <w:displayHorizontalDrawingGridEvery w:val="0"/>
  <w:displayVerticalDrawingGridEvery w:val="2"/>
  <w:doNotUseMarginsForDrawingGridOrigin/>
  <w:drawingGridHorizontalOrigin w:val="1800"/>
  <w:drawingGridVerticalOrigin w:val="1440"/>
  <w:noPunctuationKerning/>
  <w:characterSpacingControl w:val="doNotCompress"/>
  <w:compat>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
  <w:rsids>
    <w:rsidRoot w:val="00737B93"/>
    <w:rsid w:val="000829B3"/>
    <w:rsid w:val="000E7270"/>
    <w:rsid w:val="000F426A"/>
    <w:rsid w:val="00144199"/>
    <w:rsid w:val="00197D7D"/>
    <w:rsid w:val="002514AE"/>
    <w:rsid w:val="00291ED6"/>
    <w:rsid w:val="00334262"/>
    <w:rsid w:val="003D3055"/>
    <w:rsid w:val="00402BE5"/>
    <w:rsid w:val="00505CD2"/>
    <w:rsid w:val="00520E4C"/>
    <w:rsid w:val="00543D06"/>
    <w:rsid w:val="00555CD7"/>
    <w:rsid w:val="005F141D"/>
    <w:rsid w:val="006979FE"/>
    <w:rsid w:val="00737B93"/>
    <w:rsid w:val="00775567"/>
    <w:rsid w:val="007E0516"/>
    <w:rsid w:val="008C0E3D"/>
    <w:rsid w:val="008C2C77"/>
    <w:rsid w:val="009117EF"/>
    <w:rsid w:val="00983799"/>
    <w:rsid w:val="00A400CB"/>
    <w:rsid w:val="00AD11A2"/>
    <w:rsid w:val="00AF744E"/>
    <w:rsid w:val="00CE6B59"/>
    <w:rsid w:val="00D40289"/>
    <w:rsid w:val="00DC6DE0"/>
    <w:rsid w:val="00F36723"/>
    <w:rsid w:val="00F874D3"/>
    <w:rsid w:val="00F94D5C"/>
    <w:rsid w:val="00FB2C2F"/>
    <w:rsid w:val="05860F08"/>
    <w:rsid w:val="5C74656D"/>
    <w:rsid w:val="5F541A8B"/>
    <w:rsid w:val="79A64A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79"/>
        <o:r id="V:Rule6" type="connector" idref="#_x0000_s1078"/>
        <o:r id="V:Rule7" type="connector" idref="#_x0000_s1069"/>
        <o:r id="V:Rule8"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heme="minorBidi"/>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Title" w:qFormat="1"/>
    <w:lsdException w:name="Default Paragraph Font" w:semiHidden="1"/>
    <w:lsdException w:name="Subtitle" w:qFormat="1"/>
    <w:lsdException w:name="Hyperlink"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link w:val="UserStyle3"/>
    <w:rsid w:val="00737B93"/>
    <w:pPr>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737B93"/>
    <w:pPr>
      <w:tabs>
        <w:tab w:val="right" w:pos="4153"/>
        <w:tab w:val="left" w:leader="underscore" w:pos="8306"/>
      </w:tabs>
      <w:snapToGrid w:val="0"/>
      <w:jc w:val="left"/>
    </w:pPr>
    <w:rPr>
      <w:sz w:val="18"/>
      <w:szCs w:val="18"/>
    </w:rPr>
  </w:style>
  <w:style w:type="paragraph" w:styleId="a4">
    <w:name w:val="header"/>
    <w:basedOn w:val="a"/>
    <w:link w:val="Char0"/>
    <w:rsid w:val="00737B93"/>
    <w:pPr>
      <w:pBdr>
        <w:bottom w:val="single" w:sz="6" w:space="1" w:color="000000"/>
      </w:pBdr>
      <w:tabs>
        <w:tab w:val="right" w:pos="4153"/>
        <w:tab w:val="left" w:leader="underscore" w:pos="8306"/>
      </w:tabs>
      <w:snapToGrid w:val="0"/>
      <w:jc w:val="center"/>
    </w:pPr>
    <w:rPr>
      <w:sz w:val="18"/>
      <w:szCs w:val="18"/>
    </w:rPr>
  </w:style>
  <w:style w:type="character" w:styleId="a5">
    <w:name w:val="Strong"/>
    <w:rsid w:val="00737B93"/>
    <w:rPr>
      <w:rFonts w:cs="Times New Roman"/>
      <w:b/>
      <w:bCs/>
    </w:rPr>
  </w:style>
  <w:style w:type="character" w:styleId="a6">
    <w:name w:val="Hyperlink"/>
    <w:qFormat/>
    <w:rsid w:val="00737B93"/>
    <w:rPr>
      <w:color w:val="0000FF"/>
      <w:u w:val="single"/>
    </w:rPr>
  </w:style>
  <w:style w:type="paragraph" w:customStyle="1" w:styleId="Heading2">
    <w:name w:val="Heading2"/>
    <w:basedOn w:val="a"/>
    <w:next w:val="a"/>
    <w:link w:val="UserStyle4"/>
    <w:qFormat/>
    <w:rsid w:val="00737B93"/>
    <w:pPr>
      <w:keepNext/>
      <w:keepLines/>
      <w:spacing w:line="413" w:lineRule="auto"/>
      <w:ind w:firstLineChars="200" w:firstLine="723"/>
    </w:pPr>
    <w:rPr>
      <w:rFonts w:ascii="DejaVu Sans" w:eastAsia="方正黑体_GBK" w:hAnsi="DejaVu Sans"/>
      <w:b/>
      <w:sz w:val="32"/>
      <w:szCs w:val="24"/>
    </w:rPr>
  </w:style>
  <w:style w:type="character" w:customStyle="1" w:styleId="NormalCharacter">
    <w:name w:val="NormalCharacter"/>
    <w:qFormat/>
    <w:rsid w:val="00737B93"/>
  </w:style>
  <w:style w:type="table" w:customStyle="1" w:styleId="TableNormal">
    <w:name w:val="TableNormal"/>
    <w:qFormat/>
    <w:rsid w:val="00737B93"/>
    <w:tblPr>
      <w:tblCellMar>
        <w:top w:w="0" w:type="dxa"/>
        <w:left w:w="0" w:type="dxa"/>
        <w:bottom w:w="0" w:type="dxa"/>
        <w:right w:w="0" w:type="dxa"/>
      </w:tblCellMar>
    </w:tblPr>
  </w:style>
  <w:style w:type="character" w:customStyle="1" w:styleId="Char0">
    <w:name w:val="页眉 Char"/>
    <w:link w:val="a4"/>
    <w:rsid w:val="00737B93"/>
    <w:rPr>
      <w:kern w:val="2"/>
      <w:sz w:val="18"/>
      <w:szCs w:val="18"/>
    </w:rPr>
  </w:style>
  <w:style w:type="character" w:customStyle="1" w:styleId="Char">
    <w:name w:val="页脚 Char"/>
    <w:link w:val="a3"/>
    <w:rsid w:val="00737B93"/>
    <w:rPr>
      <w:kern w:val="2"/>
      <w:sz w:val="18"/>
      <w:szCs w:val="18"/>
    </w:rPr>
  </w:style>
  <w:style w:type="character" w:customStyle="1" w:styleId="UserStyle2">
    <w:name w:val="UserStyle_2"/>
    <w:basedOn w:val="NormalCharacter"/>
    <w:rsid w:val="00737B93"/>
    <w:rPr>
      <w:rFonts w:ascii="宋体" w:eastAsia="宋体" w:hAnsi="宋体"/>
      <w:color w:val="000000"/>
      <w:sz w:val="20"/>
      <w:szCs w:val="20"/>
    </w:rPr>
  </w:style>
  <w:style w:type="character" w:customStyle="1" w:styleId="UserStyle3">
    <w:name w:val="UserStyle_3"/>
    <w:basedOn w:val="NormalCharacter"/>
    <w:rsid w:val="00737B93"/>
  </w:style>
  <w:style w:type="character" w:customStyle="1" w:styleId="UserStyle4">
    <w:name w:val="UserStyle_4"/>
    <w:basedOn w:val="NormalCharacter"/>
    <w:link w:val="Heading2"/>
    <w:rsid w:val="00737B93"/>
    <w:rPr>
      <w:rFonts w:ascii="DejaVu Sans" w:eastAsia="方正黑体_GBK" w:hAnsi="DejaVu Sans"/>
      <w:b/>
      <w:kern w:val="2"/>
      <w:sz w:val="32"/>
      <w:szCs w:val="24"/>
    </w:rPr>
  </w:style>
  <w:style w:type="character" w:customStyle="1" w:styleId="UserStyle5">
    <w:name w:val="UserStyle_5"/>
    <w:link w:val="BodyTextIndent"/>
    <w:semiHidden/>
    <w:qFormat/>
    <w:rsid w:val="00737B93"/>
    <w:rPr>
      <w:rFonts w:ascii="宋体" w:eastAsia="宋体" w:hAnsi="宋体"/>
      <w:kern w:val="0"/>
      <w:sz w:val="24"/>
      <w:szCs w:val="24"/>
    </w:rPr>
  </w:style>
  <w:style w:type="paragraph" w:customStyle="1" w:styleId="BodyTextIndent">
    <w:name w:val="BodyTextIndent"/>
    <w:basedOn w:val="a"/>
    <w:link w:val="UserStyle5"/>
    <w:rsid w:val="00737B93"/>
    <w:pPr>
      <w:spacing w:before="100" w:beforeAutospacing="1" w:after="100" w:afterAutospacing="1"/>
      <w:jc w:val="left"/>
    </w:pPr>
    <w:rPr>
      <w:rFonts w:ascii="宋体" w:hAnsi="宋体"/>
      <w:kern w:val="0"/>
      <w:sz w:val="24"/>
      <w:szCs w:val="24"/>
    </w:rPr>
  </w:style>
  <w:style w:type="character" w:customStyle="1" w:styleId="UserStyle6">
    <w:name w:val="UserStyle_6"/>
    <w:basedOn w:val="NormalCharacter"/>
    <w:link w:val="AnnotationText"/>
    <w:rsid w:val="00737B93"/>
    <w:rPr>
      <w:rFonts w:ascii="Times New Roman" w:eastAsia="仿宋_GB2312" w:hAnsi="Times New Roman"/>
      <w:kern w:val="2"/>
      <w:sz w:val="28"/>
      <w:szCs w:val="24"/>
    </w:rPr>
  </w:style>
  <w:style w:type="paragraph" w:customStyle="1" w:styleId="AnnotationText">
    <w:name w:val="AnnotationText"/>
    <w:basedOn w:val="a"/>
    <w:link w:val="UserStyle6"/>
    <w:rsid w:val="00737B93"/>
    <w:pPr>
      <w:spacing w:line="360" w:lineRule="auto"/>
      <w:ind w:firstLineChars="200" w:firstLine="723"/>
      <w:jc w:val="left"/>
    </w:pPr>
    <w:rPr>
      <w:rFonts w:ascii="Times New Roman" w:eastAsia="仿宋_GB2312" w:hAnsi="Times New Roman"/>
      <w:sz w:val="28"/>
      <w:szCs w:val="24"/>
    </w:rPr>
  </w:style>
  <w:style w:type="paragraph" w:customStyle="1" w:styleId="179">
    <w:name w:val="179"/>
    <w:basedOn w:val="a"/>
    <w:rsid w:val="00737B93"/>
    <w:pPr>
      <w:spacing w:before="100" w:beforeAutospacing="1" w:after="100" w:afterAutospacing="1"/>
      <w:jc w:val="left"/>
    </w:pPr>
    <w:rPr>
      <w:rFonts w:ascii="宋体" w:hAnsi="宋体"/>
      <w:kern w:val="0"/>
      <w:sz w:val="24"/>
      <w:szCs w:val="24"/>
    </w:rPr>
  </w:style>
  <w:style w:type="character" w:customStyle="1" w:styleId="Char1">
    <w:name w:val="批注文字 Char"/>
    <w:basedOn w:val="a0"/>
    <w:link w:val="a7"/>
    <w:uiPriority w:val="99"/>
    <w:qFormat/>
    <w:rsid w:val="00520E4C"/>
    <w:rPr>
      <w:rFonts w:ascii="Times New Roman" w:eastAsia="仿宋_GB2312" w:hAnsi="Times New Roman" w:cs="Times New Roman"/>
      <w:kern w:val="2"/>
      <w:sz w:val="28"/>
      <w:szCs w:val="24"/>
    </w:rPr>
  </w:style>
  <w:style w:type="paragraph" w:styleId="a7">
    <w:name w:val="annotation text"/>
    <w:basedOn w:val="a"/>
    <w:link w:val="Char1"/>
    <w:uiPriority w:val="99"/>
    <w:unhideWhenUsed/>
    <w:qFormat/>
    <w:rsid w:val="00520E4C"/>
    <w:pPr>
      <w:widowControl w:val="0"/>
      <w:spacing w:line="360" w:lineRule="auto"/>
      <w:ind w:firstLineChars="200" w:firstLine="723"/>
      <w:jc w:val="left"/>
    </w:pPr>
    <w:rPr>
      <w:rFonts w:ascii="Times New Roman" w:eastAsia="仿宋_GB2312" w:hAnsi="Times New Roman" w:cs="Times New Roman"/>
      <w:sz w:val="28"/>
      <w:szCs w:val="24"/>
    </w:rPr>
  </w:style>
  <w:style w:type="character" w:customStyle="1" w:styleId="Char10">
    <w:name w:val="批注文字 Char1"/>
    <w:basedOn w:val="a0"/>
    <w:link w:val="a7"/>
    <w:rsid w:val="00520E4C"/>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5"/>
    <customShpInfo spid="_x0000_s1060"/>
    <customShpInfo spid="_x0000_s1059"/>
    <customShpInfo spid="_x0000_s1058"/>
    <customShpInfo spid="_x0000_s1056"/>
    <customShpInfo spid="_x0000_s1053"/>
    <customShpInfo spid="_x0000_s1057"/>
    <customShpInfo spid="_x0000_s1054"/>
    <customShpInfo spid="_x0000_s1061"/>
    <customShpInfo spid="_x0000_s1051"/>
    <customShpInfo spid="_x0000_s1050"/>
    <customShpInfo spid="_x0000_s1049"/>
    <customShpInfo spid="_x0000_s1047"/>
    <customShpInfo spid="_x0000_s1046"/>
    <customShpInfo spid="_x0000_s1044"/>
    <customShpInfo spid="_x0000_s1048"/>
    <customShpInfo spid="_x0000_s1045"/>
    <customShpInfo spid="_x0000_s105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6E5D16-1001-4719-B8BE-136C1F50A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524</Words>
  <Characters>2989</Characters>
  <Application>Microsoft Office Word</Application>
  <DocSecurity>0</DocSecurity>
  <Lines>24</Lines>
  <Paragraphs>7</Paragraphs>
  <ScaleCrop>false</ScaleCrop>
  <Company>DoubleOX</Company>
  <LinksUpToDate>false</LinksUpToDate>
  <CharactersWithSpaces>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5</cp:revision>
  <cp:lastPrinted>2020-06-05T03:52:00Z</cp:lastPrinted>
  <dcterms:created xsi:type="dcterms:W3CDTF">2020-06-03T23:31:00Z</dcterms:created>
  <dcterms:modified xsi:type="dcterms:W3CDTF">2020-06-05T04:26:00Z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