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医疗保障工作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"/>
        </w:rPr>
        <w:t>先进集体和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先进个人拟表彰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对象名单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医疗保障工作先进集体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云阳县药品采购服务中心，主要承担全县药品和医用耗材集中采购管理、政策落地、服务保障等职能。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简要事迹：云阳县药品采购服务中心聚焦药品和医用耗材集中采购核心工作，创新推行“三三”工作法，实现监管提质、培训提效、服务提档，切实打通集采政策落地“最后一公里”，让改革红利直接惠及群众。中心健全通报约谈、专班督导、激励考核“三制”监管体系，依托大数据平台紧盯集采关键环节，建立跨部门监管合力，将集采完成情况纳入医疗机构考核，严格落实医保基金结余留用政策，充分调动各方执行积极性。针对传统培训痛点，推动培训模式从“大锅饭”向“开小灶”、“填鸭式”向“研讨式”、“键对键”向“面对面”转变，开展精准化、互动式培训，全覆盖走访摸排政策执行堵点，确保政策落地无偏差。同时明确“指导员、联络员、解答员”三员定位，划片配备专属业务专员，建立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企医常态化沟通机制，破解基层配送难题，全天候受理解决集采全流程咨询问题。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自2019年以来，全县集采药品采购金额达5.18亿元、平均降幅51%，医用耗材采购金额1.54亿元、平均降幅70%，累计为群众节约就医费用8.99亿元。2025年集采药品金额占比提升至36.97%，网采率达100%，群众常用药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负担显著降低，高血压、心脏病等慢性病患者用药支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降幅超90%。相关工作经验先后被《中国医疗保障年鉴》《中国医疗保险》收录刊发，典型案例获人民日报报道，集采结余留用考核位列全市第五、12个县第一，多次在全市医保工作会议上作经验交流，得到国家医保局调研肯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医疗保障工作先进个人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董文海，男，1988年1月生，中共党员，中级统计师，现任云阳县第二人民医院财务科（信息科）副科长。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简要事迹：面对基层医保监管人工审核效率低、风险预警滞后等痛点，董文海同志以“大数据+AI”为核心驱动力，自主研发住院病人出区费用复核系统，构建全流程数字化监管闭环。他将医保支付规则、药品目录限制等政策深度融入系统，建立覆盖430项违规场景的校验规则库，在患者出院结算环节自动对诊疗、药品、耗材等费用进行全维度扫描，异常信息即时推送多科室联动整改，实现医保费用精准管控与廉政风险智能预警。截至2025年10月，该系统累计校验关键指标超8.8万条，审查诊疗人次5.5万，审核效率较传统模式提升300%；精准识别不合理收费项目17.8万条，整改率达98%，过度诊疗、重复收费等违规现象减少85%，累计减少医保基金不合理支出32%。该创新成果已在全县41家基层医疗机构推广应用，使用率达93.18%，为医保监管与清廉医院建设融合发展提供了可复制的实践样本。</w:t>
      </w:r>
    </w:p>
    <w:sectPr>
      <w:pgSz w:w="11906" w:h="16838"/>
      <w:pgMar w:top="1440" w:right="1800" w:bottom="1440" w:left="1800" w:header="851" w:footer="1474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677"/>
    <w:multiLevelType w:val="singleLevel"/>
    <w:tmpl w:val="12B026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0880"/>
    <w:rsid w:val="384634AE"/>
    <w:rsid w:val="5C67345E"/>
    <w:rsid w:val="7A6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方正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2026-04-07T03:32:00Z</dcterms:created>
  <dc:creator>溪木</dc:creator>
  <cp:lastModifiedBy>溪木</cp:lastModifiedBy>
  <dcterms:modified xsi:type="dcterms:W3CDTF">2026-04-07T03:37:00Z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