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云阳县市场监督管理局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关于6批次食品抽检不合格情况的通告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（2025年第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号）</w:t>
      </w:r>
      <w:bookmarkStart w:id="0" w:name="zhengwen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近期，云阳县市场监督管理局组织食品安全监督抽检，检出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批次样品不合格。根据食品安全国家标准，个别项目不合格，其产品即判定为不合格产品。监督抽检不合格样品信息详见附件。</w:t>
      </w:r>
      <w:bookmarkEnd w:id="0"/>
      <w:bookmarkStart w:id="1" w:name="_GoBack"/>
      <w:bookmarkEnd w:id="1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云阳县市场监督管理局已按《中华人民共和国食品安全法》的要求，对上述抽检中发现的不合格产品，依法启动查处工作，同时已采取风险控制措施，查清产品流向，召回、下架不合格产品，分析原因并进行整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特此通告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附件：监督抽检不合格产品信息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云阳县市场监督管理局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32A65"/>
    <w:rsid w:val="2D532A65"/>
    <w:rsid w:val="3CCE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2025-09-22T03:22:00Z</dcterms:created>
  <dc:creator>靡不有初 鲜克有终</dc:creator>
  <cp:lastModifiedBy>Administrator</cp:lastModifiedBy>
  <dcterms:modified xsi:type="dcterms:W3CDTF">2025-09-22T09:39:55Z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9C76D6249F1047CAB48796D17C572445</vt:lpwstr>
  </property>
</Properties>
</file>