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FangSong_GB2312"/>
          <w:b/>
          <w:bCs/>
        </w:rPr>
      </w:pPr>
    </w:p>
    <w:p>
      <w:pPr>
        <w:spacing w:line="580" w:lineRule="exact"/>
        <w:jc w:val="center"/>
        <w:rPr>
          <w:rFonts w:eastAsia="FangSong_GB2312"/>
          <w:b/>
          <w:bCs/>
        </w:rPr>
      </w:pPr>
    </w:p>
    <w:p>
      <w:pPr>
        <w:spacing w:line="580" w:lineRule="exact"/>
        <w:jc w:val="center"/>
        <w:rPr>
          <w:rFonts w:eastAsia="FangSong_GB2312"/>
          <w:b/>
          <w:bCs/>
        </w:rPr>
      </w:pPr>
    </w:p>
    <w:p>
      <w:pPr>
        <w:spacing w:line="580" w:lineRule="exact"/>
        <w:jc w:val="center"/>
        <w:rPr>
          <w:rFonts w:eastAsia="FangSong_GB2312"/>
          <w:b/>
          <w:bCs/>
        </w:rPr>
      </w:pPr>
    </w:p>
    <w:p>
      <w:pPr>
        <w:spacing w:line="580" w:lineRule="exact"/>
        <w:jc w:val="center"/>
        <w:rPr>
          <w:rFonts w:eastAsia="FangSong_GB2312"/>
          <w:b/>
          <w:bCs/>
          <w:sz w:val="24"/>
        </w:rPr>
      </w:pPr>
    </w:p>
    <w:p>
      <w:pPr>
        <w:spacing w:line="580" w:lineRule="exact"/>
        <w:jc w:val="center"/>
        <w:rPr>
          <w:rFonts w:eastAsia="FangSong_GB2312"/>
          <w:b/>
          <w:bCs/>
        </w:rPr>
      </w:pPr>
    </w:p>
    <w:p>
      <w:pPr>
        <w:spacing w:line="580" w:lineRule="exact"/>
        <w:jc w:val="center"/>
        <w:rPr>
          <w:rFonts w:eastAsia="FangSong_GB2312"/>
          <w:b/>
          <w:bCs/>
        </w:rPr>
      </w:pPr>
    </w:p>
    <w:p>
      <w:pPr>
        <w:spacing w:line="580" w:lineRule="exact"/>
        <w:jc w:val="center"/>
        <w:rPr>
          <w:bCs/>
        </w:rPr>
      </w:pPr>
      <w:r>
        <w:rPr>
          <w:rFonts w:hint="eastAsia"/>
          <w:bCs/>
        </w:rPr>
        <w:t>云发改价〔2022〕</w:t>
      </w:r>
      <w:r>
        <w:rPr>
          <w:rFonts w:hint="eastAsia"/>
          <w:bCs/>
          <w:lang w:val="en-US" w:eastAsia="zh-CN"/>
        </w:rPr>
        <w:t>393</w:t>
      </w:r>
      <w:r>
        <w:rPr>
          <w:rFonts w:hint="eastAsia"/>
          <w:bCs/>
        </w:rPr>
        <w:t>号</w:t>
      </w:r>
    </w:p>
    <w:p>
      <w:pPr>
        <w:spacing w:line="580" w:lineRule="exact"/>
        <w:jc w:val="center"/>
        <w:rPr>
          <w:bCs/>
        </w:rPr>
      </w:pPr>
    </w:p>
    <w:p>
      <w:pPr>
        <w:spacing w:line="580" w:lineRule="exact"/>
        <w:jc w:val="center"/>
        <w:rPr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eastAsia="方正小标宋_GBK"/>
          <w:bCs/>
          <w:sz w:val="44"/>
        </w:rPr>
      </w:pPr>
      <w:r>
        <w:rPr>
          <w:rFonts w:hint="eastAsia" w:eastAsia="方正小标宋_GBK"/>
          <w:bCs/>
          <w:sz w:val="44"/>
        </w:rPr>
        <w:t>云阳县发展和改革委员会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eastAsia="方正小标宋_GBK"/>
          <w:sz w:val="44"/>
        </w:rPr>
      </w:pPr>
      <w:r>
        <w:rPr>
          <w:rFonts w:hint="eastAsia" w:eastAsia="方正小标宋_GBK"/>
          <w:sz w:val="44"/>
        </w:rPr>
        <w:t>转发重庆市发展和改革委员会关于建立商业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eastAsia="方正小标宋_GBK"/>
          <w:sz w:val="44"/>
        </w:rPr>
      </w:pPr>
      <w:r>
        <w:rPr>
          <w:rFonts w:hint="eastAsia" w:eastAsia="方正小标宋_GBK"/>
          <w:sz w:val="44"/>
        </w:rPr>
        <w:t>夏季分时电价机制的通知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cs="宋体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jc w:val="left"/>
        <w:textAlignment w:val="auto"/>
        <w:rPr>
          <w:rFonts w:cs="宋体"/>
          <w:kern w:val="0"/>
          <w:szCs w:val="32"/>
        </w:rPr>
      </w:pPr>
      <w:r>
        <w:rPr>
          <w:rFonts w:hint="eastAsia" w:cs="宋体"/>
          <w:kern w:val="0"/>
          <w:szCs w:val="32"/>
        </w:rPr>
        <w:t>县经济信息委、县商务委、县市场监管局，国网云阳供电分公司：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rPr>
          <w:rFonts w:cs="FangSong_GB2312"/>
          <w:szCs w:val="32"/>
        </w:rPr>
      </w:pPr>
      <w:r>
        <w:rPr>
          <w:rFonts w:hint="eastAsia" w:cs="FangSong_GB2312"/>
          <w:szCs w:val="32"/>
        </w:rPr>
        <w:t>现将《重庆市发展和改革委员会关于建立商业夏季分时电价机制的通知》（渝发改价格〔2022〕679号）转发给你们，请遵照执行。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4262" w:firstLineChars="1332"/>
        <w:textAlignment w:val="auto"/>
        <w:rPr>
          <w:rFonts w:cs="FangSong_GB2312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1600" w:leftChars="200" w:hanging="960" w:hangingChars="300"/>
        <w:jc w:val="left"/>
        <w:textAlignment w:val="auto"/>
        <w:rPr>
          <w:rFonts w:cs="FangSong_GB2312"/>
          <w:bCs/>
          <w:spacing w:val="-10"/>
          <w:szCs w:val="32"/>
        </w:rPr>
      </w:pPr>
      <w:r>
        <w:rPr>
          <w:rFonts w:hint="eastAsia" w:cs="FangSong_GB2312"/>
          <w:bCs/>
          <w:szCs w:val="32"/>
        </w:rPr>
        <w:t>附件：</w:t>
      </w:r>
      <w:r>
        <w:rPr>
          <w:rFonts w:hint="eastAsia" w:cs="FangSong_GB2312"/>
          <w:szCs w:val="32"/>
        </w:rPr>
        <w:t>关于建立商业夏季分时电价机制的通知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jc w:val="left"/>
        <w:textAlignment w:val="auto"/>
        <w:rPr>
          <w:rFonts w:cs="FangSong_GB2312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4320" w:firstLineChars="1350"/>
        <w:jc w:val="left"/>
        <w:textAlignment w:val="auto"/>
        <w:rPr>
          <w:rFonts w:cs="FangSong_GB2312"/>
          <w:bCs/>
          <w:szCs w:val="32"/>
        </w:rPr>
      </w:pPr>
      <w:r>
        <w:rPr>
          <w:rFonts w:hint="eastAsia" w:cs="FangSong_GB2312"/>
          <w:bCs/>
          <w:szCs w:val="32"/>
        </w:rPr>
        <w:t>云阳县发展和改革委员会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5120" w:firstLineChars="1600"/>
        <w:textAlignment w:val="auto"/>
        <w:rPr>
          <w:rFonts w:cs="FangSong_GB2312"/>
          <w:szCs w:val="32"/>
        </w:rPr>
      </w:pPr>
      <w:bookmarkStart w:id="3" w:name="_GoBack"/>
      <w:bookmarkEnd w:id="3"/>
      <w:r>
        <w:rPr>
          <w:rFonts w:hint="eastAsia" w:cs="FangSong_GB2312"/>
          <w:szCs w:val="32"/>
        </w:rPr>
        <w:t>2022年6月</w:t>
      </w:r>
      <w:r>
        <w:rPr>
          <w:rFonts w:hint="eastAsia" w:cs="FangSong_GB2312"/>
          <w:szCs w:val="32"/>
          <w:lang w:val="en-US" w:eastAsia="zh-CN"/>
        </w:rPr>
        <w:t>6</w:t>
      </w:r>
      <w:r>
        <w:rPr>
          <w:rFonts w:hint="eastAsia" w:cs="FangSong_GB2312"/>
          <w:szCs w:val="32"/>
        </w:rPr>
        <w:t>日</w:t>
      </w:r>
    </w:p>
    <w:p>
      <w:pPr>
        <w:rPr>
          <w:bCs/>
        </w:rPr>
      </w:pPr>
      <w:bookmarkStart w:id="0" w:name="mj_qx"/>
      <w:bookmarkEnd w:id="0"/>
      <w:bookmarkStart w:id="1" w:name="hj"/>
      <w:bookmarkEnd w:id="1"/>
      <w:bookmarkStart w:id="2" w:name="remove_shape_1"/>
    </w:p>
    <w:p>
      <w:pPr>
        <w:rPr>
          <w:bCs/>
        </w:rPr>
      </w:pPr>
    </w:p>
    <w:bookmarkEnd w:id="2"/>
    <w:p>
      <w:pPr>
        <w:spacing w:line="520" w:lineRule="exact"/>
        <w:ind w:firstLine="640" w:firstLineChars="200"/>
        <w:rPr>
          <w:bCs/>
          <w:szCs w:val="32"/>
        </w:rPr>
      </w:pPr>
    </w:p>
    <w:p>
      <w:pPr>
        <w:spacing w:line="520" w:lineRule="exact"/>
        <w:ind w:firstLine="640" w:firstLineChars="200"/>
        <w:rPr>
          <w:bCs/>
          <w:szCs w:val="32"/>
        </w:rPr>
      </w:pPr>
    </w:p>
    <w:p>
      <w:pPr>
        <w:spacing w:line="520" w:lineRule="exact"/>
        <w:ind w:firstLine="640" w:firstLineChars="200"/>
        <w:rPr>
          <w:bCs/>
          <w:szCs w:val="32"/>
        </w:rPr>
      </w:pPr>
    </w:p>
    <w:p>
      <w:pPr>
        <w:spacing w:line="520" w:lineRule="exact"/>
        <w:ind w:firstLine="640" w:firstLineChars="200"/>
        <w:rPr>
          <w:bCs/>
          <w:szCs w:val="32"/>
        </w:rPr>
      </w:pPr>
    </w:p>
    <w:p>
      <w:pPr>
        <w:spacing w:line="520" w:lineRule="exact"/>
        <w:ind w:firstLine="640" w:firstLineChars="200"/>
        <w:rPr>
          <w:bCs/>
          <w:szCs w:val="32"/>
        </w:rPr>
      </w:pPr>
    </w:p>
    <w:p>
      <w:pPr>
        <w:spacing w:line="520" w:lineRule="exact"/>
        <w:ind w:firstLine="640" w:firstLineChars="200"/>
        <w:rPr>
          <w:bCs/>
          <w:szCs w:val="32"/>
        </w:rPr>
      </w:pPr>
    </w:p>
    <w:p>
      <w:pPr>
        <w:spacing w:line="520" w:lineRule="exact"/>
        <w:ind w:firstLine="640" w:firstLineChars="200"/>
        <w:rPr>
          <w:bCs/>
          <w:szCs w:val="32"/>
        </w:rPr>
      </w:pPr>
    </w:p>
    <w:p>
      <w:pPr>
        <w:spacing w:line="520" w:lineRule="exact"/>
        <w:rPr>
          <w:bCs/>
          <w:szCs w:val="32"/>
        </w:rPr>
      </w:pPr>
    </w:p>
    <w:p>
      <w:pPr>
        <w:spacing w:line="520" w:lineRule="exact"/>
        <w:rPr>
          <w:bCs/>
          <w:szCs w:val="32"/>
        </w:rPr>
      </w:pPr>
    </w:p>
    <w:p>
      <w:pPr>
        <w:spacing w:line="520" w:lineRule="exact"/>
        <w:rPr>
          <w:bCs/>
          <w:szCs w:val="32"/>
        </w:rPr>
      </w:pPr>
    </w:p>
    <w:p>
      <w:pPr>
        <w:spacing w:line="520" w:lineRule="exact"/>
        <w:rPr>
          <w:bCs/>
          <w:szCs w:val="32"/>
        </w:rPr>
      </w:pPr>
    </w:p>
    <w:p>
      <w:pPr>
        <w:spacing w:line="520" w:lineRule="exact"/>
        <w:rPr>
          <w:bCs/>
          <w:szCs w:val="32"/>
        </w:rPr>
      </w:pPr>
    </w:p>
    <w:p>
      <w:pPr>
        <w:spacing w:line="520" w:lineRule="exact"/>
        <w:rPr>
          <w:bCs/>
          <w:szCs w:val="32"/>
        </w:rPr>
      </w:pPr>
    </w:p>
    <w:p>
      <w:pPr>
        <w:spacing w:line="520" w:lineRule="exact"/>
        <w:rPr>
          <w:bCs/>
          <w:szCs w:val="32"/>
        </w:rPr>
      </w:pPr>
    </w:p>
    <w:p>
      <w:pPr>
        <w:spacing w:line="520" w:lineRule="exact"/>
        <w:rPr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bCs/>
          <w:szCs w:val="32"/>
        </w:rPr>
      </w:pPr>
    </w:p>
    <w:p>
      <w:pPr>
        <w:widowControl/>
        <w:pBdr>
          <w:top w:val="single" w:color="auto" w:sz="12" w:space="1"/>
          <w:bottom w:val="single" w:color="auto" w:sz="12" w:space="1"/>
        </w:pBdr>
        <w:spacing w:line="580" w:lineRule="exact"/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云阳县发展和改革委员会办公室           2022年6月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ind w:right="320" w:rightChars="10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ind w:firstLine="280" w:firstLineChars="10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46EE"/>
    <w:rsid w:val="00010F37"/>
    <w:rsid w:val="00053CAF"/>
    <w:rsid w:val="00093660"/>
    <w:rsid w:val="00121659"/>
    <w:rsid w:val="00127858"/>
    <w:rsid w:val="00171470"/>
    <w:rsid w:val="001A5790"/>
    <w:rsid w:val="001D06C5"/>
    <w:rsid w:val="001F7376"/>
    <w:rsid w:val="00221827"/>
    <w:rsid w:val="00235E42"/>
    <w:rsid w:val="0023612A"/>
    <w:rsid w:val="00247896"/>
    <w:rsid w:val="002542F8"/>
    <w:rsid w:val="002602CF"/>
    <w:rsid w:val="002A56BB"/>
    <w:rsid w:val="002D17BF"/>
    <w:rsid w:val="00343367"/>
    <w:rsid w:val="003632EA"/>
    <w:rsid w:val="00366CD3"/>
    <w:rsid w:val="003B2DF9"/>
    <w:rsid w:val="003C1578"/>
    <w:rsid w:val="004500C6"/>
    <w:rsid w:val="004646EE"/>
    <w:rsid w:val="004F3662"/>
    <w:rsid w:val="00501EA9"/>
    <w:rsid w:val="00516A99"/>
    <w:rsid w:val="00572ED4"/>
    <w:rsid w:val="005905A0"/>
    <w:rsid w:val="0059298D"/>
    <w:rsid w:val="005A65D6"/>
    <w:rsid w:val="005C24B7"/>
    <w:rsid w:val="005D6CB3"/>
    <w:rsid w:val="005F1295"/>
    <w:rsid w:val="00644A51"/>
    <w:rsid w:val="00676271"/>
    <w:rsid w:val="00676FC8"/>
    <w:rsid w:val="0068639B"/>
    <w:rsid w:val="006B3CEC"/>
    <w:rsid w:val="006C3C6C"/>
    <w:rsid w:val="006D643B"/>
    <w:rsid w:val="006D649C"/>
    <w:rsid w:val="006F2F4F"/>
    <w:rsid w:val="006F6678"/>
    <w:rsid w:val="00704D48"/>
    <w:rsid w:val="00737B9D"/>
    <w:rsid w:val="00775B8C"/>
    <w:rsid w:val="0078242F"/>
    <w:rsid w:val="007962D1"/>
    <w:rsid w:val="007B4E66"/>
    <w:rsid w:val="0080248A"/>
    <w:rsid w:val="00823CA4"/>
    <w:rsid w:val="0083318A"/>
    <w:rsid w:val="008530DA"/>
    <w:rsid w:val="0088274B"/>
    <w:rsid w:val="008B1C22"/>
    <w:rsid w:val="00937675"/>
    <w:rsid w:val="00962FE9"/>
    <w:rsid w:val="009F306A"/>
    <w:rsid w:val="00A17725"/>
    <w:rsid w:val="00A24AFA"/>
    <w:rsid w:val="00A34C20"/>
    <w:rsid w:val="00A9335E"/>
    <w:rsid w:val="00AC37BD"/>
    <w:rsid w:val="00AC6AA5"/>
    <w:rsid w:val="00AD6240"/>
    <w:rsid w:val="00B2317E"/>
    <w:rsid w:val="00B74D15"/>
    <w:rsid w:val="00B97D9C"/>
    <w:rsid w:val="00BB6776"/>
    <w:rsid w:val="00BE5019"/>
    <w:rsid w:val="00C200DA"/>
    <w:rsid w:val="00C24275"/>
    <w:rsid w:val="00C701FA"/>
    <w:rsid w:val="00CF4544"/>
    <w:rsid w:val="00CF5336"/>
    <w:rsid w:val="00D217DA"/>
    <w:rsid w:val="00D35A30"/>
    <w:rsid w:val="00DE1C46"/>
    <w:rsid w:val="00DF6A1C"/>
    <w:rsid w:val="00E30DFA"/>
    <w:rsid w:val="00E33998"/>
    <w:rsid w:val="00E94938"/>
    <w:rsid w:val="00EA22BA"/>
    <w:rsid w:val="00EC27E4"/>
    <w:rsid w:val="00ED2F84"/>
    <w:rsid w:val="00EE2B41"/>
    <w:rsid w:val="00F22A5D"/>
    <w:rsid w:val="00F61BEC"/>
    <w:rsid w:val="00F80C35"/>
    <w:rsid w:val="00F8455A"/>
    <w:rsid w:val="00FC1B76"/>
    <w:rsid w:val="00FC6170"/>
    <w:rsid w:val="00FE5A6D"/>
    <w:rsid w:val="0D123CC0"/>
    <w:rsid w:val="19C537FD"/>
    <w:rsid w:val="1DA55E48"/>
    <w:rsid w:val="333058BF"/>
    <w:rsid w:val="37D969D1"/>
    <w:rsid w:val="3A304FDF"/>
    <w:rsid w:val="3BA9320D"/>
    <w:rsid w:val="41B35887"/>
    <w:rsid w:val="460B4C5A"/>
    <w:rsid w:val="5BE0504E"/>
    <w:rsid w:val="734E5B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color w:val="000000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rFonts w:ascii="Times New Roman" w:hAnsi="Times New Roman" w:eastAsia="方正仿宋_GBK" w:cs="Times New Roman"/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character" w:customStyle="1" w:styleId="14">
    <w:name w:val="日期 Char"/>
    <w:basedOn w:val="8"/>
    <w:link w:val="2"/>
    <w:semiHidden/>
    <w:uiPriority w:val="99"/>
    <w:rPr>
      <w:rFonts w:ascii="Times New Roman" w:hAnsi="Times New Roman" w:eastAsia="方正仿宋_GBK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</Words>
  <Characters>223</Characters>
  <Lines>1</Lines>
  <Paragraphs>1</Paragraphs>
  <TotalTime>9</TotalTime>
  <ScaleCrop>false</ScaleCrop>
  <LinksUpToDate>false</LinksUpToDate>
  <CharactersWithSpaces>261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2022-06-02T09:30:00Z</dcterms:created>
  <dc:creator>asus</dc:creator>
  <cp:lastModifiedBy>asus</cp:lastModifiedBy>
  <cp:lastPrinted>2021-03-29T09:00:00Z</cp:lastPrinted>
  <dcterms:modified xsi:type="dcterms:W3CDTF">2022-06-06T01:13:34Z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